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121. Botulizm kasalligida tekshirish materiali, tekshirish usullari</w:t>
      </w:r>
    </w:p>
    <w:p>
      <w:pPr>
        <w:pStyle w:val="Heading2"/>
        <w:spacing w:after="120" w:before="200"/>
      </w:pPr>
      <w:r>
        <w:t xml:space="preserve">Kirish</w:t>
      </w:r>
    </w:p>
    <w:p>
      <w:pPr>
        <w:spacing w:after="120" w:line="276"/>
        <w:jc w:val="both"/>
      </w:pPr>
      <w:r>
        <w:t xml:space="preserve">Botulizm — Clostridium botulinum bakteriyasi ishlab chiqaradigan kuchli neyrotoksin (botulotoksin) ta'sirida yuzaga keladigan og'ir o'tkir toksikoinfeksiya bo'lib, asosan nerv tizimining zararlanishi, ko'z va yutqin muskullarining falajlanishi bilan kechadi [1][2]. Kasallikning laboratoriya tashxisida eng muhim vazifa — bemor organizmida yoki iste'mol qilingan mahsulotda botulotoksinni aniqlash va qo'zg'atuvchini ajratib olishdir. Shu bois tekshirish materialini to'g'ri tanlash, o'z vaqtida olish va saqlash, hamda mos laboratoriya usullarini qo'llash tashxisning aniqligini belgilaydi [1][3].</w:t>
      </w:r>
    </w:p>
    <w:p>
      <w:pPr>
        <w:spacing w:after="120" w:line="276"/>
        <w:jc w:val="both"/>
      </w:pPr>
      <w:r>
        <w:t xml:space="preserve">Botulizmda laboratoriya tekshiruvi ikki asosiy yo'nalishda olib boriladi: toksinni aniqlash (toksikologik tekshiruv) va qo'zg'atuvchini ajratib olish (bakteriologik tekshiruv) [1][2]. Toksinni aniqlash tezroq va tashxis uchun hal qiluvchi ahamiyatga ega, chunki kasallik belgilari aynan toksin ta'sirida kelib chiqadi. Material imkon qadar antitoksik zardob yuborilgunga qadar olinishi kerak, aks holda toksin neytrallanib, natija noto'g'ri bo'lishi mumkin. Tashxis jarayonida klinik ko'rinish (ko'rish buzilishi, yutishning qiyinlashishi, og'iz quruqshashi, simmetrik tushuvchi falajlik) va epidemiologik ma'lumotlar — bir manbadan tayyorlangan mahsulotni iste'mol qilgan bir necha kishida bir vaqtda belgilar paydo bo'lishi — laboratoriya natijalarini to'g'ri talqin qilish uchun zaruriy zamin yaratadi. Quyida tekshirish materiallari va asosiy usullar batafsil ko'rib chiqiladi.</w:t>
      </w:r>
    </w:p>
    <w:p>
      <w:pPr>
        <w:pStyle w:val="Heading2"/>
        <w:spacing w:after="120" w:before="200"/>
      </w:pPr>
      <w:r>
        <w:t xml:space="preserve">Tekshirish materiali</w:t>
      </w:r>
    </w:p>
    <w:p>
      <w:pPr>
        <w:spacing w:after="120" w:line="276"/>
        <w:jc w:val="both"/>
      </w:pPr>
      <w:r>
        <w:t xml:space="preserve">Botulizm tashxisida material turi kasallik shakli va bosqichiga qarab tanlanadi; har bir materialdan ham toksinni, ham qo'zg'atuvchini qidirish mumkin [1][3]. Asosiy tekshirish materiallari quyidagilardir:</w:t>
      </w:r>
    </w:p>
    <w:p>
      <w:pPr>
        <w:pStyle w:val="ListParagraph"/>
        <w:numPr>
          <w:ilvl w:val="0"/>
          <w:numId w:val="2"/>
        </w:numPr>
        <w:spacing w:after="60" w:line="276"/>
      </w:pPr>
      <w:r>
        <w:t xml:space="preserve">bemor qon zardobi — toksinni aniqlash uchun eng muhim material, antitoksik zardob yuborilmasdan oldin olinadi;</w:t>
      </w:r>
    </w:p>
    <w:p>
      <w:pPr>
        <w:pStyle w:val="ListParagraph"/>
        <w:numPr>
          <w:ilvl w:val="0"/>
          <w:numId w:val="2"/>
        </w:numPr>
        <w:spacing w:after="60" w:line="276"/>
      </w:pPr>
      <w:r>
        <w:t xml:space="preserve">qusuq massasi va oshqozon yuvindi suvi — toksin va qo'zg'atuvchini qidirish uchun;</w:t>
      </w:r>
    </w:p>
    <w:p>
      <w:pPr>
        <w:pStyle w:val="ListParagraph"/>
        <w:numPr>
          <w:ilvl w:val="0"/>
          <w:numId w:val="2"/>
        </w:numPr>
        <w:spacing w:after="60" w:line="276"/>
      </w:pPr>
      <w:r>
        <w:t xml:space="preserve">najas — Clostridium botulinum ni ajratib olish va toksinni aniqlash uchun;</w:t>
      </w:r>
    </w:p>
    <w:p>
      <w:pPr>
        <w:pStyle w:val="ListParagraph"/>
        <w:numPr>
          <w:ilvl w:val="0"/>
          <w:numId w:val="2"/>
        </w:numPr>
        <w:spacing w:after="60" w:line="276"/>
      </w:pPr>
      <w:r>
        <w:t xml:space="preserve">iste'mol qilingan oziq-ovqat qoldiqlari (konserva, kolbasa, baliq, qo'ziqorin) — infeksiya manbaini aniqlash uchun juda muhim material;</w:t>
      </w:r>
    </w:p>
    <w:p>
      <w:pPr>
        <w:pStyle w:val="ListParagraph"/>
        <w:numPr>
          <w:ilvl w:val="0"/>
          <w:numId w:val="2"/>
        </w:numPr>
        <w:spacing w:after="60" w:line="276"/>
      </w:pPr>
      <w:r>
        <w:t xml:space="preserve">yara botulizmida — jarohat ajralmasi; o'lim holatida — kesib tekshiruv materiali (jigar, ichak tutashmasi).</w:t>
      </w:r>
    </w:p>
    <w:p>
      <w:pPr>
        <w:spacing w:after="120" w:line="276"/>
        <w:jc w:val="both"/>
      </w:pPr>
      <w:r>
        <w:t xml:space="preserve">Material steril idishlarga, iloji boricha tezroq va antibiotik hamda antitoksik zardob yuborilgunga qadar olinadi, chunki davo vositalari natijani buzishi mumkin [1][3]. Qon zardobidan yetarli miqdorda (kamida bir necha millilitr) olish zarur, chunki toksinni aniqlash uchun bir necha sinama qo'yiladi va juft namunalar bilan nazorat o'tkaziladi. Oziq-ovqat qoldiqlari alohida saqlanib, har bir namuna belgilanadi; ular ko'pincha infeksiya manbaini va toksin turini aniqlashda eng ishonchli natija beradi, shu bois uy sharoitida tayyorlangan konserva, dudlangan baliq yoki tuzlangan mahsulot qoldiqlari albatta yig'iladi. Materiallar sovuq sharoitda (muzlatgichda) laboratoriyaga yetkaziladi; toksin issiqqa chidamsiz bo'lgani uchun qizdirishdan saqlanadi. Har bir namuna aniq belgilanib, olingan vaqti, sharoiti va bemor ma'lumotlari hamrohlik varaqasida qayd etiladi. Namunalarni olish va tashish qoidalariga qat'iy rioya qilish keyingi tekshiruvlar ishonchliligini belgilovchi muhim shartdir.</w:t>
      </w:r>
    </w:p>
    <w:p>
      <w:pPr>
        <w:pStyle w:val="Heading2"/>
        <w:spacing w:after="120" w:before="200"/>
      </w:pPr>
      <w:r>
        <w:t xml:space="preserve">Toksinni aniqlash usullari</w:t>
      </w:r>
    </w:p>
    <w:p>
      <w:pPr>
        <w:spacing w:after="120" w:line="276"/>
        <w:jc w:val="both"/>
      </w:pPr>
      <w:r>
        <w:t xml:space="preserve">Botulizmda toksinni aniqlash va uning turini belgilash tashxisning asosi hisoblanadi, chunki kasallikni aynan toksin qo'zg'atadi [1][2]. Toksinni aniqlash uchun quyidagi usullar qo'llaniladi:</w:t>
      </w:r>
    </w:p>
    <w:p>
      <w:pPr>
        <w:pStyle w:val="ListParagraph"/>
        <w:numPr>
          <w:ilvl w:val="0"/>
          <w:numId w:val="3"/>
        </w:numPr>
        <w:spacing w:after="60" w:line="276"/>
      </w:pPr>
      <w:r>
        <w:t xml:space="preserve">biologik sinama (neytrallanish reaksiyasi) oq sichqonlarda — eng ishonchli, mumtoz usul; bir guruh sichqonga faqat tekshiriladigan material, boshqa guruhlarga material turli tipdagi (A, B, E) antitoksik zardoblar bilan aralashtirilib yuboriladi;</w:t>
      </w:r>
    </w:p>
    <w:p>
      <w:pPr>
        <w:pStyle w:val="ListParagraph"/>
        <w:numPr>
          <w:ilvl w:val="0"/>
          <w:numId w:val="3"/>
        </w:numPr>
        <w:spacing w:after="60" w:line="276"/>
      </w:pPr>
      <w:r>
        <w:t xml:space="preserve">immunoferment tahlil (ELISA) — toksinni tez va sezgir aniqlash uchun;</w:t>
      </w:r>
    </w:p>
    <w:p>
      <w:pPr>
        <w:pStyle w:val="ListParagraph"/>
        <w:numPr>
          <w:ilvl w:val="0"/>
          <w:numId w:val="3"/>
        </w:numPr>
        <w:spacing w:after="60" w:line="276"/>
      </w:pPr>
      <w:r>
        <w:t xml:space="preserve">polimeraz zanjir reaksiyasi (PZR) — toksin genini (bont gen) aniqlash uchun zamonaviy molekulyar usul.</w:t>
      </w:r>
    </w:p>
    <w:p>
      <w:pPr>
        <w:spacing w:after="120" w:line="276"/>
        <w:jc w:val="both"/>
      </w:pPr>
      <w:r>
        <w:t xml:space="preserve">Biologik sinamada toksin turi neytrallanish prinsipiga ko'ra aniqlanadi: qaysi tipdagi antitoksik zardob yuborilgan sichqon tirik qolsa, kasallik o'sha tipdagi toksin bilan bog'liq hisoblanadi [1][2]. Toksini bor, biroq zardob bilan himoyalanmagan sichqonlar botulizmga xos belgilar — qorin muskullarining bo'shashishi ("ari beli"), nafasning qiyinlashishi bilan nobud bo'ladi. Bu usul toksinni ham aniqlash, ham tipini belgilash imkonini bergani uchun qimmatli hisoblanadi. ELISA va PZR usullari tezroq natija beradi va zamonaviy laboratoriyalarda tobora keng qo'llanilmoqda; ular biologik sinamani to'ldiradi va dastlabki tez tashxisga yordam beradi. PZR qo'zg'atuvchi hujayrasida toksin geni mavjudligini aniqlasa-da, u genning haqiqatda ishlab chiqarilayotgan faol toksinga aylanishini isbotlamaydi, shu bois molekulyar natija biologik sinama bilan tasdiqlanadi. Natijalar albatta klinik va epidemiologik ma'lumotlar bilan birgalikda baholanadi, chunki botulizm tashxisi faqat laboratoriya topilmasiga emas, balki belgilar majmuasiga ham asoslanadi.</w:t>
      </w:r>
    </w:p>
    <w:p>
      <w:pPr>
        <w:pStyle w:val="Heading2"/>
        <w:spacing w:after="120" w:before="200"/>
      </w:pPr>
      <w:r>
        <w:t xml:space="preserve">Bakteriologik tekshirish</w:t>
      </w:r>
    </w:p>
    <w:p>
      <w:pPr>
        <w:spacing w:after="120" w:line="276"/>
        <w:jc w:val="both"/>
      </w:pPr>
      <w:r>
        <w:t xml:space="preserve">Qo'zg'atuvchini ajratib olish bakteriologik usul bilan amalga oshiriladi; Clostridium botulinum qat'iy anaerob bo'lgani uchun tekshiruv anaerob sharoitda o'tkaziladi [1][3]. Material avval boyitish uchun suyuq anaerob muhitga (Kitt-Tarossi muhiti kabi) ekiladi va muhit yuzasi havodan ajratiladi. Begona mikrofloradan tozalash maqsadida material qisman qizdirilishi mumkin, chunki qo'zg'atuvchi spora hosil qilgani uchun issiqqa chidamli. So'ngra material qattiq anaerob muhitlarga (qon agari) ekilib, tipik koloniyalar o'rganiladi.</w:t>
      </w:r>
    </w:p>
    <w:p>
      <w:pPr>
        <w:spacing w:after="120" w:line="276"/>
        <w:jc w:val="both"/>
      </w:pPr>
      <w:r>
        <w:t xml:space="preserve">Ajratib olingan sof kultura morfologik, kultural va biokimyoviy belgilari bo'yicha, eng muhimi esa — ishlab chiqaradigan toksini bo'yicha aniqlanadi [1][3]. Clostridium botulinum — yirik, grammusbat, uchida spora hosil qiluvchi (tennis raketkasi shaklida) tayoqcha bo'lib, anaerob muhitda gaz va o'ziga xos achigan yog' hidi bilan o'sadi. Kultura toksigenligini tasdiqlash uchun undan olingan filtratga yana biologik sinama qo'yiladi va neytrallanish orqali toksin tipi belgilanadi. Bakteriologik usul ko'proq vaqt talab qilgani uchun u toksinni aniqlash usullarini to'ldiradi; shu bois amaliyotda tashxis asosan tez toksikologik tekshiruvga tayanadi, biroq qo'zg'atuvchini ajratib olish infeksiya manbaini va mahsulotning ifloslanishini isbotlashda muhim ahamiyat kasb etadi. Barcha ishlar qat'iy bioxavfsizlik qoidalariga rioya qilib, maxsus jihozlangan laboratoriyada bajariladi, chunki botulotoksin o'ta kuchli zahar hisoblanadi.</w:t>
      </w:r>
    </w:p>
    <w:p>
      <w:pPr>
        <w:pStyle w:val="Heading2"/>
        <w:spacing w:after="120" w:before="200"/>
      </w:pPr>
      <w:r>
        <w:t xml:space="preserve">Xulosa</w:t>
      </w:r>
    </w:p>
    <w:p>
      <w:pPr>
        <w:spacing w:after="120" w:line="276"/>
        <w:jc w:val="both"/>
      </w:pPr>
      <w:r>
        <w:t xml:space="preserve">Botulizm laboratoriya tashxisida asosiy material bemor qon zardobi, qusuq va oshqozon yuvindi suvi, najas hamda iste'mol qilingan oziq-ovqat qoldiqlari hisoblanadi; ular antitoksik zardob yuborilgunga qadar steril va sovuq sharoitda olinadi. Tashxis ikki yo'nalishda — toksinni aniqlash (toksikologik) va qo'zg'atuvchini ajratib olish (bakteriologik) orqali olib boriladi. Toksinni aniqlash va tipini belgilash uchun oq sichqonlarda biologik neytrallanish sinamasi mumtoz usul bo'lib qolmoqda; ELISA va PZR esa tez va sezgir qo'shimcha usullardir. Bakteriologik tekshiruv anaerob sharoitda o'tkaziladi va toksigenlik bilan tasdiqlanadi. To'g'ri tanlangan material va mos usullar majmuasi o'z vaqtida aniq tashxis qo'yish hamda hayot uchun xavfli kasallikka qarshi tezkor chora ko'rish imkonini beradi.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Botulism. Fact sheet. URL: https://www.who.int/news-room/fact-sheets/detail/botulism</w:t>
      </w:r>
    </w:p>
    <w:p>
      <w:pPr>
        <w:spacing w:after="80" w:line="260"/>
      </w:pPr>
      <w:r>
        <w:t xml:space="preserve">5. Clostridium botulinum, botulizm. URL: https://xayrullokomilov.uz/kutubxona/1294</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2026-10-29T04:22:10.513Z</dcterms:created>
  <dcterms:modified xsi:type="dcterms:W3CDTF">2026-10-29T04:22:10.514Z</dcterms:modified>
</cp:coreProperties>
</file>

<file path=docProps/custom.xml><?xml version="1.0" encoding="utf-8"?>
<Properties xmlns="http://schemas.openxmlformats.org/officeDocument/2006/custom-properties" xmlns:vt="http://schemas.openxmlformats.org/officeDocument/2006/docPropsVTypes"/>
</file>