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044. Vaksinalarni saqlash va tashishga qo'yilgan talablar</w:t>
      </w:r>
    </w:p>
    <w:p>
      <w:pPr>
        <w:spacing w:after="120" w:line="276"/>
        <w:ind w:firstLine="567"/>
        <w:jc w:val="both"/>
      </w:pPr>
      <w:r>
        <w:rPr>
          <w:rFonts w:ascii="Times New Roman" w:cs="Times New Roman" w:eastAsia="Times New Roman" w:hAnsi="Times New Roman"/>
          <w:sz w:val="28"/>
          <w:szCs w:val="28"/>
        </w:rPr>
        <w:t xml:space="preserve">Vaksinalar — biologik faol immunobiologik preparatlar bo'lib, ularning samaradorligi to'g'ri harorat sharoitida saqlanishiga bevosita bog'liq. Harorat rejimining buzilishi vaksina faolligini (immunogenligini) qaytarib bo'lmas darajada pasaytiradi, natijada emlash samarasiz bo'lib qoladi. Shu sababli vaksinalarni ishlab chiqarilgan joydan emlash nuqtasigacha uzluksiz nazorat qilinadigan harorat sharoitida yetkazish tizimi — sovuqlik zanjiri — immunprofilaktikaning asosiy shartlaridan biridir [1][2]. Vaksinalar yorug'likka ham sezgir bo'lishi mumkin, shu bois ularni to'g'ridan-to'g'ri quyosh nuridan va kuchli sun'iy yorug'likdan himoya qilish talab etiladi. Bu omillarning barchasi vaksinaning biologik faolligini — ya'ni organizmda immun javob uyg'otish qobiliyatini saqlashga qaratilgan.</w:t>
      </w:r>
    </w:p>
    <w:p>
      <w:pPr>
        <w:pStyle w:val="Heading2"/>
        <w:spacing w:after="100" w:before="200"/>
      </w:pPr>
      <w:r>
        <w:rPr>
          <w:rFonts w:ascii="Times New Roman" w:cs="Times New Roman" w:eastAsia="Times New Roman" w:hAnsi="Times New Roman"/>
          <w:b/>
          <w:bCs/>
          <w:sz w:val="28"/>
          <w:szCs w:val="28"/>
        </w:rPr>
        <w:t xml:space="preserve">Sovuqlik zanjiri tushunchasi</w:t>
      </w:r>
    </w:p>
    <w:p>
      <w:pPr>
        <w:spacing w:after="120" w:line="276"/>
        <w:ind w:firstLine="567"/>
        <w:jc w:val="both"/>
      </w:pPr>
      <w:r>
        <w:rPr>
          <w:rFonts w:ascii="Times New Roman" w:cs="Times New Roman" w:eastAsia="Times New Roman" w:hAnsi="Times New Roman"/>
          <w:sz w:val="28"/>
          <w:szCs w:val="28"/>
        </w:rPr>
        <w:t xml:space="preserve">Sovuqlik zanjiri — vaksinalarni ishlab chiqaruvchidan to iste'molchiga (emlanuvchiga) qadar barcha bosqichlarda JSST tomonidan tavsiya etilgan harorat oralig'ida saqlash va tashishni ta'minlovchi uzluksiz tizimdir [2]. Bu tizim o'zaro bog'langan jihozlar, tashish vositalari, malakali xodimlar va nazorat tartiblaridan iborat. Zanjirning uzluksizligi — uning mohiyati: biror bosqichda harorat buzilsa, butun zanjir buzilgan hisoblanadi. Jahon sog'liqni saqlash tashkiloti va JSSTning Kengaytirilgan immunizatsiya dasturi (EPI) sovuqlik zanjiriga qat'iy talablar qo'yadi [2]. Sovuqlik zanjiri uch tarkibiy qismdan iborat deb qaraladi: jihozlar (sovutuvchi uskunalar), tashish vositalari va malakali kadrlar hamda nazorat tartiblari. Ularning har biri uzluksiz ishlashi zarur, aks holda vaksina sifati xavf ostida qoladi. Milliy darajadan tuman va qishloq darajasigacha bo'lgan har bir bo'g'inda harorat rejimi saqlanishi kerak.</w:t>
      </w:r>
    </w:p>
    <w:p>
      <w:pPr>
        <w:pStyle w:val="Heading2"/>
        <w:spacing w:after="100" w:before="200"/>
      </w:pPr>
      <w:r>
        <w:rPr>
          <w:rFonts w:ascii="Times New Roman" w:cs="Times New Roman" w:eastAsia="Times New Roman" w:hAnsi="Times New Roman"/>
          <w:b/>
          <w:bCs/>
          <w:sz w:val="28"/>
          <w:szCs w:val="28"/>
        </w:rPr>
        <w:t xml:space="preserve">Saqlash harorati</w:t>
      </w:r>
    </w:p>
    <w:p>
      <w:pPr>
        <w:spacing w:after="120" w:line="276"/>
        <w:ind w:firstLine="567"/>
        <w:jc w:val="both"/>
      </w:pPr>
      <w:r>
        <w:rPr>
          <w:rFonts w:ascii="Times New Roman" w:cs="Times New Roman" w:eastAsia="Times New Roman" w:hAnsi="Times New Roman"/>
          <w:sz w:val="28"/>
          <w:szCs w:val="28"/>
        </w:rPr>
        <w:t xml:space="preserve">Ko'pchilik vaksinalar uchun standart saqlash harorati +2°C dan +8°C gacha bo'lgan oraliqdir [2]. Ayrim vaksinalar o'ta past haroratni talab qiladi: masalan, ba'zi mRNK vaksinalar -60°C dan -80°C gacha haroratda saqlanadi va eritilgach cheklangan muddat ichida ishlatilishi kerak [2]. O'ta past haroratni talab qiluvchi vaksinalar maxsus ultra-sovutuvchi jihozlar va quruq muz yordamida saqlanadi hamda tashiladi. Vaksinalarni saqlashda quyidagi asosiy tamoyillarga rioya qilinadi: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harorat belgilangan oraliqda, uzluksiz ushlab turilishi;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aksariyat vaksinalarni muzlatish qat'iyan taqiqlanishi (muzlash adsorbsiyalangan vaksinalarni buzadi);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vaksinalarni muddati bo'yicha, avval yaroqlilik muddati tugaydiganini oldin ishlatish tartibida joylashtirish;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muzlatgichda vaksinalarni havo aylanishini ta'minlab, devorlarga tegizmay saqlash.</w:t>
      </w:r>
    </w:p>
    <w:p>
      <w:pPr>
        <w:spacing w:after="120" w:line="276"/>
        <w:ind w:firstLine="567"/>
        <w:jc w:val="both"/>
      </w:pPr>
      <w:r>
        <w:rPr>
          <w:rFonts w:ascii="Times New Roman" w:cs="Times New Roman" w:eastAsia="Times New Roman" w:hAnsi="Times New Roman"/>
          <w:sz w:val="28"/>
          <w:szCs w:val="28"/>
        </w:rPr>
        <w:t xml:space="preserve">Muzlashga sezgir vaksinalar (masalan, adsorbsiyalangan AKDS, gepatit B, pentavalent) uchun muzlash yuqori haroratdan ko'ra xavfliroq, chunki muzlagan vaksina tashqi ko'rinishidan yaroqli ko'rinsa-da, samaradorligini butunlay yo'qotgan bo'ladi [2]. Muzlash gumoni bo'lgan adsorbsiyalangan vaksinalarni tekshirish uchun maxsus "chayqatish sinovi" (shake test) qo'llaniladi: muzlab, so'ng erigan vaksina cho'kma hosil qiladi va yaroqsiz hisoblanadi. Tirik vaksinalar (masalan, qizamiqqa qarshi) esa aksincha, issiqlikka sezgirroq va muzlatishga chidamli bo'lishi mumkin; shu bois har bir vaksina uchun ishlab chiqaruvchining ko'rsatmalariga rioya qilinadi.</w:t>
      </w:r>
    </w:p>
    <w:p>
      <w:pPr>
        <w:pStyle w:val="Heading2"/>
        <w:spacing w:after="100" w:before="200"/>
      </w:pPr>
      <w:r>
        <w:rPr>
          <w:rFonts w:ascii="Times New Roman" w:cs="Times New Roman" w:eastAsia="Times New Roman" w:hAnsi="Times New Roman"/>
          <w:b/>
          <w:bCs/>
          <w:sz w:val="28"/>
          <w:szCs w:val="28"/>
        </w:rPr>
        <w:t xml:space="preserve">Tashish talablari</w:t>
      </w:r>
    </w:p>
    <w:p>
      <w:pPr>
        <w:spacing w:after="120" w:line="276"/>
        <w:ind w:firstLine="567"/>
        <w:jc w:val="both"/>
      </w:pPr>
      <w:r>
        <w:rPr>
          <w:rFonts w:ascii="Times New Roman" w:cs="Times New Roman" w:eastAsia="Times New Roman" w:hAnsi="Times New Roman"/>
          <w:sz w:val="28"/>
          <w:szCs w:val="28"/>
        </w:rPr>
        <w:t xml:space="preserve">Vaksinalarni tashishda ham sovuqlik zanjiri saqlanadi. Tashish uchun maxsus jihozlar qo'llaniladi: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sovutuvchi kameralar va muzlatgichli avtomobillar — katta hajmdagi tashish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termokonteyner va sovutuvchi qutilar (cold box) — o'rta masofa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tashish sumkalari (vaccine carrier) — emlash nuqtasigacha olib borish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muzli akkumulyatorlar (ice-pack) — haroratni ushlab turuvchi element.</w:t>
      </w:r>
    </w:p>
    <w:p>
      <w:pPr>
        <w:spacing w:after="120" w:line="276"/>
        <w:ind w:firstLine="567"/>
        <w:jc w:val="both"/>
      </w:pPr>
      <w:r>
        <w:rPr>
          <w:rFonts w:ascii="Times New Roman" w:cs="Times New Roman" w:eastAsia="Times New Roman" w:hAnsi="Times New Roman"/>
          <w:sz w:val="28"/>
          <w:szCs w:val="28"/>
        </w:rPr>
        <w:t xml:space="preserve">Tashish davomida harorat indikatorlari va muzlashdan himoyalovchi vositalar ishlatiladi. JSST muzlashning oldini oluvchi maxsus sovutuvchi qutilar va sumkalarni tavsiya etadi, chunki muzlash vaksina uchun jiddiy xavf tug'diradi [2]. Tashish vaqti imkon qadar qisqartiriladi, muz akkumulyatorlari esa oldindan to'g'ri konditsiyalanadi — ya'ni muzdan chiqarilib, ularning sirtida kondensat paydo bo'lguncha ushlab turiladi, shunda vaksina haddan ortiq sovib muzlab qolmaydi. Emlash seansi davomida ochilgan vaksinalar sovutuvchi element ustida saqlanadi va belgilangan vaqtdan oshib ketganlar ishlatilmaydi.</w:t>
      </w:r>
    </w:p>
    <w:p>
      <w:pPr>
        <w:pStyle w:val="Heading2"/>
        <w:spacing w:after="100" w:before="200"/>
      </w:pPr>
      <w:r>
        <w:rPr>
          <w:rFonts w:ascii="Times New Roman" w:cs="Times New Roman" w:eastAsia="Times New Roman" w:hAnsi="Times New Roman"/>
          <w:b/>
          <w:bCs/>
          <w:sz w:val="28"/>
          <w:szCs w:val="28"/>
        </w:rPr>
        <w:t xml:space="preserve">Harorat nazorati</w:t>
      </w:r>
    </w:p>
    <w:p>
      <w:pPr>
        <w:spacing w:after="120" w:line="276"/>
        <w:ind w:firstLine="567"/>
        <w:jc w:val="both"/>
      </w:pPr>
      <w:r>
        <w:rPr>
          <w:rFonts w:ascii="Times New Roman" w:cs="Times New Roman" w:eastAsia="Times New Roman" w:hAnsi="Times New Roman"/>
          <w:sz w:val="28"/>
          <w:szCs w:val="28"/>
        </w:rPr>
        <w:t xml:space="preserve">Sovuqlik zanjirining ishonchliligi doimiy harorat nazoratiga asoslanadi. Buning uchun termometrlar, haroratni qayd etuvchi jurnallar, elektron data-loggerlar va vaksina monitoring kartalari (VVM — vaccine vial monitor) ishlatiladi. VVM vaksina flakoniga joylashtirilgan maxsus indikator bo'lib, u vaksina qancha vaqt issiqlikka ta'sirlanganini ko'rsatadi. Harorat buzilishi aniqlansa, tegishli vaksinalar darhol alohida ajratiladi va ularning yaroqliligi ishlab chiqaruvchi ko'rsatmalari asosida baholanadi. Nazorat natijalari muntazam hujjatlashtiriladi [1][2]. Muzlatgichlarda harorat kuniga kamida ikki marta o'lchanib, maxsus jurnalda qayd etiladi; elektr ta'minoti uzilishiga qarshi zaxira manbalar va muz akkumulyatorlari tayyor turadi. Vaksinalarni muzlatgichda to'g'ri joylashtirish ham muhim: eshikdagi javonlarda vaksina saqlanmaydi, chunki u yerda harorat beqaror bo'ladi.</w:t>
      </w:r>
    </w:p>
    <w:p>
      <w:pPr>
        <w:pStyle w:val="Heading2"/>
        <w:spacing w:after="100" w:before="200"/>
      </w:pPr>
      <w:r>
        <w:rPr>
          <w:rFonts w:ascii="Times New Roman" w:cs="Times New Roman" w:eastAsia="Times New Roman" w:hAnsi="Times New Roman"/>
          <w:b/>
          <w:bCs/>
          <w:sz w:val="28"/>
          <w:szCs w:val="28"/>
        </w:rPr>
        <w:t xml:space="preserve">Sovuqlik zanjirining ahamiyati</w:t>
      </w:r>
    </w:p>
    <w:p>
      <w:pPr>
        <w:spacing w:after="120" w:line="276"/>
        <w:ind w:firstLine="567"/>
        <w:jc w:val="both"/>
      </w:pPr>
      <w:r>
        <w:rPr>
          <w:rFonts w:ascii="Times New Roman" w:cs="Times New Roman" w:eastAsia="Times New Roman" w:hAnsi="Times New Roman"/>
          <w:sz w:val="28"/>
          <w:szCs w:val="28"/>
        </w:rPr>
        <w:t xml:space="preserve">Sovuqlik zanjirining ahamiyati immunprofilaktikaning yakuniy samarasini belgilashida namoyon bo'ladi. Harorat rejimi buzilgan vaksina bilan emlangan shaxs himoyalanmagan bo'lib qoladi, biroq bu rasman emlangan deb hisoblanadi — bu esa aholining haqiqiy immun qatlamini pasaytiradi va boshqariladigan kasalliklarning avj olishiga sabab bo'lishi mumkin. Shu bois sovuqlik zanjiri buzilishi nafaqat vaksinaning iqtisodiy yo'qotilishi, balki jiddiy epidemiologik xavf hamdir. Sovuqlik zanjirini ta'minlash immunprofilaktika dasturining ishonchliligi va aholi ishonchining asosidir [1][2]. Sovuqlik zanjiri buzilishining oldini olish uchun xodimlar maxsus o'qitiladi, jihozlar muntazam texnik ko'rikdan o'tkaziladi va zaxira quvvatlar ta'minlanadi. Shuningdek, vaksinalarni haddan tashqari ko'p zaxiralab qo'ymaslik tavsiya etiladi, chunki bu saqlash xavfini va yaroqlilik muddati o'tib ketish ehtimolini oshiradi. To'g'ri boshqarilgan zaxira va aylanma tizim isrofgarchilikni kamaytiradi.</w:t>
      </w:r>
    </w:p>
    <w:p>
      <w:pPr>
        <w:pStyle w:val="Heading2"/>
        <w:spacing w:after="100" w:before="200"/>
      </w:pPr>
      <w:r>
        <w:rPr>
          <w:rFonts w:ascii="Times New Roman" w:cs="Times New Roman" w:eastAsia="Times New Roman" w:hAnsi="Times New Roman"/>
          <w:b/>
          <w:bCs/>
          <w:sz w:val="28"/>
          <w:szCs w:val="28"/>
        </w:rPr>
        <w:t xml:space="preserve">Milliy qoidalar bo'yicha saqlash shartlari</w:t>
      </w:r>
    </w:p>
    <w:p>
      <w:pPr>
        <w:spacing w:after="120" w:line="276"/>
        <w:ind w:firstLine="567"/>
        <w:jc w:val="both"/>
      </w:pPr>
      <w:r>
        <w:rPr>
          <w:rFonts w:ascii="Times New Roman" w:cs="Times New Roman" w:eastAsia="Times New Roman" w:hAnsi="Times New Roman"/>
          <w:sz w:val="28"/>
          <w:szCs w:val="28"/>
        </w:rPr>
        <w:t xml:space="preserve">Sanitariya qoidalarida har bir vaksina turi uchun saqlash sharti alohida ko'rsatilgan: faqat OPVni muzlatish mumkin; QPQ, BSJ va rotavirus vaksinalari +2 °C dan +8 °C gacha saqlanadi, muzlatilmaydi; barcha o'ldirilgan, anatoksinli va rekombinant vaksinalarni muzlatish ta'qiqlanadi [3]. Tirik vaksinalar, ayniqsa BSJ va QPQ yorug'likka sezgir, ular muzlatgichning qorong'i joyida saqlanadi, eritgichlar ham muzlab qolmasligi shart [3].</w:t>
      </w:r>
    </w:p>
    <w:p>
      <w:pPr>
        <w:spacing w:after="120" w:line="276"/>
        <w:ind w:firstLine="567"/>
        <w:jc w:val="both"/>
      </w:pPr>
      <w:r>
        <w:rPr>
          <w:rFonts w:ascii="Times New Roman" w:cs="Times New Roman" w:eastAsia="Times New Roman" w:hAnsi="Times New Roman"/>
          <w:sz w:val="28"/>
          <w:szCs w:val="28"/>
        </w:rPr>
        <w:t xml:space="preserve">Amaliy taqdimotda VPCH vaksinasi misolida quyidagi nazorat choralari berilgan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muzlatgich ichidagi haroratni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muzlashga shubha bo'lsa chayqatish (shake) sinovini o'tkazish;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flakondagi harorat indikatori (FTI) holatini ko'rish;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flakonda ko'rsatilgan yaroqlilik muddatini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yaroqlilik muddati avvalroq tugaydigan yoki FTI rangi o'zgara boshlagan flakonlarni birinchi ishlatish va muzlatgichning old qismida saqlash;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tashishda termokonteyner yoki sumka-sovutgichlardan foydalanish.</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Vaksinalar samaradorligini saqlashi uchun ularni ishlab chiqarishdan emlashgacha bo'lgan barcha bosqichlarda uzluksiz harorat nazorati ostida — aksariyat vaksinalar uchun +2°C dan +8°C gacha oraliqda saqlash va tashish zarur. Bu uzluksiz tizim sovuqlik zanjiri deb ataladi. Muzlatish ko'pchilik vaksinalar uchun xavfli, harorat nazorati esa maxsus jihozlar va hujjatlashtirish orqali amalga oshiriladi. Sovuqlik zanjirining buzilishi vaksinani yaroqsiz qiladi va epidemiologik xavf tug'diradi; shu bois uning uzluksizligini ta'minlash immunprofilaktikaning hal qiluvchi shartidir. Kalendarda OPV, rotavirus, pentavalent, pnevmokokk, QPQ, BSJ, VGB, IPV, ADS-M va VPCH kabi turli vaksinalar borligi [2] har bir turning saqlash shartini alohida bilishni talab qiladi; ularning samaradorligi sovuqlik zanjiriga bog'liq, chunki JSST bolalik vaksinalari yiliga 4 milliondan ortiq hayotni saqlab qolishini ta'kidlaydi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Immunization in practice; Safe vaccine handling, cold chain and immunizations. Geneva: WHO. URL: https://www.who.int/teams/immunization-vaccines-and-biologicals</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5"/>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044. Vaksinalarni saqlash va tashishga qo'yilgan talablar</dc:title>
  <dc:creator>Epidemiologiya</dc:creator>
  <cp:lastModifiedBy>Un-named</cp:lastModifiedBy>
  <cp:revision>1</cp:revision>
  <dcterms:created xsi:type="dcterms:W3CDTF">2026-10-30T13:21:18.439Z</dcterms:created>
  <dcterms:modified xsi:type="dcterms:W3CDTF">2026-10-30T13:21:18.439Z</dcterms:modified>
</cp:coreProperties>
</file>

<file path=docProps/custom.xml><?xml version="1.0" encoding="utf-8"?>
<Properties xmlns="http://schemas.openxmlformats.org/officeDocument/2006/custom-properties" xmlns:vt="http://schemas.openxmlformats.org/officeDocument/2006/docPropsVTypes"/>
</file>