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073. Ichak infeksiyalarining yetakchi yuqish yo'llari va ularga qarshi kurashda profilaktik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Qo'zg'atuvchilari odam organizmida oshqozon-ichak tizimida joylashgan va fekal-oral mexanizm bilan yuqadigan kasalliklar ichak guruhi infeksiyalari deb ataladi. Bu mexanizmda bir necha yuqish omili va yo'li ishtirok etadi, yakuniy omil sifatida oziq-ovqat, suv, turli buyumlar va qo'l xizmat qilishi mumkin; qo'zg'atuvchilar tashqi muhit obyektlarida uzoq yashaydi [1]. Yetakchi yo'lni to'g'ri aniqlash profilaktik va epidemiyaga qarshi choralarni to'g'ri yo'naltirishning shartidir.</w:t>
      </w:r>
    </w:p>
    <w:p>
      <w:pPr>
        <w:pStyle w:val="Heading2"/>
        <w:spacing w:after="100" w:before="200"/>
      </w:pPr>
      <w:r>
        <w:rPr>
          <w:rFonts w:ascii="Times New Roman" w:cs="Times New Roman" w:eastAsia="Times New Roman" w:hAnsi="Times New Roman"/>
          <w:b/>
          <w:bCs/>
          <w:sz w:val="28"/>
          <w:szCs w:val="28"/>
        </w:rPr>
        <w:t xml:space="preserve">Asosiy va qo'shimcha yuqish yo'llari</w:t>
      </w:r>
    </w:p>
    <w:p>
      <w:pPr>
        <w:spacing w:after="120" w:line="276"/>
        <w:ind w:firstLine="567"/>
        <w:jc w:val="both"/>
      </w:pPr>
      <w:r>
        <w:rPr>
          <w:rFonts w:ascii="Times New Roman" w:cs="Times New Roman" w:eastAsia="Times New Roman" w:hAnsi="Times New Roman"/>
          <w:sz w:val="28"/>
          <w:szCs w:val="28"/>
        </w:rPr>
        <w:t xml:space="preserve">Darslikka ko'ra, asosiy yo'llarga suv va oziq-ovqat orqali yuqish kiradi, chunki bu omillar bilan organizmga qo'zg'atuvchining ko'p miqdori tushishi ehtimoli bor; qo'shimcha yo'lga maishiy-muloqot orqali yuqish kiradi [1]. Har bir yo'lning o'ziga xos epidemiologik ko'rinishi bor: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qo'zg'atuvchi mahsulotga manba qo'lidan, ifloslangan suvdan yoki boshqa ifloslangan obyektlardan tushadi. Pishirilgandan keyin tushishi ayniqsa xavfli, chunki bunday mahsulotda bakteriyalar tez ko'payadi va qayta issiqlik ishlovi berilmaydi. Sut va sut mahsulotlari, qiymalangan go'sht, qandolat mahsulotlarida ko'payish tez bo'lib, ovqatdan zaharlanish yoki toksiko-infeksiya tarzida bir qisqa vaqtda ko'p kishi kasallanadi; avj olish tez ko'tarilib, tez pasayadi, odatda bitta qo'zg'atuvchi (monofagotip) aniqlanadi, kasallik og'irroq, yashirin davr qisqaroq bo'lishi mumkin [1]. Pashshalar iflos joylardan qo'zg'atuvchini oyoqlarida olib, oziq-ovqatni ifloslaydi; yozgi-kuzgi mavsumiylik qisman pashshalar faolligi bilan bog'liq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qo'zg'atuvchi suvga hojatxona va kanalizatsiya chiqindilaridan tushadi; bu bir martalik yoki doimiy bo'lishi mumkin, shu sababli suv avj olishlari o'tkir yoki surunkali bo'ladi. Surunkali avj olishlarda bir necha ichak infeksiyalari navbatma-navbat ko'tariladi: avval ichburug' va boshqa o'tkir ichak infeksiyalari, so'ng ich terlama va paratiflar, keyin virusli gepatitlar; kichik mahalliy manba (quduq) bilan bog'liq bo'lsa, bitta fagotipli qo'zg'atuvchi aniqlanishi mumkin [1]. Virusli infeksiyalarda (enterovirus, virusli gepatit A) suvni zararsizlantirish tizimi talab darajasida bo'lmagani sababli odatda surunkali suv epidemiyalari kuzatiladi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Maishiy-muloqot yo'li: ifloslangan buyumlar (o'yinchoq, idish-tovoq, kiyim) orqali amalga oshadi, ko'proq sanitariya-gigiyena qoidalariga amal qilinmaydigan bolalar muassasalarida kuzatiladi; qo'zg'atuvchining kam miqdori tushgani uchun odatda yengil shakl yoki tashuvchilik namoyon bo'ladi [1].</w:t>
      </w:r>
    </w:p>
    <w:p>
      <w:pPr>
        <w:pStyle w:val="Heading2"/>
        <w:spacing w:after="100" w:before="200"/>
      </w:pPr>
      <w:r>
        <w:rPr>
          <w:rFonts w:ascii="Times New Roman" w:cs="Times New Roman" w:eastAsia="Times New Roman" w:hAnsi="Times New Roman"/>
          <w:b/>
          <w:bCs/>
          <w:sz w:val="28"/>
          <w:szCs w:val="28"/>
        </w:rPr>
        <w:t xml:space="preserve">Yetakchi yo'lni aniqlash</w:t>
      </w:r>
    </w:p>
    <w:p>
      <w:pPr>
        <w:spacing w:after="120" w:line="276"/>
        <w:ind w:firstLine="567"/>
        <w:jc w:val="both"/>
      </w:pPr>
      <w:r>
        <w:rPr>
          <w:rFonts w:ascii="Times New Roman" w:cs="Times New Roman" w:eastAsia="Times New Roman" w:hAnsi="Times New Roman"/>
          <w:sz w:val="28"/>
          <w:szCs w:val="28"/>
        </w:rPr>
        <w:t xml:space="preserve">Milliy yo'riqnomaga ko'ra, ich terlama avj olishida ma'lumotlar yig'ish ob'ekt yoki hududning sanitariya-gigiyenik holati, tashqi muhitdan namunalarning laboratoriya natijalari, bemorlardan va tashqi muhitdan ajratilgan qo'zg'atuvchilar hamda serologik natijalarni o'z ichiga oladi; eng asosiy ma'lumotlar bemor bilan suhbatdan olinadi (ism, manzil, yosh, jins, kasb, kasallik kuni, klinik belgilar, qayerda ovqatlangani, yashash sharoiti, qayerga borgani) [2]. Kasallanishning ko'tarilishi vaqt, joy va aholi guruhi bo'yicha tahlil qilinib, belgili xaritada bemorlar yashash joylari nuqta bilan belgilanadi, xaritaga suv ta'minoti (vodoprovod, ochiq suv), umumiy ovqatlanish va savdo muassasalari tushiriladi; 1–3 kun davomida kasallanishning tez ko'tarilishi o'tkir mahalliy ko'tarilishni, 3 kundan keyin ham davom etishi surunkali ko'tarilishni ko'rsatadi [2]. Ochiq suv havzalari suvining epidemiologik xavfi bakteriologik ifloslanish darajasiga qarab baholanadi [2].</w:t>
      </w:r>
    </w:p>
    <w:p>
      <w:pPr>
        <w:spacing w:after="120" w:line="276"/>
        <w:ind w:firstLine="567"/>
        <w:jc w:val="both"/>
      </w:pPr>
      <w:r>
        <w:rPr>
          <w:rFonts w:ascii="Times New Roman" w:cs="Times New Roman" w:eastAsia="Times New Roman" w:hAnsi="Times New Roman"/>
          <w:sz w:val="28"/>
          <w:szCs w:val="28"/>
        </w:rPr>
        <w:t xml:space="preserve">O'zbekiston ma'lumotlari bo'yicha, SEO va JS qo'mitasi oylik hisobotlari asosidagi 2023-yil 30-iyuldagi tahlilda etiologiyasi aniqlangan o'tkir yuqumli ichak kasalliklari bo'yicha o'tgan oyda 1169 holat qayd etilgan (oldingi oyda 883, o'tgan yilning shu oyida 1733); eng ko'p holat Surxondaryo viloyatida (188) bo'lgan [6]. Bu ko'rsatkichlar yetakchi yo'lni hududlar kesimida baholash zarurligini ko'rsatadi: bir hududda suv, boshqasida oziq-ovqat yoki maishiy yo'l ustun bo'lishi mumkin. Yo'riqnomaga ko'ra, o'tkir ichak infeksiyalari bo'yicha epidemiologik tekshiruv epidemiologik ahamiyatli obyektlar ishchilari, maktabgacha muassasalarga qatnovchi bolalar va 2 yoshgacha uyushmagan bolalar orasida holat qayd etilganda hamda ko'p marta takrorlangan o'choqlarda o'tkaziladi; tekshiruv vaqtida enteropatogen guruh va sanitariya ko'rsatkichini aniqlash uchun mahsulot, suv va surtma namunalari olinadi [2]. Shu tarzda yetakchi yo'l faqat taxmin emas, balki namunalar va so'rov ma'lumotlari bilan tasdiqlanadi. Hisobot oyi ko'rsatilmagani sababli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JSST diareyaning oldini olish choralari sifatida xavfsiz ichimlik suvi, yaxshilangan sanitariya, sovun bilan qo'l yuvish, 6 oy faqat ko'krak suti bilan boqish, shaxsiy va oziq-ovqat gigiyenasi, sog'liqni saqlash ta'limi va rotavirusga qarshi emlashni ko'rsatadi [3]. Darslik umumsanitariya tadbirlarini yuqish yo'llariga nisbatan profilaktikaning asosi deb ataydi: suv ta'minoti, ovqatlanish, chiqindilarni olib chiqish tizimi, quduqlarni saqlash, hammom va kir yuvish xizmati, sterilizatsiya, aseptika va antiseptika, profilaktik dezinfeksiya va dezinseksiya hamda sanitariya-veterinariya tadbirlari [1]; manbaga nisbatan esa xavfli guruhlarni kuzatish, ishga qabul qilishda oziq-ovqat va bolalar muassasalari xodimlarini bakteriya tashuvchilikka tekshirish va tuzalganlarni dispanser kuzatuvga olish [1]. Profilaktik dezinfeksiya jamoat binolari, transport va chegara obyektlarida oyiga bir marta, epidemik mavsumda tez-tez o'tkaziladi [4].</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bemorlarni aniqlash, ajratish va kasalxonaga yotqizish, bakteriya tashuvchilarni faol izlash, muloqotda bo'lganlarni tekshirish va kuzatish [1,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yo'llariga nisbatan: umumsanitariya tadbirlarini kuchaytirish, joriy va yakuniy dezinfeksiya; o'choqli dezinfeksiya ichak infeksiyalari o'choqlarida majburiy, bemor yotqizilgan paytdan 24 soat ichida va kamida 95 foiz qamrov bilan o'tkaziladi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 jamoaga nisbatan: shoshilinch profilaktika, epidemik ko'rsatma bo'yicha emlash, sanitariya-ma'rifiy ishlar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Tezkor tahlil: kunlik ma'lumotlar asosida hafta va oylik tahlillar, avj olish kuzatilganda tezkor epidemiologik tekshiruv [2,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Rejada muddatlar, mas'ul ijrochilar va ma'muriy hamda moddiy ta'minot ko'rsatilishi shart [1].</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yuqish yo'llari hamda omillarini aniqlash choralari o'tkaziladi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infeksiyalarida suv va oziq-ovqat asosiy, maishiy-muloqot yo'li qo'shimcha yo'l hisoblanadi; avj olishning xarakteri (portlashsimon yoki surunkali, monofagotip yoki ko'p etiologiyali) yetakchi yo'lni ko'rsatadi. Profilaktika va epidemiyaga qarshi rejalar shu yo'lga qaratilib, suv sifati, oziq-ovqat xavfsizligi, gigiyena, dezinfeksiya va erta aniqlashni uyg'unlashtirishi kerak [1, 2, 3, 4].</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16-bob: Fekal-oral mexanizm bilan yuqadigan yuqumli kasalliklarning umumiy tavsifi (168–171-betlar).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(1-ilova, 6-bo'lim), ich terlama va paratif (2-ilova) hamda salmonellyoz (3-ilova) kasalliklarini oldini olish borasidagi yo'riqnomalar.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 55, 56,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073. Ichak infeksiyalarining yetakchi yuqish yo'llari va ularga qarshi kurashda profilaktik chora-tadbirlar</dc:title>
  <dc:creator>Epidemiologiya</dc:creator>
  <cp:lastModifiedBy>Un-named</cp:lastModifiedBy>
  <cp:revision>1</cp:revision>
  <dcterms:created xsi:type="dcterms:W3CDTF">2026-10-30T13:21:18.685Z</dcterms:created>
  <dcterms:modified xsi:type="dcterms:W3CDTF">2026-10-30T13:21:18.685Z</dcterms:modified>
</cp:coreProperties>
</file>

<file path=docProps/custom.xml><?xml version="1.0" encoding="utf-8"?>
<Properties xmlns="http://schemas.openxmlformats.org/officeDocument/2006/custom-properties" xmlns:vt="http://schemas.openxmlformats.org/officeDocument/2006/docPropsVTypes"/>
</file>