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101. Sariq isitma,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Sariq isitma — arbovirus qo'zg'atadigan, tabiiy sharoitda transmissiv yo'l bilan yuqadigan, isitma, sariqlik va gemorragik belgilar bilan kechuvchi endemik o'ta xavfli yuqumli kasallik [1]. JSST ma'lumotiga ko'ra u epidemiyaga moyil, vaksina bilan oldi olinadigan kasallik bo'lib, Aedes, Haemagogus va Sabethes chivinlari orqali yuqadi; Afrika va Lotin Amerikasidagi 40 ta mamlakat yuqori xavfli deb tasniflanadi, bu yerda har yili taxminan 67 000–173 000 og'ir infeksiya va 31 000–82 000 o'lim qayd etiladi [2]. O'zbekistonda sariq isitma uchramagan, Osiyo, Avstraliya, Sharqiy Afrika va MDH hududlarida ham qayd etilmagan [3]. Shuning uchun mamlakat uchun asosiy vazifa uning chetdan kirib kelishini oldini olish va safarga chiquvchilarni emlash [1][3].</w:t>
      </w:r>
    </w:p>
    <w:p>
      <w:pPr>
        <w:pStyle w:val="Heading2"/>
        <w:spacing w:after="100" w:before="200"/>
      </w:pPr>
      <w:r>
        <w:rPr>
          <w:rFonts w:ascii="Times New Roman" w:cs="Times New Roman" w:eastAsia="Times New Roman" w:hAnsi="Times New Roman"/>
          <w:b/>
          <w:bCs/>
          <w:sz w:val="28"/>
          <w:szCs w:val="28"/>
        </w:rPr>
        <w:t xml:space="preserve">Qo'zg'atuvchi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 — Flaviviridae oilasiga mansub RNK-saqlovchi virus; Yapon ensefaliti, Sent-Luis ensefaliti va Denge isitmasi viruslari bilan antigen yaqinligi bor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Virus tashqi muhitda barqaror emas: muzlatilganda bir yildan ortiq saqlanadi, 60 °C da 10 daqiqada faolsizlanadi, ultrabinafsha nur, efir va xlor saqlovchi preparatlar ta'sirida tez o'ladi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Vaksina tayyorlash uchun virusning doimiy antigen tarkibi muhim [1].</w:t>
      </w:r>
    </w:p>
    <w:p>
      <w:pPr>
        <w:pStyle w:val="Heading2"/>
        <w:spacing w:after="100" w:before="200"/>
      </w:pPr>
      <w:r>
        <w:rPr>
          <w:rFonts w:ascii="Times New Roman" w:cs="Times New Roman" w:eastAsia="Times New Roman" w:hAnsi="Times New Roman"/>
          <w:b/>
          <w:bCs/>
          <w:sz w:val="28"/>
          <w:szCs w:val="28"/>
        </w:rPr>
        <w:t xml:space="preserve">Epidemik jarayon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Manba va rezervuar: «jungli» (birlamchi, zoonoz) o'choqlarda maymunlar, chumolixo'rlar va boshqa hayvonlar; «shahar» (ikkilamchi, antroponoz) shaklda bemor odam, asosan inkubatsiyaning oxirgi kunlarida va kasallikning dastlabki 3–4 kunida (faol viremiya) [1]. Oraliq shakl nam va yarim nam Afrika savannalarida yarim-xonaki chivinlar orqali yuqadi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zararlangan urg'ochi chivin chaqishi bilan; Afrikada Aedes (A. aegypti, A. africanus, A. simpsoni), Amerikada Haemagogus [1]. Chivin viruslangan qonni emgach harorat +24 °C da 11 kundan, +31 °C da 6 kundan, +36–37 °C da 4–5 kundan keyin yuqumli bo'ladi; +18 °C da virus rivojlanishi to'xtaydi [1]. Chivinlar odamga asosan kunduzi hujum qiladi [1][2].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Inkubatsiya davri 3–6 kun, ba'zan 10 kungacha [2][3]; klinik kechish ikki fazali; JSST bo'yicha infeksiyalanganlarning taxminan 15% i og'ir shaklga o'tadi va bu bosqichdagi bemorlarning taxminan 50% i 7–10 kun ichida vafot etadi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O'lim: emlash joriy etilmasdan oldin 40–90%, vaksinadan keyin 5% gacha tushgan [1]; epidemik avj olishda 50–60% gacha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Geografiya: dunyoda sariq isitmaning taxminan 90% i Afrikada; xalqaro tasnifga ko'ra karantin kasalliklar guruhiga kiradi [3].</w:t>
      </w:r>
    </w:p>
    <w:p>
      <w:pPr>
        <w:pStyle w:val="Heading2"/>
        <w:spacing w:after="100" w:before="200"/>
      </w:pPr>
      <w:r>
        <w:rPr>
          <w:rFonts w:ascii="Times New Roman" w:cs="Times New Roman" w:eastAsia="Times New Roman" w:hAnsi="Times New Roman"/>
          <w:b/>
          <w:bCs/>
          <w:sz w:val="28"/>
          <w:szCs w:val="28"/>
        </w:rPr>
        <w:t xml:space="preserve">Diagnostika</w:t>
      </w:r>
    </w:p>
    <w:p>
      <w:pPr>
        <w:spacing w:after="120" w:line="276"/>
        <w:ind w:firstLine="567"/>
        <w:jc w:val="both"/>
      </w:pPr>
      <w:r>
        <w:rPr>
          <w:rFonts w:ascii="Times New Roman" w:cs="Times New Roman" w:eastAsia="Times New Roman" w:hAnsi="Times New Roman"/>
          <w:sz w:val="28"/>
          <w:szCs w:val="28"/>
        </w:rPr>
        <w:t xml:space="preserve">Tashxis epidemiologik (so'nggi 6–12 kunda endemik hududda bo'lish, chivin chaqishi, sariqlik va isitmali bemorlar bilan aloqa), klinik va laboratoriya ma'lumotlariga asoslanadi; virus kasallikning dastlabki 3–4 kunida qondan ajratiladi, serologik tekshiruv uchun birinchi haftaning oxirida va 5–7 kundan keyin juft zardob olinadi [1]. JSST bo'yicha erta bosqichda qonni RT-PCR bilan, keyingi bosqichda IFA yoki neytrallanish reaksiyasi (PRNT) bilan tekshiriladi; og'ir shakllar bezgak, leptospiroz, virusli gepatit, boshqa gemorragik isitmalar bilan chalkashishi mumkin [2]. Maxsus antivirus davo yo'q, davo patogenetik va suportiv [1][2].</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Uch yo'nalish: chivinlarga qarshi kurash (endemik zonalarda dezinsektsiya), kasallikning endemik zonalardan kirib kelishini oldini olish va immunoprofilaktika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Vaksina: susaytirilgan tirik 17D shtammi; JSST bo'yicha bir doza umr bo'yi himoya beradi va revaksinatsiya talab etilmaydi, 10 kun ichida 80–100%, 30 kunda 99% dan ortiq kishida immunitet hosil bo'ladi [2]. Qarshi ko'rsatmalar: 9 oylikdan kichik bolalar, homilador ayollar (epidemiyadan tashqari), og'ir tuxum allergiyasi, og'ir immunitet tanqisligi yoki timus kasalliklari; 60 yoshdan oshganlarda foyda-xavf baholanadi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Milliy qoidalarda emlash epidemik ko'rsatma bo'yicha: sariq isitma bo'yicha noqulay xorijiy mamlakatlarga (Janubiy Afrika mamlakatlari) ketayotganlar, 10 yilda bir marta (matnda yosh «9 yillikdan» deb yozilgan, ehtimol 9 oylik) [4]. Saparov qo'llanmasida emlash sertifikati XTSQ-2005 asosida beriladi, immunitet 7–10 kundan keyin paydo bo'lib 10 yil saqlanadi, O'zbekiston fuqarolari noqulay mamlakatlarga ketishdan oldin emlanishi shart [1]; boshqa manba emlangandan 1 haftadan keyin 30–35 yillik (ehtimol umrbod) immunitet hosil bo'lishini yozadi [3]. Bu farqlar hisobotda qayd etiladi.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Chivinlarga qarshi: ko'payish joylarini yo'qotish, suv idishlarida larvitsidlar, himoya kiyimi va repellentlar; pashsha to'rlari kunduzgi chivinlarga kam samarali [2].</w:t>
      </w:r>
    </w:p>
    <w:p>
      <w:pPr>
        <w:pStyle w:val="Heading2"/>
        <w:spacing w:after="100" w:before="200"/>
      </w:pPr>
      <w:r>
        <w:rPr>
          <w:rFonts w:ascii="Times New Roman" w:cs="Times New Roman" w:eastAsia="Times New Roman" w:hAnsi="Times New Roman"/>
          <w:b/>
          <w:bCs/>
          <w:sz w:val="28"/>
          <w:szCs w:val="28"/>
        </w:rPr>
        <w:t xml:space="preserve">Mamlakatga kirib kelishining oldini olish va o'choqda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Sariq isitma aniqlangan bemorlar infeksion shifoxonaga yotqiziladi; suv va havo transportida bemor aniqlansa, avvalo yo'lovchilardan ajratiladi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Xavfi yuqori hududdan kelgan transport vositasi dezinfeksiya qilingani to'g'risida ma'lumotga ega bo'lishi kerak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Endemik hududdan kelgan va sariq isitmaga gumon qilingan bemor tibbiy nazoratda ajratilgan holda bo'ladi: Saparov bo'yicha amaldagi hujjatlarda karantin muddati 6 kun [1], boshqa manbada 9 kun [3] (farq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Xalqaro tibbiy-sanitariya qoidalari bo'yicha xalqaro ahamiyatga ega favqulodda vaziyat bo'lishi ehtimoli bor har bir holat baholanganidan keyin 24 soat ichida JSST ga xabar qilinadi [5].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Kasalxona ichi tarqalishining oldini olish uchun tegishli dezinfeksiya va sterilizatsiya, sanitariya-epidemiologiya tartibi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Qonun bo'yicha xavf yuzaga kelganda cheklash tadbirlari (karantin) Vazirlar Mahkamasi va hududiy hokimiyat organlari tomonidan Bosh davlat sanitariya vrachining taqdimnomasi bilan joriy etiladi (31-modda) [6].</w:t>
      </w:r>
    </w:p>
    <w:p>
      <w:pPr>
        <w:pStyle w:val="Heading2"/>
        <w:spacing w:after="100" w:before="200"/>
      </w:pPr>
      <w:r>
        <w:rPr>
          <w:rFonts w:ascii="Times New Roman" w:cs="Times New Roman" w:eastAsia="Times New Roman" w:hAnsi="Times New Roman"/>
          <w:b/>
          <w:bCs/>
          <w:sz w:val="28"/>
          <w:szCs w:val="28"/>
        </w:rPr>
        <w:t xml:space="preserve">Rejalashtirish</w:t>
      </w:r>
    </w:p>
    <w:p>
      <w:pPr>
        <w:spacing w:after="120" w:line="276"/>
        <w:ind w:firstLine="567"/>
        <w:jc w:val="both"/>
      </w:pPr>
      <w:r>
        <w:rPr>
          <w:rFonts w:ascii="Times New Roman" w:cs="Times New Roman" w:eastAsia="Times New Roman" w:hAnsi="Times New Roman"/>
          <w:sz w:val="28"/>
          <w:szCs w:val="28"/>
        </w:rPr>
        <w:t xml:space="preserve">Rejada: chegara va aeroportlarda sanitariya-karantin nazorati (endemik mamlakatdan kelganlar), safarga chiquvchilarni emlash va xalqaro sertifikat berish, shifoxonalarda bemorni ajratish va tashxis imkoniyatlari (PCR, serologiya), kadrlar tayyorlash, dezinsektsiya vositalari zaxirasi va xabar berish tartibi. Kasallik O'zbekistonda uchramasa ham, JSST bo'yicha chetga eksport xavfi mavjud va har bir tasdiqlangan holat tekshirilishi va shoshilinch hamda uzoq muddatli emlash bilan davom ettirilishi kerak [2]. Milliy ro'yxatdagi sariq isitma bo'yicha noqulay mamlakatlar ro'yxati Sog'liqni saqlash vazirligi tomonidan beriladi [1]; JSST bo'yicha yuqori xavfli deb tasniflangan davlatlar ro'yxati yuqorida keltirilgan (27 Afrika va 13 Lotin Amerikasi mamlakati)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Sariq isitma O'zbekistonda uchramaydi, ammo xalqaro aloqalar kengayishi sababli kirib kelish xavfi saqlanadi. Epidemiyaga qarshi tizim safarga chiquvchilarni 17D vaksinasi bilan emlash, chegarada sanitariya-karantin nazorati, bemorlarni ajratish va tezkor xabar berishga tayanadi. Emlash muddati va karantin davomiyligi bo'yicha manbalar farq qiladi: JSST bo'yicha bir doza umr bo'yi himoya beradi, milliy qoidalarda esa 10 yilda bir marta; karantin 6 yoki 9 kun.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Saparov X.B. O'ta xavfli yuqumli kasalliklar (qo'llanma): «Sariq isitma» bo'limi (39–46-betlar). Manba: xayrullokomilov.uz/kutubxona, material № 2352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Yellow fever (fact sheet). URL: https://www.who.int/news-room/fact-sheets/detail/yellow-fever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Shermatov V.A. va boshq. Sariq isitma (o'rta tibbiyot xodimlari uchun material). O'zR SSV Virusologiya ITI. Manba: xayrullokomilov.uz/kutubxona, material № 1508, tuzuvchilari ro'yxati bilan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epidemik ko'rsatma bo'yicha emlash jadvali.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Xalqaro tibbiy-sanitariya qoidalari (2005), ikkinchi nashr (o'zbek tilidagi tarjima), 6-modda. Jahon sog'liqni saqlash tashkiloti. Manba: xayrullokomilov.uz/kutubxona, material № 602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31-modda. URL: https://lex.uz/docs/2732587. Manba: xayrullokomilov.uz/kutubxona, material № 201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101. Sariq isitma, epidemiologiyasi va profilaktikasi</dc:title>
  <dc:creator>Epidemiologiya</dc:creator>
  <cp:lastModifiedBy>Un-named</cp:lastModifiedBy>
  <cp:revision>1</cp:revision>
  <dcterms:created xsi:type="dcterms:W3CDTF">2026-10-30T13:21:18.885Z</dcterms:created>
  <dcterms:modified xsi:type="dcterms:W3CDTF">2026-10-30T13:21:18.885Z</dcterms:modified>
</cp:coreProperties>
</file>

<file path=docProps/custom.xml><?xml version="1.0" encoding="utf-8"?>
<Properties xmlns="http://schemas.openxmlformats.org/officeDocument/2006/custom-properties" xmlns:vt="http://schemas.openxmlformats.org/officeDocument/2006/docPropsVTypes"/>
</file>