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38. Dezinfeksiyaning turlari, ahamiyati, va samaradorligini aniqlash talablari</w:t>
      </w:r>
    </w:p>
    <w:p>
      <w:pPr>
        <w:spacing w:after="120"/>
        <w:jc w:val="both"/>
      </w:pPr>
      <w:r>
        <w:t xml:space="preserve">Dezinfeksiya — tashqi muhit obyektlarida yuqumli va parazitar kasallik qo'zg'atuvchilarini yo'q qilishga qaratilgan tadbirlar majmui bo'lib, u epidemik jarayonning ikkinchi bo'g'iniga — yuqish mexanizmiga ta'sir qiladi. O'zbekiston Respublikasida dezinfeksiya O'zR SanQvaN 0090-25 bilan tartibga solinadi [1]. Dezinfeksiyaning samaradorligini aniqlash uning ajralmas qismi hisoblanadi, chunki nazoratsiz o'tkazilgan dezinfeksiya soxta xavfsizlik tuyg'usini keltirib chiqaradi. Shu bois dezinfeksiya turlari, ahamiyati va samaradorlik nazorati birgalikda ko'rib chiqiladi [1][2]. Dezinfeksiya sterilizatsiyadan farq qiladi: u asosan vegetativ patogen shakllarni yo'qotadi, sterilizatsiya esa barcha mikroorganizmlarni, jumladan sporalarni ham to'liq yo'q qiladi.</w:t>
      </w:r>
    </w:p>
    <w:p>
      <w:pPr>
        <w:pStyle w:val="Heading2"/>
        <w:spacing w:after="80" w:before="160"/>
      </w:pPr>
      <w:r>
        <w:t xml:space="preserve">Dezinfeksiya turlari</w:t>
      </w:r>
    </w:p>
    <w:p>
      <w:pPr>
        <w:spacing w:after="120"/>
        <w:jc w:val="both"/>
      </w:pPr>
      <w:r>
        <w:t xml:space="preserve">Maqsadiga ko'ra dezinfeksiya quyidagi turlarga bo'linadi [1]:</w:t>
      </w:r>
    </w:p>
    <w:p>
      <w:pPr>
        <w:pStyle w:val="ListParagraph"/>
        <w:numPr>
          <w:ilvl w:val="0"/>
          <w:numId w:val="2"/>
        </w:numPr>
        <w:spacing w:after="40"/>
      </w:pPr>
      <w:r>
        <w:t xml:space="preserve">profilaktik dezinfeksiya — epidemiya holatidan qat'iy nazar, yuqumli va parazitar kasalliklarning oldini olish uchun doimiy ravishda o'tkaziladi;</w:t>
      </w:r>
    </w:p>
    <w:p>
      <w:pPr>
        <w:pStyle w:val="ListParagraph"/>
        <w:numPr>
          <w:ilvl w:val="0"/>
          <w:numId w:val="2"/>
        </w:numPr>
        <w:spacing w:after="40"/>
      </w:pPr>
      <w:r>
        <w:t xml:space="preserve">joriy dezinfeksiya — bemor (infeksiya manbai) o'choqda mavjud bo'lgan va qo'zg'atuvchi ajralib turgan davrda muntazam o'tkaziladi;</w:t>
      </w:r>
    </w:p>
    <w:p>
      <w:pPr>
        <w:pStyle w:val="ListParagraph"/>
        <w:numPr>
          <w:ilvl w:val="0"/>
          <w:numId w:val="2"/>
        </w:numPr>
        <w:spacing w:after="40"/>
      </w:pPr>
      <w:r>
        <w:t xml:space="preserve">yakuniy (o'choqli) dezinfeksiya — infeksiya manbai o'choqdan bartaraf etilgach, qolgan patogenlarni to'liq yo'q qilish uchun bir marta o'tkaziladi.</w:t>
      </w:r>
    </w:p>
    <w:p>
      <w:pPr>
        <w:spacing w:after="120"/>
        <w:jc w:val="both"/>
      </w:pPr>
      <w:r>
        <w:t xml:space="preserve">O'tkazish usuliga ko'ra dezinfeksiya mexanik (yuvish, shamollatish), fizik (qaynatish, bug', quruq issiq havo, ultrabinafsha nurlanish), kimyoviy (dezinfeksiyalovchi eritmalar) va biologik usullarga bo'linadi [2]. Profilaktik dezinfeksiya jamoat joylari, tibbiyot muassasalari, suv ta'minoti va umumiy ovqatlanish obyektlarida rejali o'tkazilsa, joriy va yakuniy dezinfeksiya infeksiya o'chog'ida amalga oshiriladi. SanQvaN 0090-25 ga ko'ra, profilaktik dezinfeksiya obyektlarda oyda bir marta o'tkaziladi, epidemik kasalliklar mavsumida esa uning davriyligi oshiriladi [1]. Bu turlarning har biri aniq epidemiologik vaziyatga mos ravishda qo'llaniladi.</w:t>
      </w:r>
    </w:p>
    <w:p>
      <w:pPr>
        <w:pStyle w:val="Heading2"/>
        <w:spacing w:after="80" w:before="160"/>
      </w:pPr>
      <w:r>
        <w:t xml:space="preserve">Dezinfeksiyaning ahamiyati</w:t>
      </w:r>
    </w:p>
    <w:p>
      <w:pPr>
        <w:spacing w:after="120"/>
        <w:jc w:val="both"/>
      </w:pPr>
      <w:r>
        <w:t xml:space="preserve">Dezinfeksiyaning ahamiyati, ayniqsa tashqi muhit orqali yuqadigan infeksiyalarda yuqori.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bemorni ajratish va muloqotdagilarni kuzatish kabi boshqa tadbirlar bilan birgalikda qo'llaniladi [1][2]. Uning ahamiyati kasallik turiga qarab turlicha: tashqi muhitda chidamli qo'zg'atuvchilar (ich terlama, virusli gepatit, sil, kuydirgi) keltirgan o'choqlarda hal qiluvchi, havo-tomchi orqali tez yuqadigan va tashqi muhitda tez nobud bo'ladigan qo'zg'atuvchilarda (gripp, qizamiq) esa cheklangandir. Shu bois dezinfeksiya hajmi va zarurati har bir kasallik uchun alohida belgilanadi; ba'zi hollarda shamollatish va nam tozalash yetarli bo'lsa, boshqalarida to'liq kamerali dezinfeksiya talab etiladi.</w:t>
      </w:r>
    </w:p>
    <w:p>
      <w:pPr>
        <w:pStyle w:val="Heading2"/>
        <w:spacing w:after="80" w:before="160"/>
      </w:pPr>
      <w:r>
        <w:t xml:space="preserve">Samaradorlikni aniqlash usullari</w:t>
      </w:r>
    </w:p>
    <w:p>
      <w:pPr>
        <w:spacing w:after="120"/>
        <w:jc w:val="both"/>
      </w:pPr>
      <w:r>
        <w:t xml:space="preserve">Dezinfeksiya samaradorligi uch xil nazorat orqali aniqlanadi [1][2]:</w:t>
      </w:r>
    </w:p>
    <w:p>
      <w:pPr>
        <w:pStyle w:val="ListParagraph"/>
        <w:numPr>
          <w:ilvl w:val="0"/>
          <w:numId w:val="2"/>
        </w:numPr>
        <w:spacing w:after="40"/>
      </w:pPr>
      <w:r>
        <w:t xml:space="preserve">vizual nazorat — obyekt tozaligi va tartibini bevosita ko'zdan kechirish;</w:t>
      </w:r>
    </w:p>
    <w:p>
      <w:pPr>
        <w:pStyle w:val="ListParagraph"/>
        <w:numPr>
          <w:ilvl w:val="0"/>
          <w:numId w:val="2"/>
        </w:numPr>
        <w:spacing w:after="40"/>
      </w:pPr>
      <w:r>
        <w:t xml:space="preserve">kimyoviy nazorat — dezinfeksiyalovchi eritmaning faol modda konsentratsiyasini tekshirish, chunki kuchsizlangan eritma samarasiz bo'ladi;</w:t>
      </w:r>
    </w:p>
    <w:p>
      <w:pPr>
        <w:pStyle w:val="ListParagraph"/>
        <w:numPr>
          <w:ilvl w:val="0"/>
          <w:numId w:val="2"/>
        </w:numPr>
        <w:spacing w:after="40"/>
      </w:pPr>
      <w:r>
        <w:t xml:space="preserve">bakteriologik nazorat — ishlov berilgan yuzalardan surtma (smyv) olib, qo'zg'atuvchi yoki sanitariya-ko'rsatkich mikroorganizmlar (masalan, ichak tayoqchasi) qolgan-qolmaganligini laboratoriyada aniqlash.</w:t>
      </w:r>
    </w:p>
    <w:p>
      <w:pPr>
        <w:spacing w:after="120"/>
        <w:jc w:val="both"/>
      </w:pPr>
      <w:r>
        <w:t xml:space="preserve">Bakteriologik nazorat samaradorlikning eng ishonchli ko'rsatkichidir. SanQvaN 0090-25 ga ko'ra, profilaktik dezinfeksiyadan so'ng yuzalardan bakteriologik usulda surtma olinishi va laboratoriya tekshiruvi o'tkazilishi belgilangan [1]. Nazorat natijasi musbat bo'lsa, ya'ni ishlov berilgandan keyin ham qo'zg'atuvchi topilsa, dezinfeksiya samarasiz hisoblanadi, sabablari tahlil qilinadi va tadbir qayta o'tkaziladi. Samaradorlik ko'rsatkichi sifatida musbat natijalarning umumiy olingan namunalarga nisbati hisoblanadi; bu ko'rsatkich dezinfeksiya sifatini tizimli baholash imkonini beradi. Muntazam bakteriologik nazorat dezinfeksiya xizmatining ishonchliligini oshiradi va qoidabuzarliklarni erta aniqlaydi.</w:t>
      </w:r>
    </w:p>
    <w:p>
      <w:pPr>
        <w:pStyle w:val="Heading2"/>
        <w:spacing w:after="80" w:before="160"/>
      </w:pPr>
      <w:r>
        <w:t xml:space="preserve">Samaradorlikka ta'sir qiluvchi omillar</w:t>
      </w:r>
    </w:p>
    <w:p>
      <w:pPr>
        <w:spacing w:after="120"/>
        <w:jc w:val="both"/>
      </w:pPr>
      <w:r>
        <w:t xml:space="preserve">Dezinfeksiya samaradorligiga bir qator omillar ta'sir qiladi: qo'zg'atuvchining turi va chidamliligi, obyekt yuzasidagi organik qoldiqlar (qon, oqsil dezinfeksiyalovchi moddani neytrallaydi), eritmaning to'g'ri konsentratsiyasi va yangiligi, ishlov berish vaqti (ekspozitsiya) hamda harorat. Shuning uchun dezinfeksiyadan oldin obyektni mexanik tozalash ko'pincha zarur bosqich hisoblanadi, chunki iflos yuzada dezinfeksiya to'liq samara bermaydi [2]. Noto'g'ri tanlangan vosita yoki yetarli bo'lmagan ekspozitsiya dezinfeksiyani samarasiz qiladi, shu bois rejimga qat'iy rioya qilish shart [1]. Qo'zg'atuvchining chidamliligi ham muhim: vegetativ bakteriyalar nisbatan oson, viruslar turlicha, sporali shakllar (kuydirgi, qoqshol) esa eng qiyin yo'q qilinadi va ularga nisbatan eng kuchli rejimlar qo'llaniladi. Shu sababli dezinfeksiya rejimi har bir aniq kasallik va qo'zg'atuvchining biologik xususiyatlariga moslab tanlanadi [2].</w:t>
      </w:r>
    </w:p>
    <w:p>
      <w:pPr>
        <w:pStyle w:val="Heading2"/>
        <w:spacing w:after="80" w:before="160"/>
      </w:pPr>
      <w:r>
        <w:t xml:space="preserve">Xavfsizlik va talablar</w:t>
      </w:r>
    </w:p>
    <w:p>
      <w:pPr>
        <w:spacing w:after="120"/>
        <w:jc w:val="both"/>
      </w:pPr>
      <w:r>
        <w:t xml:space="preserve">Dezinfeksiyalovchi vositalarning ko'pchiligi zaharli bo'lgani uchun SanQvaN 0090-25 ularning xavf sinfini hisobga olishni va inson hamda atrof-muhitga zarar yetkazmaslik uchun kam zaharli (III–IV sinf) vositalardan foydalanishni talab qiladi [1]. Xodimlar shaxsiy himoya vositalaridan foydalanadi, vositalar to'g'ri saqlanadi, tashiladi va belgilangan tartibda qo'llaniladi. Dezinfeksiya tadbirlari hujjatlashtiriladi va davlat sanitariya nazorati ostida bo'ladi. Vositalarga chidamlilik rivojlanishining oldini olish uchun ularni almashtirib turish tavsiya etiladi [2]. Dezinfeksiya vositalari saqlashda belgilangan harorat va yorug'lik sharoitiga, yaroqlilik muddatiga rioya qilinadi, chunki muddati o'tgan yoki noto'g'ri saqlangan vosita o'z faolligini yo'qotadi. Ishchi eritmalar belgilangan konsentratsiyada va odatda qo'llashdan oldin tayyorlanadi; tayyor eritmaning ham cheklangan yaroqlilik muddati bo'ladi. Bu talablarning barchasi dezinfeksiyaning haqiqatan samarali bo'lishini ta'minlashga qaratilgan.</w:t>
      </w:r>
    </w:p>
    <w:p>
      <w:pPr>
        <w:pStyle w:val="Heading2"/>
        <w:spacing w:after="80" w:before="160"/>
      </w:pPr>
      <w:r>
        <w:t xml:space="preserve">Xulosa</w:t>
      </w:r>
    </w:p>
    <w:p>
      <w:pPr>
        <w:spacing w:after="120"/>
        <w:jc w:val="both"/>
      </w:pPr>
      <w:r>
        <w:t xml:space="preserve">Dezinfeksiya maqsadiga ko'ra profilaktik, joriy va yakuniy, usuliga ko'ra mexanik, fizik, kimyoviy va biologik turlarga bo'linadi. Uning ahamiyati, ayniqsa ichak infeksiyalari va shifoxona ichi infeksiyalariga qarshi kurashda yuqori. Dezinfeksiya samaradorligi vizual, kimyoviy va, eng muhimi, bakteriologik nazorat orqali aniqlanadi; SanQvaN 0090-25 bakteriologik surtma olishni belgilaydi [1]. Samaradorlik to'g'ri tanlangan vosita, aniq konsentratsiya, yetarli ekspozitsiya va obyektning oldindan mexanik tozalanganligiga bog'liq. Shu talablarga rioya qilish dezinfeksiyaning haqiqatan maqsadga erishishini ta'minlaydi. Vrach-epidemiolog uchun dezinfeksiya turlarini, ularning ahamiyatini va samaradorlikni aniqlash usullarini bilish — epidemiyaga qarshi kurashni to'g'ri tashkil etish va uning natijasini ob'ektiv baholashning zaruriy shartidir.</w:t>
      </w:r>
    </w:p>
    <w:p>
      <w:pPr>
        <w:pStyle w:val="Heading2"/>
        <w:spacing w:after="80" w:before="220"/>
      </w:pPr>
      <w:r>
        <w:t xml:space="preserve">Foydalanilgan adabiyotlar</w:t>
      </w:r>
    </w:p>
    <w:p>
      <w:pPr>
        <w:pStyle w:val="ListParagraph"/>
        <w:numPr>
          <w:ilvl w:val="0"/>
          <w:numId w:val="3"/>
        </w:numPr>
        <w:spacing w:after="40"/>
      </w:pPr>
      <w:r>
        <w:t xml:space="preserve">SanQvaN 0090-25. Dezinfeksiya tadbirlarini o'tkazish ... sanitariya qoidalari, normalari va gigiyena normativlari. O'zR SSV huzuridagi SEO va JSQ qo'mitasi, 2025-yil 5-may, 8-son qaror (Adliya vazirligida 03.06.2025, № 350). URL: https://lex.uz/docs/-7556121</w:t>
      </w:r>
    </w:p>
    <w:p>
      <w:pPr>
        <w:pStyle w:val="ListParagraph"/>
        <w:numPr>
          <w:ilvl w:val="0"/>
          <w:numId w:val="3"/>
        </w:numPr>
        <w:spacing w:after="40"/>
      </w:pPr>
      <w:r>
        <w:t xml:space="preserve">Osipova V.L. Dezinfeksiya: o'quv qo'llanma. — Moskva: GEOTAR-Media, 2009.</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2026-10-29T17:18:25.347Z</dcterms:created>
  <dcterms:modified xsi:type="dcterms:W3CDTF">2026-10-29T17:18:25.348Z</dcterms:modified>
</cp:coreProperties>
</file>

<file path=docProps/custom.xml><?xml version="1.0" encoding="utf-8"?>
<Properties xmlns="http://schemas.openxmlformats.org/officeDocument/2006/custom-properties" xmlns:vt="http://schemas.openxmlformats.org/officeDocument/2006/docPropsVTypes"/>
</file>