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36. Odam immun tizimi, uning shakllanishi va epidemiologik ahamiyati</w:t>
      </w:r>
    </w:p>
    <w:p>
      <w:pPr>
        <w:spacing w:after="120" w:line="276"/>
        <w:ind w:firstLine="567"/>
        <w:jc w:val="both"/>
      </w:pPr>
      <w:r>
        <w:rPr>
          <w:rFonts w:ascii="Times New Roman" w:cs="Times New Roman" w:eastAsia="Times New Roman" w:hAnsi="Times New Roman"/>
          <w:sz w:val="28"/>
          <w:szCs w:val="28"/>
        </w:rPr>
        <w:t xml:space="preserve">Immun tizim — organizmni begona antigenlardan, jumladan yuqumli kasallik qo'zg'atuvchilaridan himoya qiluvchi organlar, to'qimalar va hujayralar tizimidir. U ichki muhit doimiyligini (gomeostazni) saqlaydi, infeksiyalarga qarshi turadi va o'zgargan, jumladan o'smaga aylangan hujayralarni aniqlab yo'q qiladi. Epidemiologik nuqtai nazardan immun tizim alohida ahamiyatga ega, chunki aynan aholining immun holati epidemik jarayonning uchinchi bo'g'ini — qabul qiluvchanlikni belgilaydi va kasalliklarning tarqalish jadalligiga bevosita ta'sir qiladi [1][2].</w:t>
      </w:r>
    </w:p>
    <w:p>
      <w:pPr>
        <w:pStyle w:val="Heading2"/>
        <w:spacing w:after="100" w:before="200"/>
      </w:pPr>
      <w:r>
        <w:rPr>
          <w:rFonts w:ascii="Times New Roman" w:cs="Times New Roman" w:eastAsia="Times New Roman" w:hAnsi="Times New Roman"/>
          <w:b/>
          <w:bCs/>
          <w:sz w:val="28"/>
          <w:szCs w:val="28"/>
        </w:rPr>
        <w:t xml:space="preserve">Immun tizimning tuzilishi</w:t>
      </w:r>
    </w:p>
    <w:p>
      <w:pPr>
        <w:spacing w:after="120" w:line="276"/>
        <w:ind w:firstLine="567"/>
        <w:jc w:val="both"/>
      </w:pPr>
      <w:r>
        <w:rPr>
          <w:rFonts w:ascii="Times New Roman" w:cs="Times New Roman" w:eastAsia="Times New Roman" w:hAnsi="Times New Roman"/>
          <w:sz w:val="28"/>
          <w:szCs w:val="28"/>
        </w:rPr>
        <w:t xml:space="preserve">Immun tizim markaziy va periferik organlardan iborat. Markaziy (birlamchi) organlar immun hujayralarni hosil qiladi va yetiltiradi: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suyak ko'migi — barcha qon va immun hujayralarning asosiy manbai;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timus (ayrisimon bez) — T-limfotsitlar yetilib, tanlanadigan asosiy organ.</w:t>
      </w:r>
    </w:p>
    <w:p>
      <w:pPr>
        <w:spacing w:after="120" w:line="276"/>
        <w:ind w:firstLine="567"/>
        <w:jc w:val="both"/>
      </w:pPr>
      <w:r>
        <w:rPr>
          <w:rFonts w:ascii="Times New Roman" w:cs="Times New Roman" w:eastAsia="Times New Roman" w:hAnsi="Times New Roman"/>
          <w:sz w:val="28"/>
          <w:szCs w:val="28"/>
        </w:rPr>
        <w:t xml:space="preserve">Periferik (ikkilamchi) organlarda antigenga qarshi immun javob shakllanadi: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taloq — qondagi antigenlarga qarshi immun javob markazi;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limfa tugunlari — to'qimalardan limfa orqali kelgan antigenlarni filtrlaydi;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shilliq qavatlar bilan bog'liq limfoid to'qima — bodomsimon bezlar va ichak limfoid to'qimasi (Peyer pilakchalari).</w:t>
      </w:r>
    </w:p>
    <w:p>
      <w:pPr>
        <w:spacing w:after="120" w:line="276"/>
        <w:ind w:firstLine="567"/>
        <w:jc w:val="both"/>
      </w:pPr>
      <w:r>
        <w:rPr>
          <w:rFonts w:ascii="Times New Roman" w:cs="Times New Roman" w:eastAsia="Times New Roman" w:hAnsi="Times New Roman"/>
          <w:sz w:val="28"/>
          <w:szCs w:val="28"/>
        </w:rPr>
        <w:t xml:space="preserve">Immun javobni amalga oshiruvchi asosiy hujayralar — B- va T-limfotsitlar, makrofaglar, dendrit hujayralar, neytrofillar va tabiiy killer (NK) hujayralar; gumoral omillarga antitelolar (immunoglobulinlar) va komplement tizimi kiradi [2]. B-limfotsitlar antitelolar ishlab chiqaruvchi plazmatik hujayralarga aylanadi va gumoral immunitetni ta'minlaydi; T-limfotsitlar esa hujayraviy immunitetni amalga oshiradi va o'z ichida yordamchi (T-xelper), sitotoksik va boshqa subpopulyatsiyalarga bo'linadi. Makrofaglar va dendrit hujayralar antigenni "tutib", uni limfotsitlarga taqdim etadi va shu tariqa tug'ma hamda orttirilgan immunitet o'rtasida bog'lovchi vazifasini bajaradi. Bu hujayralar birgalikda muvofiqlashgan immun javobni shakllantiradi.</w:t>
      </w:r>
    </w:p>
    <w:p>
      <w:pPr>
        <w:pStyle w:val="Heading2"/>
        <w:spacing w:after="100" w:before="200"/>
      </w:pPr>
      <w:r>
        <w:rPr>
          <w:rFonts w:ascii="Times New Roman" w:cs="Times New Roman" w:eastAsia="Times New Roman" w:hAnsi="Times New Roman"/>
          <w:b/>
          <w:bCs/>
          <w:sz w:val="28"/>
          <w:szCs w:val="28"/>
        </w:rPr>
        <w:t xml:space="preserve">Immun tizimning shakllanishi</w:t>
      </w:r>
    </w:p>
    <w:p>
      <w:pPr>
        <w:spacing w:after="120" w:line="276"/>
        <w:ind w:firstLine="567"/>
        <w:jc w:val="both"/>
      </w:pPr>
      <w:r>
        <w:rPr>
          <w:rFonts w:ascii="Times New Roman" w:cs="Times New Roman" w:eastAsia="Times New Roman" w:hAnsi="Times New Roman"/>
          <w:sz w:val="28"/>
          <w:szCs w:val="28"/>
        </w:rPr>
        <w:t xml:space="preserve">Immun tizim bola rivojlanishining turli bosqichlarida shakllanadi. Homila davrida immun organlar yotqiziladi, biroq yangi tug'ilgan chaqaloqning o'z immun tizimi hali to'liq yetilmagan bo'ladi. Shu sababli dastlabki oylarda bolani onadan o'tgan antitelolar (platsenta orqali IgG va ona suti orqali IgA) himoya qiladi — bu tabiiy passiv immunitetdir. Vaqt o'tishi bilan onadan o'tgan antitelolar kamayadi va bolaning o'z faol immuniteti rivojlanadi. Aynan shu o'tish davri bola uchun infeksiyalardan eng xavfli davr bo'lib, emlash kalendari shu mantiqqa asoslanadi [1][2]. Immun tizimning yetilishi bilan bolada antigenlarga javob berish, immunologik xotira hosil qilish va qayta uchrashuvda tez himoya qilish qobiliyati rivojlanadi. Keksalik davrida esa immun tizim faolligi pasayadi (immunosenessensiya), shu bois qariyalarda ham infeksiyalar og'irroq kechadi; bu yosh guruhlari emlash va profilaktikada alohida e'tibor talab qiladi. Shunday qilib, immun tizim holati odam hayotining turli davrlarida o'zgarib turadi va bu epidemiologik jihatdan hisobga olinadi.</w:t>
      </w:r>
    </w:p>
    <w:p>
      <w:pPr>
        <w:pStyle w:val="Heading2"/>
        <w:spacing w:after="100" w:before="200"/>
      </w:pPr>
      <w:r>
        <w:rPr>
          <w:rFonts w:ascii="Times New Roman" w:cs="Times New Roman" w:eastAsia="Times New Roman" w:hAnsi="Times New Roman"/>
          <w:b/>
          <w:bCs/>
          <w:sz w:val="28"/>
          <w:szCs w:val="28"/>
        </w:rPr>
        <w:t xml:space="preserve">Tug'ma va orttirilgan immunitet</w:t>
      </w:r>
    </w:p>
    <w:p>
      <w:pPr>
        <w:spacing w:after="120" w:line="276"/>
        <w:ind w:firstLine="567"/>
        <w:jc w:val="both"/>
      </w:pPr>
      <w:r>
        <w:rPr>
          <w:rFonts w:ascii="Times New Roman" w:cs="Times New Roman" w:eastAsia="Times New Roman" w:hAnsi="Times New Roman"/>
          <w:sz w:val="28"/>
          <w:szCs w:val="28"/>
        </w:rPr>
        <w:t xml:space="preserve">Immunitet tug'ma (nospetsifik) va orttirilgan (spetsifik) turlarga bo'linadi. Tug'ma immunitet darhol ta'sir qiladi, oldingi uchrashuvni talab qilmaydi va spetsifik emas (teri to'sig'i, fagotsitoz, komplement). Orttirilgan immunitet aniq antigenga yo'naltirilgan, immunologik xotiraga ega va takroriy uchrashuvda kuchliroq javob beradi; u gumoral (B-limfotsitlar va antitelolar) va hujayraviy (T-limfotsitlar) komponentlardan iborat [2]. Ikkala tizim o'zaro bog'liq: tug'ma immunitet infeksiyaning dastlabki soatlarida to'siq vazifasini bajaradi va orttirilgan javobni ishga tushiradi, orttirilgan immunitet esa aniq qo'zg'atuvchiga qarshi kuchli va xotirali javob shakllantiradi. Vaksinatsiyaning asosiy g'oyasi ham aynan shunda — kasallik keltirmasdan turib orttirilgan immunitetni va immunologik xotirani sun'iy ravishda hosil qilishdir [2]. Shu tariqa immun tizim fiziologiyasini bilish emlash strategiyasini ilmiy asoslashning asosi hisoblanadi.</w:t>
      </w:r>
    </w:p>
    <w:p>
      <w:pPr>
        <w:pStyle w:val="Heading2"/>
        <w:spacing w:after="100" w:before="200"/>
      </w:pPr>
      <w:r>
        <w:rPr>
          <w:rFonts w:ascii="Times New Roman" w:cs="Times New Roman" w:eastAsia="Times New Roman" w:hAnsi="Times New Roman"/>
          <w:b/>
          <w:bCs/>
          <w:sz w:val="28"/>
          <w:szCs w:val="28"/>
        </w:rPr>
        <w:t xml:space="preserve">Immunoglobulinlar va ularning epidemiologik ahamiyati</w:t>
      </w:r>
    </w:p>
    <w:p>
      <w:pPr>
        <w:spacing w:after="120" w:line="276"/>
        <w:ind w:firstLine="567"/>
        <w:jc w:val="both"/>
      </w:pPr>
      <w:r>
        <w:rPr>
          <w:rFonts w:ascii="Times New Roman" w:cs="Times New Roman" w:eastAsia="Times New Roman" w:hAnsi="Times New Roman"/>
          <w:sz w:val="28"/>
          <w:szCs w:val="28"/>
        </w:rPr>
        <w:t xml:space="preserve">Antitelolar (immunoglobulinlar) besh sinfga bo'linadi: IgG, IgM, IgA, IgE va IgD. IgM infeksiyaning o'tkir bosqichida birinchi bo'lib paydo bo'ladi va yangi yuqtirilgan infeksiya belgisi hisoblanadi; IgG kechroq shakllanib, uzoq muddatli himoyani ta'minlaydi va o'tkazilgan infeksiya yoki emlashning ko'rsatkichidir; IgA shilliq qavatlarni va ona sutini himoya qiladi [2]. Aynan shu sinflarni laboratoriya usulida (IFA) aniqlash infeksiya bosqichini va immun holatni baholash imkonini beradi, bu esa seroepidemiologik tekshiruvlarning asosidir. Masalan, qondagi IgM antitelolarining aniqlanishi o'tkir (yangi) infeksiyani, faqat IgG ning mavjudligi esa o'tkazilgan infeksiya yoki emlash natijasida shakllangan immunitetni ko'rsatadi. Bu ma'lumotlar nafaqat alohida bemorni tashxislashda, balki aholining immun qatlamini baholab, emlash ehtiyojini aniqlashda ham qo'llaniladi.</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Immun tizimning epidemiologik ahamiyati bir necha jihatda namoyon bo'ladi. Birinchidan, aholining immun qatlami qancha katta bo'lsa, qo'zg'atuvchining tarqalishi shuncha cheklanadi — bu jamoaviy immunitet hodisasidir. Ikkinchidan, immun holatni seroepidemiologik tekshiruvlar orqali baholash emlash dasturlarini rejalashtirish uchun asos bo'ladi. Uchinchidan, immunitetni sun'iy shakllantirish (vaksinatsiya) boshqariladigan infeksiyalarga qarshi eng samarali vositadir. To'rtinchidan, immuntanqis holatdagi shaxslar (OIV, immunosupressiv terapiya, surunkali kasalliklar) alohida xavf guruhini tashkil etadi, ularda infeksiya og'irroq kechadi va ular maxsus himoyani talab qiladi [2]. Shu bois aholining immun tuzilmasini monitoring qilish va xavf guruhlarini aniqlash zamonaviy epidemiologik nazoratning ajralmas qismidir. Immunitetning napryajyonnosti (kuchlanishi) va davomiyligi kasallikka qarab turlicha: qizamiq va parotitdan keyin umrbod, grippdan keyin esa qisqa muddatli immunitet qoladi; bu farqlar revaksinatsiya muddatlarini belgilashda inobatga olinadi [2].</w:t>
      </w:r>
    </w:p>
    <w:p>
      <w:pPr>
        <w:pStyle w:val="Heading2"/>
        <w:spacing w:after="100" w:before="200"/>
      </w:pPr>
      <w:r>
        <w:rPr>
          <w:rFonts w:ascii="Times New Roman" w:cs="Times New Roman" w:eastAsia="Times New Roman" w:hAnsi="Times New Roman"/>
          <w:b/>
          <w:bCs/>
          <w:sz w:val="28"/>
          <w:szCs w:val="28"/>
        </w:rPr>
        <w:t xml:space="preserve">Tug'ma va orttirilgan tizimlarning hujayra va gumoral omillari</w:t>
      </w:r>
    </w:p>
    <w:p>
      <w:pPr>
        <w:spacing w:after="120" w:line="276"/>
        <w:ind w:firstLine="567"/>
        <w:jc w:val="both"/>
      </w:pPr>
      <w:r>
        <w:rPr>
          <w:rFonts w:ascii="Times New Roman" w:cs="Times New Roman" w:eastAsia="Times New Roman" w:hAnsi="Times New Roman"/>
          <w:sz w:val="28"/>
          <w:szCs w:val="28"/>
        </w:rPr>
        <w:t xml:space="preserve">Tug'ma immunitet mikrob kirgandan so'ng darhol, oldindan faollashishni talab qilmasdan ishlaydi; uning asosiy qismlari fagotsitlar (neytrofillar, monotsitlar, makrofaglar, dendritik hujayralar), NK-hujayralar va komplement tizimidir. Neytrofil o'rtacha 10–20 bakteriyani fagotsitoz qilgach halok bo'ladi, halok bo'lgan neytrofillar yiring tarkibining asosini tashkil etadi [3]. Orttirilgan tizim immunologik xotiraga ega: bir xil mikrob bilan qayta uchrashganda javob ancha tez va kuchli rivojlanadi [3]. Tug'ma himoyaning gumoral omillariga properdin tizimi, beta-lizin, leykinlar kiradi; qon zardobida C-reaktiv oqsilning aniqlanishi kuchli yallig'lanishdan dalolat beradi, komplementning ko'p qismini monotsit va makrofaglar sintez qiladi [1]. T-limfotsitlar timusda yetiladi: timus epiteliy hujayralari ishlab chiqaradigan timozin, timulin va timopoetin gormonlari ta'sirida ular turli vazifali subpopulyatsiyalarga ajraladi [1].</w:t>
      </w:r>
    </w:p>
    <w:p>
      <w:pPr>
        <w:spacing w:after="120" w:line="276"/>
        <w:ind w:firstLine="567"/>
        <w:jc w:val="both"/>
      </w:pPr>
      <w:r>
        <w:rPr>
          <w:rFonts w:ascii="Times New Roman" w:cs="Times New Roman" w:eastAsia="Times New Roman" w:hAnsi="Times New Roman"/>
          <w:sz w:val="28"/>
          <w:szCs w:val="28"/>
        </w:rPr>
        <w:t xml:space="preserve">Nomaxsus himoya omillariga teri, shilliq qavatlar, oshqozon kislotaliligi, nafas yo'llari kiprikchalari va yo'tal refleksi kiradi; to'yib ovqatlanmaslik, alkogolizm va immunitetni buzuvchi kasalliklar moyillikni oshiradi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Odam immun tizimi markaziy va periferik organlardan iborat murakkab tizim bo'lib, tug'ma va orttirilgan immunitet mexanizmlarini birlashtiradi. U bola rivojlanishi davomida bosqichma-bosqich shakllanadi: dastlab onadan o'tgan passiv immunitet, so'ng bolaning o'z faol immuniteti himoya qiladi. Immunoglobulin sinflarini aniqlash infeksiya bosqichi va immun holatni baholashda muhim. Epidemiologik jihatdan immun tizim epidemik jarayonning uchinchi bo'g'inini — qabul qiluvchanlikni belgilaydi, shuning uchun uni sun'iy shakllantirish — immunprofilaktika — boshqariladigan yuqumli kasalliklarga qarshi kurash strategiyasining markaziy yo'nalishi hisoblanadi. Vrach-epidemiolog uchun immun tizim tuzilishi va faoliyatini bilish emlash ishini va aholi immun holatini to'g'ri baholashning zaruriy shartidir. Darslikka ko'ra, populyatsion immunitet epidemik jarayonning borishiga ta'sir qiladi, ammo tashqi qoplama va me'da-ichak infeksiyalarida (poliomielitdan tashqari) uning tormozlovchi ta'siri odatda sezilarli bo'lmaydi, chunki immunitetli kishilarning nisbiy soni qo'zg'atuvchi aylanishiga aniq ta'sir ko'rsatish uchun yetarli emas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4"/>
        </w:numPr>
        <w:spacing w:after="80" w:line="260"/>
      </w:pPr>
      <w:r>
        <w:rPr>
          <w:rFonts w:ascii="Times New Roman" w:cs="Times New Roman" w:eastAsia="Times New Roman" w:hAnsi="Times New Roman"/>
          <w:sz w:val="28"/>
          <w:szCs w:val="28"/>
        </w:rPr>
        <w:t xml:space="preserve">Marshall J.S., Warrington R., Watson W., et al. An introduction to immunology and immunopathology // Allergy, Asthma &amp; Clinical Immunology. 2018. Vol. 14 (Suppl 2). DOI: 10.1186/s13223-018-0278-1.</w:t>
      </w:r>
    </w:p>
    <w:p>
      <w:pPr>
        <w:pStyle w:val="ListParagraph"/>
        <w:numPr>
          <w:ilvl w:val="0"/>
          <w:numId w:val="4"/>
        </w:numPr>
        <w:spacing w:after="80" w:line="260"/>
      </w:pPr>
      <w:r>
        <w:rPr>
          <w:rFonts w:ascii="Times New Roman" w:cs="Times New Roman" w:eastAsia="Times New Roman" w:hAnsi="Times New Roman"/>
          <w:sz w:val="28"/>
          <w:szCs w:val="28"/>
        </w:rPr>
        <w:t xml:space="preserve">Zornikov D.L., Litusov N.V. Osnovy protivoinfektsionnoy immunologii (o'quv qo'llanma). Yekaterinburg, 2016. 34 s., 4-bob (rus tilida). Manba: xayrullokomilov.uz/kutubxona, material № 1484.</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9-bob va 10-bob (populyatsion immunitet).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Odam immun tizimi, uning shakllanishi va epidemiologik ahamiyati</dc:title>
  <dc:creator>Epidemiologiya</dc:creator>
  <cp:lastModifiedBy>Un-named</cp:lastModifiedBy>
  <cp:revision>1</cp:revision>
  <dcterms:created xsi:type="dcterms:W3CDTF">2026-10-30T01:56:41.263Z</dcterms:created>
  <dcterms:modified xsi:type="dcterms:W3CDTF">2026-10-30T01:56:41.264Z</dcterms:modified>
</cp:coreProperties>
</file>

<file path=docProps/custom.xml><?xml version="1.0" encoding="utf-8"?>
<Properties xmlns="http://schemas.openxmlformats.org/officeDocument/2006/custom-properties" xmlns:vt="http://schemas.openxmlformats.org/officeDocument/2006/docPropsVTypes"/>
</file>