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109. Kuydirgi kasalligi epidemik o'choqlarining asosiy turlari va ahamiyati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Kuydirgida epidemik jarayon odamlar orasida emas, balki hayvonlar va tuproq bilan bog'liq holda rivojlanadi: odamdan odamga yuqish mexanizmi yo'q, kasallikning manbasi — kasal yoki kasallikdan o'lgan hayvonlar va tuproqdagi sporalar [1][2]. Shu sababli kuydirgida «o'choq» tushunchasi uch xil ma'noda ishlatiladi: epizootik o'choq (hayvonlar orasidagi), epidemik o'choq (odamlar kasallangan joy) va tuproq o'chog'i (noxush turg'un punkt). O'choq turini to'g'ri aniqlash chora-tadbirlar hajmi va rejasini belgilaydi.</w:t>
      </w:r>
    </w:p>
    <w:p>
      <w:pPr>
        <w:pStyle w:val="Heading2"/>
        <w:spacing w:after="100" w:before="200"/>
      </w:pPr>
      <w:r>
        <w:rPr>
          <w:rFonts w:ascii="Times New Roman" w:cs="Times New Roman" w:eastAsia="Times New Roman" w:hAnsi="Times New Roman"/>
          <w:b/>
          <w:bCs/>
          <w:sz w:val="28"/>
          <w:szCs w:val="28"/>
        </w:rPr>
        <w:t xml:space="preserve">Epidemik o'choqlarning asosiy turlari</w:t>
      </w:r>
    </w:p>
    <w:p>
      <w:pPr>
        <w:spacing w:after="120" w:line="276"/>
        <w:ind w:firstLine="567"/>
        <w:jc w:val="both"/>
      </w:pPr>
      <w:r>
        <w:rPr>
          <w:rFonts w:ascii="Times New Roman" w:cs="Times New Roman" w:eastAsia="Times New Roman" w:hAnsi="Times New Roman"/>
          <w:sz w:val="28"/>
          <w:szCs w:val="28"/>
        </w:rPr>
        <w:t xml:space="preserve">Saparov qo'llanmasiga ko'ra, kuydirgining uch xil o'chog'i farqlanadi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Kasbiy-qishloq xo'jalik o'chog'i — kasal hayvonlarni parvarishlash, majburiy so'yish, terisini shilish, go'shtini maydalash, ichak-oshqozon va kalla-pochani tozalash jarayonlarida paydo bo'ladi; mavsumiylik (yoz-kuz) xos. Kasallik qassoblar, cho'ponlar va ularning oila a'zolari, teri va jun bilan bog'liq kasb egalari, veterinariya xodimlari orasida ko'proq uchraydi.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Kasbiy-industrial o'choq — hayvon xom ashyosini (teri, jun, soch, suyak uni) qayta ishlovchi korxonalarda, laboratoriyada yoki xavfsizlik qoidalari buzilganda paydo bo'ladi; yil davomida deyarli bir tekis qayd etiladi. Xom ashyoni qayta ishlashda sporalar oson aerozol holatiga o'tadi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 o'choq — uy sharoitida: veterinariya ruxsatisiz hayvonlarni so'yish va sotish, ichki a'zolari va terisini tozalash, o'lgan hayvon jasadini zararsizlantirmasdan ko'mish, kasal hayvonni o'zboshimchalik bilan davolash, ko'rikdan o'tmagan go'sht va mahsulotni iste'mol qilish natijasida; yil davomida bir xil qayd etiladi [2].</w:t>
      </w:r>
    </w:p>
    <w:p>
      <w:pPr>
        <w:spacing w:after="120" w:line="276"/>
        <w:ind w:firstLine="567"/>
        <w:jc w:val="both"/>
      </w:pPr>
      <w:r>
        <w:rPr>
          <w:rFonts w:ascii="Times New Roman" w:cs="Times New Roman" w:eastAsia="Times New Roman" w:hAnsi="Times New Roman"/>
          <w:sz w:val="28"/>
          <w:szCs w:val="28"/>
        </w:rPr>
        <w:t xml:space="preserve">Kasbiy o'choqlarda ish bilan bog'liq kuydirgi qayd etilganda belgilangan tartibda kasb kasalligi to'g'risida dalolatnoma tuziladi [1]. Kasallik 20–40 yoshdagilarda (44,6%) va ko'proq erkaklarda (63%) uchraydi, chunki bu guruh chorvachilik va qishloq xo'jaligi bilan band [2].</w:t>
      </w:r>
    </w:p>
    <w:p>
      <w:pPr>
        <w:pStyle w:val="Heading2"/>
        <w:spacing w:after="100" w:before="200"/>
      </w:pPr>
      <w:r>
        <w:rPr>
          <w:rFonts w:ascii="Times New Roman" w:cs="Times New Roman" w:eastAsia="Times New Roman" w:hAnsi="Times New Roman"/>
          <w:b/>
          <w:bCs/>
          <w:sz w:val="28"/>
          <w:szCs w:val="28"/>
        </w:rPr>
        <w:t xml:space="preserve">Tuproq o'chog'i — noxush turg'un punkt</w:t>
      </w:r>
    </w:p>
    <w:p>
      <w:pPr>
        <w:spacing w:after="120" w:line="276"/>
        <w:ind w:firstLine="567"/>
        <w:jc w:val="both"/>
      </w:pPr>
      <w:r>
        <w:rPr>
          <w:rFonts w:ascii="Times New Roman" w:cs="Times New Roman" w:eastAsia="Times New Roman" w:hAnsi="Times New Roman"/>
          <w:sz w:val="28"/>
          <w:szCs w:val="28"/>
        </w:rPr>
        <w:t xml:space="preserve">Tabiatda qo'zg'atuvchining asosiy saqlovchisi — tuproq. Kuydirgi bakteriyalarini saqlaydigan hududlar, ya'ni «noxush turg'un punktlar» epizootik va epidemik vaziyatni bir necha o'n yillar ta'minlaydi [2]. CDC ham uy va yovvoyi hayvonlar tuproq, o'simlik yoki suvdagi sporalar orqali zararlanishini va kasallik ilgari bo'lgan joylarda muntazam emlash epizootiyalarning oldini olishini ko'rsatadi [4]. Tuproq o'chog'iga hayvon qabristoni, kuydirgidan o'lgan hayvon joyi va majburiy so'yilgan hamda ko'milgan joylar kiradi; barcha noxush turg'un punktlar hudud xaritasida belgilanadi [1]. Odilov ma'lumotiga ko'ra, 1930–1975 yillarda O'zbekistonda 4500 dan ortiq noxush turg'un punkt aniqlangan, hozir ularning soni bir necha marta kamaygan; ammo hisobda turganlar soni haqiqiydan bir necha baravar kam bo'lishi ehtimoli qo'llanmada qayd etilgan, ro'yxat to'liq emas [2]. Aniq hozirgi soni manbada ko'rsatilmagan (tasdiqlanmagan). Tuproq o'chog'ini laboratoriya yo'li bilan tekshirishda maydon tomoni 4 metrdan oshmaydigan kvadratlarga bo'linib, to'rt burchak va o'rtadan 15 sm gacha chuqurlikdan 20–30 g dan 5 ta namuna olinadi; hayvon qabristonida avval 2–3 sm tuproq qatlami olib tashlanib, namunalar 2 metrgacha chuqurlikdan har 25 sm da olinadi; suv namunasi 0,5 l dan, jami kamida 1 l, surtma 100 sm2 yuzadan olinadi [2].</w:t>
      </w:r>
    </w:p>
    <w:p>
      <w:pPr>
        <w:pStyle w:val="Heading2"/>
        <w:spacing w:after="100" w:before="200"/>
      </w:pPr>
      <w:r>
        <w:rPr>
          <w:rFonts w:ascii="Times New Roman" w:cs="Times New Roman" w:eastAsia="Times New Roman" w:hAnsi="Times New Roman"/>
          <w:b/>
          <w:bCs/>
          <w:sz w:val="28"/>
          <w:szCs w:val="28"/>
        </w:rPr>
        <w:t xml:space="preserve">O'choqlar ahamiyati: statistik dalillar</w:t>
      </w:r>
    </w:p>
    <w:p>
      <w:pPr>
        <w:spacing w:after="120" w:line="276"/>
        <w:ind w:firstLine="567"/>
        <w:jc w:val="both"/>
      </w:pPr>
      <w:r>
        <w:rPr>
          <w:rFonts w:ascii="Times New Roman" w:cs="Times New Roman" w:eastAsia="Times New Roman" w:hAnsi="Times New Roman"/>
          <w:sz w:val="28"/>
          <w:szCs w:val="28"/>
        </w:rPr>
        <w:t xml:space="preserve">Odilov tomonidan manbasi aniqlangan 502 bemordan 358 tasida (71,3%) manba yirik shoxli mollar, 90 tasida (17,9%) mayda shoxli mollar, 48 tasida (9,6%) cho'chqa, 6 tasida (1,2%) ot bo'lgan. Zararlanish holatlari: 90 ta (17,9%) kasal hayvonni parvarishlashda, 150 ta (29,9%) hayvonni so'yish va go'sht maydalashda, 176 ta (35,0%) go'shtga ishlov berish va ovqat tayyorlashda, 46 ta (9,2%) teri bilan aloqada, 40 ta (8%) teriga ishlov berishda [2]. Bu ma'lumotlar maishiy va qishloq xo'jalik o'choqlarining ustuvorligini va go'sht bilan bog'liq jarayonlar xavfini ko'rsatadi. Yo'riqnoma ham asosiy yuqish mexanizmi kontakt ekanini, kasal hayvon go'shtini so'yish va maydalash muhim epidemiologik ahamiyatga ega ekanini ta'kidlaydi [1].</w:t>
      </w:r>
    </w:p>
    <w:p>
      <w:pPr>
        <w:spacing w:after="120" w:line="276"/>
        <w:ind w:firstLine="567"/>
        <w:jc w:val="both"/>
      </w:pPr>
      <w:r>
        <w:rPr>
          <w:rFonts w:ascii="Times New Roman" w:cs="Times New Roman" w:eastAsia="Times New Roman" w:hAnsi="Times New Roman"/>
          <w:sz w:val="28"/>
          <w:szCs w:val="28"/>
        </w:rPr>
        <w:t xml:space="preserve">O'choq turlarining ahamiyati quyidagilarda: (1) ular xavf guruhlarini aniqlaydi (qassob, cho'pon, teri sanoati xodimi, veterinar); (2) chora-tadbirlar tarkibini belgilaydi — qishloq o'choqlarida hayvonlarni emlash va markazlashgan so'yish, industrial o'choqlarda xom ashyoni dezinfeksiya qilish va xodimlarni himoya vositalari bilan ta'minlash, maishiy o'choqlarda aholini o'qitish va xonadonda so'yishni taqiqlash; (3) tuproq o'chog'i uzoq muddatli nazorat va sanitariya-himoya hududini talab qiladi [1][2].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O'choq aniqlanganda quyidagilar rejalashtiriladi: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Epizootik o'choqda: hayvonlarda kasallik haqida zudlik bilan sanitariya-epidemiologiya markaziga xabar berish, o'choq chegarasini aniqlash, kasal hayvon go'shti va xom ashyosini o'choqdan olib chiqish va kirishni taqiqlash, sotilishiga yo'l qo'ymaslik; o'lgan yoki majburiy so'yilgan hayvon namuna olingandan keyin yoqiladi, ko'mish qat'iyan taqiqlanadi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Aloqada bo'lganlarni aniqlash (so'ygan, terisini shilgan, go'shtini maydalagan, kalla-pochani tozalagan, ovqat tayyorlagan va iste'mol qilganlar), ularni 8 kun tibbiy kuzatish (har kuni teri ko'rigi, kuniga 2 marta termometriya) va xavf yuqori bo'lsa antibakterial shoshilinch profilaktika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 bo'lgan hayvon turgan binoni tozalash, tuproqqa 20% xlorli ohak eritmasi bilan ishlov berish, 15 sm qalinlikda tuproqni olib moll qabristoniga ko'mish; xo'jalikda 15 kunlik karantin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Noxush turg'un punktlarni xaritaga tushirish, apreldan oktyabrgacha tuproq, suv, surtma namunalarini tekshirish, sanitariya-himoya hududi va 5 yillik reja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Dezinfeksiya: majburiy, joriy va yakuniy — xlorli ohak (kamida 5% faol xlor), 4% formaldegid yoki 10% natriy ishqori [1]; SanQvaN 0090-25 bo'yicha kuydirgi o'chog'iga ikkinchi marta ishlov berilganda turar joy yuzasining 1 m2 ga 2 litr, ichki kiyimning 1 kg ga 5 litr vosita sarflanadi [5].</w:t>
      </w:r>
    </w:p>
    <w:p>
      <w:pPr>
        <w:spacing w:after="120" w:line="276"/>
        <w:ind w:firstLine="567"/>
        <w:jc w:val="both"/>
      </w:pPr>
      <w:r>
        <w:rPr>
          <w:rFonts w:ascii="Times New Roman" w:cs="Times New Roman" w:eastAsia="Times New Roman" w:hAnsi="Times New Roman"/>
          <w:sz w:val="28"/>
          <w:szCs w:val="28"/>
        </w:rPr>
        <w:t xml:space="preserve">Epizootik va epidemik o'choqlarda chora-tadbirlarning huquqiy asosi aholining sanitariya-epidemiologik osoyishtaligi to'g'risidagi Qonunning 32-moddasida belgilangan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Kuydirgi o'choqlari kasbiy-qishloq xo'jalik, kasbiy-industrial va maishiy turlarga bo'linadi, tuproq o'chog'i esa ularning hammasining uzoq muddatli zaxirasi sanaladi. Reja shu tasnifga tayanib tuziladi: hayvonlarda emlash va jasadni yoqish, odamlarda aloqadorlarni aniqlash va kuzatish, noxush turg'un punktlarni xaritaga tushirish. Statistik ma'lumotlar eskirgan (Odilov, 1930–1975), hozirgi o'zgarishlar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2-ilova: Aholi o'rtasida kuydirgi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«Kuydirgi» bobi (Odilov J.O. ma'lumotlariga tayanadi).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Guide to Understanding Anthrax. URL: https://stacks.cdc.gov/view/cdc/44097/cdc_44097_DS1.pdf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dezinfeksiya vositalari sarfi jadvali.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 Kuydirgi kasalligi epidemik o'choqlarining asosiy turlari va ahamiyati. Epidemiyaga qarshi chora-tadbirlarni rejalashtirish</dc:title>
  <dc:creator>Epidemiologiya</dc:creator>
  <cp:lastModifiedBy>Un-named</cp:lastModifiedBy>
  <cp:revision>1</cp:revision>
  <dcterms:created xsi:type="dcterms:W3CDTF">2026-10-30T02:54:33.006Z</dcterms:created>
  <dcterms:modified xsi:type="dcterms:W3CDTF">2026-10-30T02:54:33.006Z</dcterms:modified>
</cp:coreProperties>
</file>

<file path=docProps/custom.xml><?xml version="1.0" encoding="utf-8"?>
<Properties xmlns="http://schemas.openxmlformats.org/officeDocument/2006/custom-properties" xmlns:vt="http://schemas.openxmlformats.org/officeDocument/2006/docPropsVTypes"/>
</file>