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53. O'tkir shol kasalligi va uning maxsus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Poliomielit — asab tizimini zararlaydigan, bir necha soat ichida to'liq falajlikka olib kelishi mumkin bo'lgan o'ta yuqumli virusli kasallik. Epidemiologik nazoratning asosiy vositasi — o'tkir bo'shashgan shol (OBSh) holatlarini faol aniqlash va har bir holatni laboratoriya tekshiruvidan o'tkazish; maxsus profilaktika esa kalendar bo'yicha emlashdan iborat [1, 2].</w:t>
      </w:r>
    </w:p>
    <w:p>
      <w:pPr>
        <w:pStyle w:val="Heading2"/>
        <w:spacing w:after="100" w:before="200"/>
      </w:pPr>
      <w:r>
        <w:rPr>
          <w:rFonts w:ascii="Times New Roman" w:cs="Times New Roman" w:eastAsia="Times New Roman" w:hAnsi="Times New Roman"/>
          <w:b/>
          <w:bCs/>
          <w:sz w:val="28"/>
          <w:szCs w:val="28"/>
        </w:rPr>
        <w:t xml:space="preserve">Epidemiologik xususiyatlari</w:t>
      </w:r>
    </w:p>
    <w:p>
      <w:pPr>
        <w:spacing w:after="120" w:line="276"/>
        <w:ind w:firstLine="567"/>
        <w:jc w:val="both"/>
      </w:pPr>
      <w:r>
        <w:rPr>
          <w:rFonts w:ascii="Times New Roman" w:cs="Times New Roman" w:eastAsia="Times New Roman" w:hAnsi="Times New Roman"/>
          <w:sz w:val="28"/>
          <w:szCs w:val="28"/>
        </w:rPr>
        <w:t xml:space="preserve">JSST ma'lumotlariga ko'ra, virus asosan fekal-oral yo'l bilan, kamroq ifloslangan suv yoki oziq-ovqat orqali yuqadi va ichakda ko'payadi; har 200 ta infeksiyadan biri qaytmas falajlikka olib keladi, falaj bo'lganlarning 5–10 foizi nafas mushaklari ishdan chiqqani sababli o'ladi. Kasallik asosan 5 yoshgacha bolalarni zararlaydi, ammo emlanmagan har qanday yoshdagi odam kasallanishi mumkin; davosi yo'q, faqat emlash bilan oldi olinadi [1]. 1988-yildan beri yovvoyi poliovirus holatlari 99 foizdan ko'proqqa kamaygan, ikki mamlakatda (Afg'oniston va Pokiston hududlarida) endemik tarqalish saqlanmoqda [1]. Darslikda O'zbekistonda poliomielit aholi orasida tugatilgani aytilgan [6]. Ichki ko'rsatmada 1995-yildan beri respublikada poliomielit qayd etilmagani, ammo endemik hudud Afg'oniston bilan chegaradoshlik tufayli yovvoyi shtammlar kirib kelish xavfi doimiy saqlanishi ta'kidlanadi [2].</w:t>
      </w:r>
    </w:p>
    <w:p>
      <w:pPr>
        <w:pStyle w:val="Heading2"/>
        <w:spacing w:after="100" w:before="200"/>
      </w:pPr>
      <w:r>
        <w:rPr>
          <w:rFonts w:ascii="Times New Roman" w:cs="Times New Roman" w:eastAsia="Times New Roman" w:hAnsi="Times New Roman"/>
          <w:b/>
          <w:bCs/>
          <w:sz w:val="28"/>
          <w:szCs w:val="28"/>
        </w:rPr>
        <w:t xml:space="preserve">O'tkir bo'shashgan shol epidemiologik nazorati</w:t>
      </w:r>
    </w:p>
    <w:p>
      <w:pPr>
        <w:spacing w:after="120" w:line="276"/>
        <w:ind w:firstLine="567"/>
        <w:jc w:val="both"/>
      </w:pPr>
      <w:r>
        <w:rPr>
          <w:rFonts w:ascii="Times New Roman" w:cs="Times New Roman" w:eastAsia="Times New Roman" w:hAnsi="Times New Roman"/>
          <w:sz w:val="28"/>
          <w:szCs w:val="28"/>
        </w:rPr>
        <w:t xml:space="preserve">Uslubiy ko'rsatmada OBSh 15 yoshgacha bolalarda tananing ayrim qismlarida to'satdan paydo bo'lgan holsizlanish yoki falajlanish, shuningdek poliomielitga shubha qilingan har qanday yoshdagi bemordagi falajlanish deb ta'riflanadi; u poliovirus, boshqa enteroviruslar, Gilyen-Barre sindromi, ko'ndalang miyelit va travmadan keyingi nevrit kabi ko'p sabablarda kuzatilishi mumkin [2]. Shu sababli OBSh sindromi kuzatilgan har bir bemor Respublika DSENM virusologiya laboratoriyasida poliomielitga tekshirilishi shart [2]. 1996-yildagi vazirlik buyrug'i (rus tilidagi, sifatsiz skaner nusxa) OBSh nazorati va poliomielitni yo'qotishga qaratilgan qo'shimcha tadbirlarni belgilab, sertifikatlash va ekspert komissiyalari tarkibini, nazorat bo'yicha uslubiy tavsiyalarni, OBSh holatini epidemiologik tekshirish shaklini, oylik statistik hisobot shaklini, laboratoriya yo'llanmasini, OBSh holatlari ro'yxati jurnalini hamda namuna olish va tashish yo'riqnomasini tasdiqlagan [3].</w:t>
      </w:r>
    </w:p>
    <w:p>
      <w:pPr>
        <w:pStyle w:val="Heading2"/>
        <w:spacing w:after="100" w:before="200"/>
      </w:pPr>
      <w:r>
        <w:rPr>
          <w:rFonts w:ascii="Times New Roman" w:cs="Times New Roman" w:eastAsia="Times New Roman" w:hAnsi="Times New Roman"/>
          <w:b/>
          <w:bCs/>
          <w:sz w:val="28"/>
          <w:szCs w:val="28"/>
        </w:rPr>
        <w:t xml:space="preserve">Namuna olish va laboratoriya tashxisi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OBSh aniqlangandan keyin 3 kun davomida, 24 soat oralig'ida 2 ta najas namunasi olinadi; har biri maxsus shpatel bilan 8–10 g miqdorda, zich yopiladigan bir martalik idishga solinadi, idish yorlig'ida bemor ismi va namuna tartib raqami (1 yoki 2) ko'rsatiladi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Bemorning ichi kelmasa, najas o'rniga klizma suyuqligi olinadi va xuddi shunday saqlanadi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Klinik belgilar yaqqol bo'lsa yoki bemor xavfli guruhga kirsa (endemik hududda yashagan, qochoq yoki manzili noaniq), u bilan muloqotda bo'lgan 3–5 kishidan bittadan najas namunasi olinadi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Namunalar +4–8 °C haroratda, muz xaltachalari orasida saqlanadi va birinchi namunadan keyin 72 soat ichida yo'llanma hamda epidemiologik tekshirish kartasi bilan virusologiya laboratoriyasiga yetkaziladi; tashishda termokonteyner yoki termos ishlatiladi, biologik xavfsizlik qoidalariga rioya qilinadi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Najasni virusologik tekshirish poliomielit tashxisining "oltin standarti" hisoblanadi; laboratoriyada kamida uchta alohida boks tipidagi xona (birlamchi ishlov, hujayralar o'stirish, materialni hujayralarga yuqtirish) va 18–25 °C harorat talab qilinadi, termometr va dozatorlar yiliga bir marta tekshiriladi [2].</w:t>
      </w:r>
    </w:p>
    <w:p>
      <w:pPr>
        <w:pStyle w:val="Heading2"/>
        <w:spacing w:after="100" w:before="200"/>
      </w:pPr>
      <w:r>
        <w:rPr>
          <w:rFonts w:ascii="Times New Roman" w:cs="Times New Roman" w:eastAsia="Times New Roman" w:hAnsi="Times New Roman"/>
          <w:b/>
          <w:bCs/>
          <w:sz w:val="28"/>
          <w:szCs w:val="28"/>
        </w:rPr>
        <w:t xml:space="preserve">Maxsus profilaktika</w:t>
      </w:r>
    </w:p>
    <w:p>
      <w:pPr>
        <w:spacing w:after="120" w:line="276"/>
        <w:ind w:firstLine="567"/>
        <w:jc w:val="both"/>
      </w:pPr>
      <w:r>
        <w:rPr>
          <w:rFonts w:ascii="Times New Roman" w:cs="Times New Roman" w:eastAsia="Times New Roman" w:hAnsi="Times New Roman"/>
          <w:sz w:val="28"/>
          <w:szCs w:val="28"/>
        </w:rPr>
        <w:t xml:space="preserve">JSST ikkita samarali va xavfsiz vaksina — og'iz orqali (OPV) va inaktivlangan (IPV) vaksinani ko'rsatadi; ular mahalliy sharoitga qarab turli kombinatsiyada qo'llanadi, ko'p doza berilgan vaksina bolani umrbod himoya qilishi mumkin [1]. Milliy kalendarda OPV-1, OPV-2, OPV-3 2, 3 va 4 oylikda, IPV 4 oylikda, OPV-4 16 oylikda, OPV-5 1-sinfda (7 yosh) beriladi; IPV qo'llanilishi bilan tug'ruqxonalarda OPV-0 ishlatilmaydi [4]. Immunoprofilaktikaning maqsadlaridan biri — poliomielitdan holi hudud maqomini saqlab turish, kalendar bo'yicha qamrov kamida 95 foiz bo'lishi kerak [5]. OPV ga qarshi ko'rsatmalar jumlasiga immunodefitsit holatlari va xavfli o'smalar kiradi [5].</w:t>
      </w:r>
    </w:p>
    <w:p>
      <w:pPr>
        <w:spacing w:after="120" w:line="276"/>
        <w:ind w:firstLine="567"/>
        <w:jc w:val="both"/>
      </w:pPr>
      <w:r>
        <w:rPr>
          <w:rFonts w:ascii="Times New Roman" w:cs="Times New Roman" w:eastAsia="Times New Roman" w:hAnsi="Times New Roman"/>
          <w:sz w:val="28"/>
          <w:szCs w:val="28"/>
        </w:rPr>
        <w:t xml:space="preserve">Sanitariya qoidalariga ko'ra, bir xil vaksina dozalari orasida kamida bir oy bo'lishi kerak, turli tirik vaksinalar orasida ham kamida bir oy o'tishi lozim; o'tkazib yuborilgan doza takrorlanmaydi, navbatdagi emlash o'tkaziladi. Immunoglobulin yuborilgan bo'lsa, poliomielitga qarshi emlash bir yarim oydan keyin o'tkaziladi. Emlashdan keyin bola dastlabki 3 kun har kuni, so'ng bir oy davomida kuzatiladi, emlash tibbiy hujjatlarga preparat nomi, sanasi, dozasi va seriyasi bilan yoziladi [5]. Qoidalarda barcha qarshi ko'rsatmalar vaqtinchalik hisoblanishi va imkoniyat paydo bo'lishi bilan bola emlanishi ta'kidlangan [5]. Epidemiolog uchun bu talablar emlanmagan va jadvaldan orqada qolgan bolalarni aniqlash hamda ularni uzilgan joydan davom ettirib emlash demakdir.</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Faol nazorat: shifokorlar va tibbiyot muassasalari OBSh holatini aniqlab, darhol xabar beradi; har bir holat epidemiologik tekshirish kartasi bilan rasmiylashtiriladi [2,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72 soatlik muddatda najas namunalarini yetkazish, natijani kutib chora ko'rish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Muloqotda bo'lganlarni aniqlash va xavfli guruhlarda ulardan namuna olish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 qamrovini baholash: kalendar bo'yicha emlanmaganlarni faol aniqlab emlash, hududlar kesimida qamrovni tahlil qilish [4,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 ko'rsatkichlarini oylik hisobot orqali yuritish [3].</w:t>
      </w:r>
    </w:p>
    <w:p>
      <w:pPr>
        <w:spacing w:after="120" w:line="276"/>
        <w:ind w:firstLine="567"/>
        <w:jc w:val="both"/>
      </w:pPr>
      <w:r>
        <w:rPr>
          <w:rFonts w:ascii="Times New Roman" w:cs="Times New Roman" w:eastAsia="Times New Roman" w:hAnsi="Times New Roman"/>
          <w:sz w:val="28"/>
          <w:szCs w:val="28"/>
        </w:rPr>
        <w:t xml:space="preserve">Xalqaro jihatdan polioni yo'qotish bo'yicha global kuch jamoat salomatligi sohasidagi xalqaro ahamiyatga ega favqulodda vaziyat deb e'lon qilingan va Xalqaro tibbiy-sanitariya qoidalari bo'yicha vaqtinchalik tavsiyalar berilgan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poliomielit 1995-yildan beri qayd etilmagan, ammo endemik mamlakat bilan chegaradoshlik xavfni saqlab turadi. Shu bois OBSh holatlarining 100 foiz laboratoriya tekshiruvi, namunalarni sovuqlik zanjirida 72 soat ichida yetkazish, yuqori emlash qamrovi va xavfli guruhlar nazorati epidemiyaga qarshi rejaning asosiy elementlaridir [1, 2, 5]. Reja yillik ish rejasiga kiritilib, har bir tadbir uchun muddat va mas'ul ijrochi belgilanishi, OBSh holatlari soni, namuna yetkazish muddatlariga rioya va emlash qamrovi esa oylik hisobotda baholanishi lozim. Hozirgi kalendarda OPV bilan birga IPV ham qo'llanishi emlash sxemasi o'zgarishi mumkinligini ko'rsatadi, shuning uchun vrach-epidemiolog amaldagi kalendarni lex.uz va vazirlik hujjatlari orqali muntazam tekshirib borishi kerak [4,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Poliomyelitis (fact sheet). URL: https://www.who.int/news-room/fact-sheets/detail/poliomyelitis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buyrug'iga 7-ilova: o'tkir bo'shashgan shol kasalligiga chalingan bemorlardan olingan namunalarni yig'ish, saqlash va laboratoriyaga yetkazish bo'yicha uslubiy ko'rsatma (2015; hujjat sanasi va raqami nusxada to'ldirilmagan — tasdiqlanmagan). Manba: xayrullokomilov.uz/kutubxona, material № 1893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27.09.1996-yildagi 672-son buyrug'i: o'tkir bo'shashgan shol epidemiologik nazorati va poliomielitni yo'qotishga qaratilgan qo'shimcha tadbirlar to'g'risida. Manba: xayrullokomilov.uz/kutubxona, material № 350 (rus tilida; skanerlangan nusxa sifatsiz, OCR xatolari ko'p — raqamlar o'qilmadi).</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I bob (11-bet).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O'tkir shol kasalligi va uning maxsus profilaktikasi. Epidemiyaga qarshi chora-tadbirlarni rejalashtirish</dc:title>
  <dc:creator>Epidemiologiya</dc:creator>
  <cp:lastModifiedBy>Un-named</cp:lastModifiedBy>
  <cp:revision>1</cp:revision>
  <dcterms:created xsi:type="dcterms:W3CDTF">2026-10-30T02:17:48.850Z</dcterms:created>
  <dcterms:modified xsi:type="dcterms:W3CDTF">2026-10-30T02:17:48.850Z</dcterms:modified>
</cp:coreProperties>
</file>

<file path=docProps/custom.xml><?xml version="1.0" encoding="utf-8"?>
<Properties xmlns="http://schemas.openxmlformats.org/officeDocument/2006/custom-properties" xmlns:vt="http://schemas.openxmlformats.org/officeDocument/2006/docPropsVTypes"/>
</file>