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41. Aktiv va passiv immunitet.</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Hayot davomida ortirilgan immunitet organizmning yuqumli kasallik qo'zg'atuvchisiga qarshi maxsus berilmaslik holatidir. Hosil bo'lish yo'liga ko'ra u tabiiy va sun'iy, immun javobni kim bajarishiga ko'ra esa aktiv va passiv bo'ladi [1]. Aktiv immunitetda organizmning o'zi antigenga javoban antitelo va sezuvchan limfotsitlar hosil qiladi, passiv immunitetda esa tayyor antitelalar tashqaridan olinadi. Bakteriolog-laborant uchun bu farq vaksina va zardobning maqsadini, serologik natijalarni talqin qilishni hamda profilaktika tadbirlarini tushunish uchun zarur.</w:t>
      </w:r>
    </w:p>
    <w:p>
      <w:pPr>
        <w:pStyle w:val="Heading2"/>
      </w:pPr>
      <w:r>
        <w:rPr>
          <w:rFonts w:ascii="Times New Roman" w:hAnsi="Times New Roman" w:eastAsia="Times New Roman"/>
          <w:b/>
          <w:sz w:val="28"/>
        </w:rPr>
        <w:t>Aktiv immunitet</w:t>
      </w:r>
    </w:p>
    <w:p>
      <w:pPr>
        <w:spacing w:line="276" w:lineRule="auto"/>
        <w:ind w:firstLine="709"/>
        <w:jc w:val="both"/>
      </w:pPr>
      <w:r>
        <w:rPr>
          <w:rFonts w:ascii="Times New Roman" w:hAnsi="Times New Roman" w:eastAsia="Times New Roman"/>
          <w:b w:val="0"/>
          <w:sz w:val="28"/>
        </w:rPr>
        <w:t>Tabiiy aktiv immunitet kasallikni o'tkazgandan keyin shakllanadi va uzoq muddat, ba'zan umrbod saqlanadi (qizamiq, ko'kyo'tal, bo'g'ma) [1]. Sun'iy aktiv immunitet vaksina yoki anatoksin yuborish bilan hosil qilinadi. Bunda organizmga kasallik chaqirmaydigan, lekin immunogenlik xususiyati saqlangan antigen kiritiladi.</w:t>
      </w:r>
    </w:p>
    <w:p>
      <w:pPr>
        <w:spacing w:line="276" w:lineRule="auto"/>
        <w:ind w:firstLine="709"/>
        <w:jc w:val="both"/>
      </w:pPr>
      <w:r>
        <w:rPr>
          <w:rFonts w:ascii="Times New Roman" w:hAnsi="Times New Roman" w:eastAsia="Times New Roman"/>
          <w:b w:val="0"/>
          <w:sz w:val="28"/>
        </w:rPr>
        <w:t>Antigen organizmga birinchi marta tushganda avval IgM, taxminan 5–6-kundan boshlab esa IgG sintezi boshlanadi [1]. Antigen yo'q qilingandan keyin immun javob susayadi, biroq limfoid xotira hujayralarda antigen determinantlari saqlanib qoladi; shu antigen qayta tushganda javob oldingisiga qaraganda kuchliroq va tezroq yuzaga keladi [1]. Revaksinatsiyalarning ilmiy asosi shu hodisadir.</w:t>
      </w:r>
    </w:p>
    <w:p>
      <w:pPr>
        <w:spacing w:line="276" w:lineRule="auto"/>
        <w:ind w:firstLine="709"/>
        <w:jc w:val="both"/>
      </w:pPr>
      <w:r>
        <w:rPr>
          <w:rFonts w:ascii="Times New Roman" w:hAnsi="Times New Roman" w:eastAsia="Times New Roman"/>
          <w:b w:val="0"/>
          <w:sz w:val="28"/>
        </w:rPr>
        <w:t>Aktiv immunitetning kamchiligi — u darrov shakllanmaydi: antitelalar paydo bo'lishi uchun vaqt kerak. Afzalligi esa himoyaning nisbatan uzoq davom etishi va immunologik xotiraning hosil bo'lishidir.</w:t>
      </w:r>
    </w:p>
    <w:p>
      <w:pPr>
        <w:pStyle w:val="Heading2"/>
      </w:pPr>
      <w:r>
        <w:rPr>
          <w:rFonts w:ascii="Times New Roman" w:hAnsi="Times New Roman" w:eastAsia="Times New Roman"/>
          <w:b/>
          <w:sz w:val="28"/>
        </w:rPr>
        <w:t>Passiv immunitet</w:t>
      </w:r>
    </w:p>
    <w:p>
      <w:pPr>
        <w:spacing w:line="276" w:lineRule="auto"/>
        <w:ind w:firstLine="709"/>
        <w:jc w:val="both"/>
      </w:pPr>
      <w:r>
        <w:rPr>
          <w:rFonts w:ascii="Times New Roman" w:hAnsi="Times New Roman" w:eastAsia="Times New Roman"/>
          <w:b w:val="0"/>
          <w:sz w:val="28"/>
        </w:rPr>
        <w:t>Tabiiy passiv immunitet ikki yo'l bilan bo'ladi. Birinchisi — onadan homilaga platsenta orqali IgG o'tishi: IgG qon zardobidagi barcha immunoglobulinlarning taxminan 80 foizini tashkil qiladi va platsentadan o'tadi [1]. Ikkinchisi — ona suti orqali immunoglobulin, limfotsit, leykotsit va boshqa omillar o'tishi [1].</w:t>
      </w:r>
    </w:p>
    <w:p>
      <w:pPr>
        <w:spacing w:line="276" w:lineRule="auto"/>
        <w:ind w:firstLine="709"/>
        <w:jc w:val="both"/>
      </w:pPr>
      <w:r>
        <w:rPr>
          <w:rFonts w:ascii="Times New Roman" w:hAnsi="Times New Roman" w:eastAsia="Times New Roman"/>
          <w:b w:val="0"/>
          <w:sz w:val="28"/>
        </w:rPr>
        <w:t>Sun'iy passiv immunitet tayyor immun zardob yoki immunoglobulin yuborish bilan hosil qilinadi. Bu preparatlar organizmga tayyor effektor antitelalarni kiritadi; ularning ta'siri agglyutinatsiya, presipitatsiya, komplementni bog'lash, lizis va neytralizatsiya xususiyatlariga asoslanadi [1]. Zardoblar asosan parenteral yuboriladi va samarasi uzoq davom etmaydi — 2–6 hafta [1]. Davolash-profilaktika zardoblari va immunoglobulinlar bir necha marta antigen yuborilgan (giperimmunizatsiya qilingan) otlar yoki emlangan, kasallikni o'tkazgan kishilar qonidan tayyorlanadi [1].</w:t>
      </w:r>
    </w:p>
    <w:p>
      <w:pPr>
        <w:spacing w:line="276" w:lineRule="auto"/>
        <w:ind w:firstLine="709"/>
        <w:jc w:val="both"/>
      </w:pPr>
      <w:r>
        <w:rPr>
          <w:rFonts w:ascii="Times New Roman" w:hAnsi="Times New Roman" w:eastAsia="Times New Roman"/>
          <w:b w:val="0"/>
          <w:sz w:val="28"/>
        </w:rPr>
        <w:t>Passiv immunitetning afzalligi — himoya darrov paydo bo'lishi, shuning uchun u kasallik xavfi yuqori bo'lganda yoki davolashda qo'llaniladi. Kamchiligi — qisqa muddatli bo'lishi va immunologik xotira hosil qilmasligidir.</w:t>
      </w:r>
    </w:p>
    <w:p>
      <w:pPr>
        <w:pStyle w:val="Heading2"/>
      </w:pPr>
      <w:r>
        <w:rPr>
          <w:rFonts w:ascii="Times New Roman" w:hAnsi="Times New Roman" w:eastAsia="Times New Roman"/>
          <w:b/>
          <w:sz w:val="28"/>
        </w:rPr>
        <w:t>Aktiv immunizatsiya preparatlari</w:t>
      </w:r>
    </w:p>
    <w:p>
      <w:pPr>
        <w:spacing w:line="276" w:lineRule="auto"/>
        <w:ind w:firstLine="709"/>
        <w:jc w:val="both"/>
      </w:pPr>
      <w:r>
        <w:rPr>
          <w:rFonts w:ascii="Times New Roman" w:hAnsi="Times New Roman" w:eastAsia="Times New Roman"/>
          <w:b w:val="0"/>
          <w:sz w:val="28"/>
        </w:rPr>
        <w:t>Vaksinalar bir necha turga bo'linadi [1]:</w:t>
      </w:r>
    </w:p>
    <w:p>
      <w:pPr>
        <w:pStyle w:val="ListBullet"/>
        <w:jc w:val="both"/>
      </w:pPr>
      <w:r>
        <w:rPr>
          <w:rFonts w:ascii="Times New Roman" w:hAnsi="Times New Roman" w:eastAsia="Times New Roman"/>
          <w:b w:val="0"/>
          <w:sz w:val="28"/>
        </w:rPr>
        <w:t>tirik vaksinalar — virulentligi keskin pasaytirilgan, ammo immunogenligi saqlangan mikroorganizmlardan tayyorlanadi (kuydirgi, brutsellyoz, poliomielit, qizamiq, parotit);</w:t>
      </w:r>
    </w:p>
    <w:p>
      <w:pPr>
        <w:pStyle w:val="ListBullet"/>
        <w:jc w:val="both"/>
      </w:pPr>
      <w:r>
        <w:rPr>
          <w:rFonts w:ascii="Times New Roman" w:hAnsi="Times New Roman" w:eastAsia="Times New Roman"/>
          <w:b w:val="0"/>
          <w:sz w:val="28"/>
        </w:rPr>
        <w:t>o'ldirilgan (korpuskulyar) vaksinalar — virulent shtammlarni yuqori harorat yoki kimyoviy moddalar (formalin, aseton) bilan o'ldirib olinadi;</w:t>
      </w:r>
    </w:p>
    <w:p>
      <w:pPr>
        <w:pStyle w:val="ListBullet"/>
        <w:jc w:val="both"/>
      </w:pPr>
      <w:r>
        <w:rPr>
          <w:rFonts w:ascii="Times New Roman" w:hAnsi="Times New Roman" w:eastAsia="Times New Roman"/>
          <w:b w:val="0"/>
          <w:sz w:val="28"/>
        </w:rPr>
        <w:t>komponentli (kimyoviy) vaksinalar — mikroorganizmning asosiy immunogen antigenlaridan tayyorlanadi (pnevmokokkka qarshi kapsula polisaxaridi, qorin tifiga qarshi Vi-antigen);</w:t>
      </w:r>
    </w:p>
    <w:p>
      <w:pPr>
        <w:pStyle w:val="ListBullet"/>
        <w:jc w:val="both"/>
      </w:pPr>
      <w:r>
        <w:rPr>
          <w:rFonts w:ascii="Times New Roman" w:hAnsi="Times New Roman" w:eastAsia="Times New Roman"/>
          <w:b w:val="0"/>
          <w:sz w:val="28"/>
        </w:rPr>
        <w:t>anatoksinlar — bakterial ekzotoksinlarni formalin bilan zararsizlantirib olinadi (qoqshol, botulizm, bo'g'ma);</w:t>
      </w:r>
    </w:p>
    <w:p>
      <w:pPr>
        <w:pStyle w:val="ListBullet"/>
        <w:jc w:val="both"/>
      </w:pPr>
      <w:r>
        <w:rPr>
          <w:rFonts w:ascii="Times New Roman" w:hAnsi="Times New Roman" w:eastAsia="Times New Roman"/>
          <w:b w:val="0"/>
          <w:sz w:val="28"/>
        </w:rPr>
        <w:t>rekombinant va sintetik vaksinalar — gen injeneriyasi yoki sintez yo'li bilan olinadi.</w:t>
      </w:r>
    </w:p>
    <w:p>
      <w:pPr>
        <w:spacing w:line="276" w:lineRule="auto"/>
        <w:ind w:firstLine="709"/>
        <w:jc w:val="both"/>
      </w:pPr>
      <w:r>
        <w:rPr>
          <w:rFonts w:ascii="Times New Roman" w:hAnsi="Times New Roman" w:eastAsia="Times New Roman"/>
          <w:b w:val="0"/>
          <w:sz w:val="28"/>
        </w:rPr>
        <w:t>O'ldirilgan vaksinalarning immunogenligi pastroq, shuning uchun ular bir necha marta yuboriladi, lekin tirik vaksinalarga nisbatan xavfsizroq [1]. Ampulalar singan, preparatning rangi yoki fizik xossalari o'zgargan, unda zarracha yoki cho'kma paydo bo'lgan bo'lsa, vaksinani ishlatib bo'lmaydi [1]. Vaksinalar og'iz orqali (poliomielit), teri ichiga yoki teri ostiga (BSJ, AKDS), parenteral (qizamiq) va intranazal (gripp) yuboriladi [1].</w:t>
      </w:r>
    </w:p>
    <w:p>
      <w:pPr>
        <w:pStyle w:val="Heading2"/>
      </w:pPr>
      <w:r>
        <w:rPr>
          <w:rFonts w:ascii="Times New Roman" w:hAnsi="Times New Roman" w:eastAsia="Times New Roman"/>
          <w:b/>
          <w:sz w:val="28"/>
        </w:rPr>
        <w:t>Passiv immunizatsiya preparatlari</w:t>
      </w:r>
    </w:p>
    <w:p>
      <w:pPr>
        <w:spacing w:line="276" w:lineRule="auto"/>
        <w:ind w:firstLine="709"/>
        <w:jc w:val="both"/>
      </w:pPr>
      <w:r>
        <w:rPr>
          <w:rFonts w:ascii="Times New Roman" w:hAnsi="Times New Roman" w:eastAsia="Times New Roman"/>
          <w:b w:val="0"/>
          <w:sz w:val="28"/>
        </w:rPr>
        <w:t>Immun zardoblar davolash, profilaktika va diagnostika maqsadida ishlatiladi. Davolash-profilaktika zardoblari va immunoglobulinlar giperimmunizatsiya qilingan otlar yoki kasallikni o'tkazgan, emlangan odamlar qonidan olinadi; diagnostik zardoblar (antizardoblar) esa quyonlarni emlash orqali tayyorlanadi va serologik reaksiyalarda mikroorganizmni aniqlashda ishlatiladi [1]. Kasallik xavfi darrov bartaraf etilishi kerak bo'lgan hollarda (masalan, toksinli kasalliklarda) tayyor antitoksik zardob yuboriladi, uning faolligi xalqaro birliklarda (XB) ifodalanadi [1].</w:t>
      </w:r>
    </w:p>
    <w:p>
      <w:pPr>
        <w:pStyle w:val="Heading2"/>
      </w:pPr>
      <w:r>
        <w:rPr>
          <w:rFonts w:ascii="Times New Roman" w:hAnsi="Times New Roman" w:eastAsia="Times New Roman"/>
          <w:b/>
          <w:sz w:val="28"/>
        </w:rPr>
        <w:t>Taqqoslash</w:t>
      </w:r>
    </w:p>
    <w:p>
      <w:pPr>
        <w:pStyle w:val="ListBullet"/>
        <w:jc w:val="both"/>
      </w:pPr>
      <w:r>
        <w:rPr>
          <w:rFonts w:ascii="Times New Roman" w:hAnsi="Times New Roman" w:eastAsia="Times New Roman"/>
          <w:b w:val="0"/>
          <w:sz w:val="28"/>
        </w:rPr>
        <w:t>Aktiv immunitetda antitelalarni organizmning o'zi ishlab chiqaradi, passivda ular tayyor holda kiritiladi.</w:t>
      </w:r>
    </w:p>
    <w:p>
      <w:pPr>
        <w:pStyle w:val="ListBullet"/>
        <w:jc w:val="both"/>
      </w:pPr>
      <w:r>
        <w:rPr>
          <w:rFonts w:ascii="Times New Roman" w:hAnsi="Times New Roman" w:eastAsia="Times New Roman"/>
          <w:b w:val="0"/>
          <w:sz w:val="28"/>
        </w:rPr>
        <w:t>Aktiv immunitet bir necha kun yoki hafta o'tgach shakllanadi, passiv — darrov.</w:t>
      </w:r>
    </w:p>
    <w:p>
      <w:pPr>
        <w:pStyle w:val="ListBullet"/>
        <w:jc w:val="both"/>
      </w:pPr>
      <w:r>
        <w:rPr>
          <w:rFonts w:ascii="Times New Roman" w:hAnsi="Times New Roman" w:eastAsia="Times New Roman"/>
          <w:b w:val="0"/>
          <w:sz w:val="28"/>
        </w:rPr>
        <w:t>Aktiv himoya uzoq saqlanadi, passiv — qisqa (zardoblarda 2–6 hafta) [1].</w:t>
      </w:r>
    </w:p>
    <w:p>
      <w:pPr>
        <w:pStyle w:val="ListBullet"/>
        <w:jc w:val="both"/>
      </w:pPr>
      <w:r>
        <w:rPr>
          <w:rFonts w:ascii="Times New Roman" w:hAnsi="Times New Roman" w:eastAsia="Times New Roman"/>
          <w:b w:val="0"/>
          <w:sz w:val="28"/>
        </w:rPr>
        <w:t>Aktiv immunitet xotira hosil qiladi, passiv — yo'q.</w:t>
      </w:r>
    </w:p>
    <w:p>
      <w:pPr>
        <w:pStyle w:val="Heading2"/>
      </w:pPr>
      <w:r>
        <w:rPr>
          <w:rFonts w:ascii="Times New Roman" w:hAnsi="Times New Roman" w:eastAsia="Times New Roman"/>
          <w:b/>
          <w:sz w:val="28"/>
        </w:rPr>
        <w:t>Amaliy ahamiyati</w:t>
      </w:r>
    </w:p>
    <w:p>
      <w:pPr>
        <w:spacing w:line="276" w:lineRule="auto"/>
        <w:ind w:firstLine="709"/>
        <w:jc w:val="both"/>
      </w:pPr>
      <w:r>
        <w:rPr>
          <w:rFonts w:ascii="Times New Roman" w:hAnsi="Times New Roman" w:eastAsia="Times New Roman"/>
          <w:b w:val="0"/>
          <w:sz w:val="28"/>
        </w:rPr>
        <w:t>Vaksinalar va anatoksinlar aktiv, immun zardoblar va immunoglobulinlar passiv immunizatsiya uchun ishlatiladi [1]. O'zbekistonda yuqumli kasalliklarning immunoprofilaktikasi sanitariya qoida va me'yorlariga (SanQvaN № 0239-07) asosan olib boriladi; emlash profilaktik kalendar bo'yicha va epidemiologik ko'rsatmaga ko'ra o'tkaziladi [1][2]. Kalendarda hayotning birinchi sutkasida gepatit B vaksinasi, 2–5-kunlarda BSJ, 2, 3 va 4 oylikda OPV, pentavalent (AKDS + gepatit B + XIB) va rotavirus vaksinalari, 2, 3 va 12 oylikda pnevmokokk vaksinasi, 12 oylikda va 6 yoshda QPQ ko'zda tutilgan [2][3]. Aliyev va Muxamedovning 2013-yilgi qo'llanmasidagi eski jadvalda penta-, rota- va pnevmokokk vaksinalari yo'q edi [1]. Epidemiologik ko'rsatma bo'yicha emlash enzootik hududlarda, o'ta xavfli infeksiyalar bilan ishlaydigan laboratoriya xodimlarida, kasbiy xavfi bor ishchilarda va xorijga chiquvchilarda o'tkaziladi [1].</w:t>
      </w:r>
    </w:p>
    <w:p>
      <w:pPr>
        <w:spacing w:line="276" w:lineRule="auto"/>
        <w:ind w:firstLine="709"/>
        <w:jc w:val="both"/>
      </w:pPr>
      <w:r>
        <w:rPr>
          <w:rFonts w:ascii="Times New Roman" w:hAnsi="Times New Roman" w:eastAsia="Times New Roman"/>
          <w:b w:val="0"/>
          <w:sz w:val="28"/>
        </w:rPr>
        <w:t>Laboratoriya tashxisida aktiv va passiv immunitetni farqlash muhim: bemorda antitelalar topilishi har doim hozirgi kasallikni bildirmaydi. Shu sababli juft zardoblar usuli qo'llaniladi — birinchi marta olingan zardobdan 1–1,5 haftadan keyin yana olinadi va titr kamida 2 baravar oshsa, tashxis qo'yiladi; titr oshmasa (ko'pincha emlanganlarda yoki kasallikni oldin o'tkazganlarda) tashxis qo'yilmaydi [1]. Shuningdek, passiv immunitet davrida (masalan, yangi tug'ilgan chaqaloqda onadan o'tgan IgG) topilgan antitelalarni chaqaloqning o'z javobi deb baholab bo'lmaydi.</w:t>
      </w:r>
    </w:p>
    <w:p>
      <w:pPr>
        <w:pStyle w:val="Heading2"/>
      </w:pPr>
      <w:r>
        <w:rPr>
          <w:rFonts w:ascii="Times New Roman" w:hAnsi="Times New Roman" w:eastAsia="Times New Roman"/>
          <w:b/>
          <w:sz w:val="28"/>
        </w:rPr>
        <w:t>Laboratoriya xodimi uchun amaliy xulosalar</w:t>
      </w:r>
    </w:p>
    <w:p>
      <w:pPr>
        <w:spacing w:line="276" w:lineRule="auto"/>
        <w:ind w:firstLine="709"/>
        <w:jc w:val="both"/>
      </w:pPr>
      <w:r>
        <w:rPr>
          <w:rFonts w:ascii="Times New Roman" w:hAnsi="Times New Roman" w:eastAsia="Times New Roman"/>
          <w:b w:val="0"/>
          <w:sz w:val="28"/>
        </w:rPr>
        <w:t>Immunizatsiya turlarini bilish laboratoriya ishida bir necha vaziyatda kerak bo'ladi. Birinchidan, vaksina preparatlari va immun zardoblarni saqlash, ko'zdan kechirish va hisobga olishda ularning turi (tirik, o'ldirilgan, anatoksin yoki zardob) farqlanadi. Ikkinchidan, o'ta xavfli infeksiyalar bilan ishlaydigan xodimlar epidemiologik ko'rsatmaga ko'ra emlanadi, shuning uchun ularda aktiv immunitet mavjudligi serologik tekshiruvda e'tiborga olinadi [1]. Uchinchidan, allergik sinamalar (sil kasalligida Mantu va Pirke, brutsellyozda Byurne sinamasi) organizmning sezuvchanligi oshganini ko'rsatadi va yuqumli kasalliklar tashxisida qo'shimcha ma'lumot beradi [1].</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Aktiv immunitet kasallik o'tkazilgandan keyin yoki vaksina bilan hosil bo'ladi, uzoq saqlanadi va immunologik xotira qoldiradi. Passiv immunitet platsenta va ona suti orqali yoki tayyor zardob va immunoglobulin bilan beriladi, darrov himoya qiladi, ammo qisqa davom etadi. Laboratoriya xodimi bu farqlarni bilishi vaksinalar va zardoblarni to'g'ri qo'llash hamda serologik natijalarni to'g'ri talqin qilish uchun zarur.</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[2] SanQvaN (SanPiN) № 0239-07. O'zbekiston Respublikasida yuqumli kasalliklar immunoprofilaktikasi (3-son, 25.07.2017; lex.uz/docs/5524039) (kirill yozuvida). Xayrullo Komilov kutubxonasi, id 814: https://xayrullokomilov.uz/kutubxona/814</w:t>
      </w:r>
    </w:p>
    <w:p>
      <w:pPr>
        <w:spacing w:line="276" w:lineRule="auto"/>
        <w:jc w:val="left"/>
      </w:pPr>
      <w:r>
        <w:rPr>
          <w:rFonts w:ascii="Times New Roman" w:hAnsi="Times New Roman" w:eastAsia="Times New Roman"/>
          <w:b w:val="0"/>
          <w:sz w:val="24"/>
        </w:rPr>
        <w:t>[3] O'zbekiston Respublikasida profilaktik emlashlar o'tkazish kalendar rejasi («Emlash kalendari», sanasi ko'rsatilmagan; uch tilda). Xayrullo Komilov kutubxonasi, id 1420: https://xayrullokomilov.uz/kutubxona/1420</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