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138. Alanga yordamida sterilizatsiya.</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Alangada cho'g'lantirish — fizikaviy sterilizatsiya usullarining eng oddiyi bo'lib, bakteriologik laboratoriyada kundalik ishda ekish va preparat tayyorlash vaqtida qo'llanadi [1][2]. G'anixo'jayeva ta'rifiga ko'ra alangada cho'g'lantirishda tashqi obyektdagi vegetativ hujayralar va mikroorganizm sporalari to'liq nobud bo'ladi [2]. Aliyev usulni spirtovka yoki gaz gorelkasi alangasida cho'g'lantirish deb ataydi va uni asosan bakteriologik halqa, preparovka ignasi, pinsetlarni sterilizatsiya qilish uchun qo'llanishini ko'rsatadi [1]. Bu ishda usulning qo'llanish sohasi, texnikasi, xatolari va xavfsizlik talablari tizimli bayon etiladi.</w:t>
      </w:r>
    </w:p>
    <w:p>
      <w:pPr>
        <w:pStyle w:val="Heading2"/>
      </w:pPr>
      <w:r>
        <w:rPr>
          <w:rFonts w:ascii="Times New Roman" w:hAnsi="Times New Roman" w:eastAsia="Times New Roman"/>
          <w:b/>
          <w:sz w:val="28"/>
        </w:rPr>
        <w:t>Usulning qo'llanish sohasi</w:t>
      </w:r>
    </w:p>
    <w:p>
      <w:pPr>
        <w:spacing w:line="276" w:lineRule="auto"/>
        <w:ind w:firstLine="709"/>
        <w:jc w:val="both"/>
      </w:pPr>
      <w:r>
        <w:rPr>
          <w:rFonts w:ascii="Times New Roman" w:hAnsi="Times New Roman" w:eastAsia="Times New Roman"/>
          <w:b w:val="0"/>
          <w:sz w:val="28"/>
        </w:rPr>
        <w:t>Alanga bilan sterilizatsiya qilinadigan buyumlar: bakteriologik halqa (qovuzloq), shpatel, pipetka, buyum oynasi, yopqich oynacha, kichik asboblar, preparovka ignasi, pinset [1][2]. Probirka va kolba og'zi (bo'yni) ham ekish paytida alangadan o'tkaziladi [1]. Qaychi, skalpel va boshqa o'tkir asboblar cho'g'lantirish yo'li bilan sterilizatsiya qilinmaydi, chunki alanga ta'sirida ular o'tmas bo'lib qoladi [2]. Qaynatish, quruq havo yoki kimyoviy usul ularga ma'qul (muallif izohi).</w:t>
      </w:r>
    </w:p>
    <w:p>
      <w:pPr>
        <w:pStyle w:val="Heading2"/>
      </w:pPr>
      <w:r>
        <w:rPr>
          <w:rFonts w:ascii="Times New Roman" w:hAnsi="Times New Roman" w:eastAsia="Times New Roman"/>
          <w:b/>
          <w:sz w:val="28"/>
        </w:rPr>
        <w:t>Asboblar</w:t>
      </w:r>
    </w:p>
    <w:p>
      <w:pPr>
        <w:spacing w:line="276" w:lineRule="auto"/>
        <w:ind w:firstLine="709"/>
        <w:jc w:val="both"/>
      </w:pPr>
      <w:r>
        <w:rPr>
          <w:rFonts w:ascii="Times New Roman" w:hAnsi="Times New Roman" w:eastAsia="Times New Roman"/>
          <w:b w:val="0"/>
          <w:sz w:val="28"/>
        </w:rPr>
        <w:t>Spirtovka (spirt lampasi) yoki gaz gorelkasi; Aliyev ta'kidlashicha har bir ish joyi gaz yoki spirtli gorelkalar va dezinfeksiyalovchi eritma solingan shisha idishlar bilan ta'minlanadi [1]. Mehnat muhofazasi qoidalariga ko'ra spirt lampasi yoki yengil alangalanuvchi suyuqliklar bilan ishlaganda alangani tez o'chirish va avariya holatlarining oldini olish uchun qo'l ostida jun adyol yoki qalin mato bo'lishi shart [3].</w:t>
      </w:r>
    </w:p>
    <w:p>
      <w:pPr>
        <w:pStyle w:val="Heading2"/>
      </w:pPr>
      <w:r>
        <w:rPr>
          <w:rFonts w:ascii="Times New Roman" w:hAnsi="Times New Roman" w:eastAsia="Times New Roman"/>
          <w:b/>
          <w:sz w:val="28"/>
        </w:rPr>
        <w:t>Bakteriologik halqa va uni cho'g'lantirish texnikasi</w:t>
      </w:r>
    </w:p>
    <w:p>
      <w:pPr>
        <w:spacing w:line="276" w:lineRule="auto"/>
        <w:ind w:firstLine="709"/>
        <w:jc w:val="both"/>
      </w:pPr>
      <w:r>
        <w:rPr>
          <w:rFonts w:ascii="Times New Roman" w:hAnsi="Times New Roman" w:eastAsia="Times New Roman"/>
          <w:b w:val="0"/>
          <w:sz w:val="28"/>
        </w:rPr>
        <w:t>Halqa uchun sim: platina yoki xrom simdan 5–6 sm uzunlikda; bir uchi tutqichga yoki shisha tayoqchaga mahkamlanadi, ikkinchi uchi halqa shaklida (1–1,5 yoki 2–3 mm) buraladi [2]. To'g'ri tayyorlangan halqa suvga solinib olinganda suv pardasi hosil qiladi [2]. SP 1.3.2322-08 bo'yicha halqa uzluksiz yopiq halqa bo'lishi va tutqichi 6 sm dan oshmasligi kerak [4].</w:t>
      </w:r>
    </w:p>
    <w:p>
      <w:pPr>
        <w:spacing w:line="276" w:lineRule="auto"/>
        <w:ind w:firstLine="709"/>
        <w:jc w:val="both"/>
      </w:pPr>
      <w:r>
        <w:rPr>
          <w:rFonts w:ascii="Times New Roman" w:hAnsi="Times New Roman" w:eastAsia="Times New Roman"/>
          <w:b w:val="0"/>
          <w:sz w:val="28"/>
        </w:rPr>
        <w:t>Cho'g'lantirish tartibi (G'anixo'jayeva): halqaning ishchi qismi alangada avval vertikal, so'ng gorizontal holatda, metall yoki shisha asosigacha cho'g'lantiriladi; halqa ishdan oldin va ishdan keyin albatta cho'g'lantirilishi shart [2]. Ish jarayonida: kulturadan material olishdan oldin halqa cho'g'lantiriladi va probirka devorida yoki o'smagan joyda sovitiladi (qizib turgan halqa mikroblarni o'ldiradi) [2]; probirka og'zi alangadan o'tkaziladi; material olingandan so'ng halqa chiqarilib, alangada cho'g'lantiriladi; probirka qopqog'i (paxta tiqin) alanga yaqinida ushlanadi [2][1]. Aliyev bo'yicha preparat tayyorlangandan keyin halqa albatta gorelka alangasida qizdirilishi (sterilizatsiya qilinishi) lozim [1].</w:t>
      </w:r>
    </w:p>
    <w:p>
      <w:pPr>
        <w:pStyle w:val="Heading2"/>
      </w:pPr>
      <w:r>
        <w:rPr>
          <w:rFonts w:ascii="Times New Roman" w:hAnsi="Times New Roman" w:eastAsia="Times New Roman"/>
          <w:b/>
          <w:sz w:val="28"/>
        </w:rPr>
        <w:t>Probirka va kolba og'zi</w:t>
      </w:r>
    </w:p>
    <w:p>
      <w:pPr>
        <w:spacing w:line="276" w:lineRule="auto"/>
        <w:ind w:firstLine="709"/>
        <w:jc w:val="both"/>
      </w:pPr>
      <w:r>
        <w:rPr>
          <w:rFonts w:ascii="Times New Roman" w:hAnsi="Times New Roman" w:eastAsia="Times New Roman"/>
          <w:b w:val="0"/>
          <w:sz w:val="28"/>
        </w:rPr>
        <w:t>Probirka chap qo'lda ushlanadi, paxtali tiqin o'ng qo'lning IV–V barmoqlari bilan kaftga qisib, burab chiqariladi; probirka og'zining chetlari alangada biroz qizdiriladi; halqa asta-sekin kiritiladi, ichki devorga tekkizib sovitiladi; material olingach, yana probirka chetlari qizdiriladi va tiqin bilan yopiladi [1]. Bu amal havo bilan tushishi mumkin bo'lgan begona mikroblarning kulturaga o'tishini kamaytiradi (muallif izohi).</w:t>
      </w:r>
    </w:p>
    <w:p>
      <w:pPr>
        <w:pStyle w:val="Heading2"/>
      </w:pPr>
      <w:r>
        <w:rPr>
          <w:rFonts w:ascii="Times New Roman" w:hAnsi="Times New Roman" w:eastAsia="Times New Roman"/>
          <w:b/>
          <w:sz w:val="28"/>
        </w:rPr>
        <w:t>Buyum va yopqich oynalarni alangada ishlash</w:t>
      </w:r>
    </w:p>
    <w:p>
      <w:pPr>
        <w:spacing w:line="276" w:lineRule="auto"/>
        <w:ind w:firstLine="709"/>
        <w:jc w:val="both"/>
      </w:pPr>
      <w:r>
        <w:rPr>
          <w:rFonts w:ascii="Times New Roman" w:hAnsi="Times New Roman" w:eastAsia="Times New Roman"/>
          <w:b w:val="0"/>
          <w:sz w:val="28"/>
        </w:rPr>
        <w:t>Yog'sizlantirilgan buyum oynasi alangada kuydirilib paxta bilan artiladi [2]. Surtmani fiksatsiya qilishda esa oyna alangadan uch marta sekin o'tkaziladi (taxminan 3 soniya); bu amal oynani sterilizatsiya qilish emas, balki mikroblarni buyum oynasiga mahkamlash uchun [2][1]. (Bu usul 123-mavzuda ko'rilgan.)</w:t>
      </w:r>
    </w:p>
    <w:p>
      <w:pPr>
        <w:pStyle w:val="Heading2"/>
      </w:pPr>
      <w:r>
        <w:rPr>
          <w:rFonts w:ascii="Times New Roman" w:hAnsi="Times New Roman" w:eastAsia="Times New Roman"/>
          <w:b/>
          <w:sz w:val="28"/>
        </w:rPr>
        <w:t>Xatolar va xavfsizlik</w:t>
      </w:r>
    </w:p>
    <w:p>
      <w:pPr>
        <w:pStyle w:val="ListBullet"/>
        <w:jc w:val="both"/>
      </w:pPr>
      <w:r>
        <w:rPr>
          <w:rFonts w:ascii="Times New Roman" w:hAnsi="Times New Roman" w:eastAsia="Times New Roman"/>
          <w:b w:val="0"/>
          <w:sz w:val="28"/>
        </w:rPr>
        <w:t>Halqani yetarlicha cho'g'lantirmaslik — tirik mikroblar qoladi va ekma/surtma ifloslanadi (muallif izohi).</w:t>
      </w:r>
    </w:p>
    <w:p>
      <w:pPr>
        <w:pStyle w:val="ListBullet"/>
        <w:jc w:val="both"/>
      </w:pPr>
      <w:r>
        <w:rPr>
          <w:rFonts w:ascii="Times New Roman" w:hAnsi="Times New Roman" w:eastAsia="Times New Roman"/>
          <w:b w:val="0"/>
          <w:sz w:val="28"/>
        </w:rPr>
        <w:t>Qizigan halqa bilan kultura olish — mikroblar nobud bo'ladi; halqa sovitiladi [2].</w:t>
      </w:r>
    </w:p>
    <w:p>
      <w:pPr>
        <w:pStyle w:val="ListBullet"/>
        <w:jc w:val="both"/>
      </w:pPr>
      <w:r>
        <w:rPr>
          <w:rFonts w:ascii="Times New Roman" w:hAnsi="Times New Roman" w:eastAsia="Times New Roman"/>
          <w:b w:val="0"/>
          <w:sz w:val="28"/>
        </w:rPr>
        <w:t>Kuchli kulturalarda halqani to'g'ridan-to'g'ri alangaga kiritish material sachrashi va aerozol hosil qilishi mumkin; shu sababli halqani asta-sekin qizdirish yoki sanoat usulida tayyorlangan bir martalik halqa ishlatish tavsiya etiladi (muallif izohi; SP 1.3.2322-08 bir martalik halqalarga ruxsat beradi [4]).</w:t>
      </w:r>
    </w:p>
    <w:p>
      <w:pPr>
        <w:pStyle w:val="ListBullet"/>
        <w:jc w:val="both"/>
      </w:pPr>
      <w:r>
        <w:rPr>
          <w:rFonts w:ascii="Times New Roman" w:hAnsi="Times New Roman" w:eastAsia="Times New Roman"/>
          <w:b w:val="0"/>
          <w:sz w:val="28"/>
        </w:rPr>
        <w:t>Spirtovkani yonib turganda to'ldirish, qo'ldan qo'lga o'tkazish yoki ag'darish — yong'in xavfi (muallif izohi). Mehnat muhofazasi qoidalari yengil alangalanuvchi suyuqliklar bilan ishlashda yong'in va portlash xavfsizligi talablariga rioya qilishni belgilaydi [3].</w:t>
      </w:r>
    </w:p>
    <w:p>
      <w:pPr>
        <w:pStyle w:val="ListBullet"/>
        <w:jc w:val="both"/>
      </w:pPr>
      <w:r>
        <w:rPr>
          <w:rFonts w:ascii="Times New Roman" w:hAnsi="Times New Roman" w:eastAsia="Times New Roman"/>
          <w:b w:val="0"/>
          <w:sz w:val="28"/>
        </w:rPr>
        <w:t>Zararli material bilan ishlagandan keyin halqa darhol cho'g'lantiriladi, chunki ishdan keyin halqada tirik mikroblar qoladi [2][1].</w:t>
      </w:r>
    </w:p>
    <w:p>
      <w:pPr>
        <w:pStyle w:val="Heading2"/>
      </w:pPr>
      <w:r>
        <w:rPr>
          <w:rFonts w:ascii="Times New Roman" w:hAnsi="Times New Roman" w:eastAsia="Times New Roman"/>
          <w:b/>
          <w:sz w:val="28"/>
        </w:rPr>
        <w:t>Qayta ekish va pipetka bilan ishlashda alangadan foydalanish</w:t>
      </w:r>
    </w:p>
    <w:p>
      <w:pPr>
        <w:spacing w:line="276" w:lineRule="auto"/>
        <w:ind w:firstLine="709"/>
        <w:jc w:val="both"/>
      </w:pPr>
      <w:r>
        <w:rPr>
          <w:rFonts w:ascii="Times New Roman" w:hAnsi="Times New Roman" w:eastAsia="Times New Roman"/>
          <w:b w:val="0"/>
          <w:sz w:val="28"/>
        </w:rPr>
        <w:t>Aliyev bo'yicha kulturani qayta ekishda probirka chap qo'lda ushlanadi, o'ng qo'l bilan gorelka alangasi ustida paxtali tiqin olinadi; halqa bilan ekiladigan material olinib, probirka tiqin bilan yopiladi; qiya agarli probirkaga material kiritilib, muhitning pastki qismidagi kondensatgacha tushiriladi va ilon izi harakati bilan agar yuzasida taqsimlanadi; halqa olingach probirka og'zi qizdiriladi va tiqin bilan yopiladi; halqa gorelka alangasida sterilizatsiya qilinib shtativga qo'yiladi [1]. Pipetka bilan ishlaganda uni qog'ozdan yoki penaldan chiqarib, tezda gorelka alangasi ustidan o'tkaziladi va probirkaga kiritiladi, ichki tomoni sovutiladi [1]. Petri kosachasida gazon usulida ekishda shisha shpatel gorelka alangasidan o'tkaziladi, qopqoqning ichki tomonida sovutiladi va material muhit yuzasiga surtiladi [1]. Ekilgan probirkalarga ekish vaqti va material tavsifi yoziladi [1].</w:t>
      </w:r>
    </w:p>
    <w:p>
      <w:pPr>
        <w:pStyle w:val="Heading2"/>
      </w:pPr>
      <w:r>
        <w:rPr>
          <w:rFonts w:ascii="Times New Roman" w:hAnsi="Times New Roman" w:eastAsia="Times New Roman"/>
          <w:b/>
          <w:sz w:val="28"/>
        </w:rPr>
        <w:t>Pasteur pipetkasi tayyorlash va ishlash</w:t>
      </w:r>
    </w:p>
    <w:p>
      <w:pPr>
        <w:spacing w:line="276" w:lineRule="auto"/>
        <w:ind w:firstLine="709"/>
        <w:jc w:val="both"/>
      </w:pPr>
      <w:r>
        <w:rPr>
          <w:rFonts w:ascii="Times New Roman" w:hAnsi="Times New Roman" w:eastAsia="Times New Roman"/>
          <w:b w:val="0"/>
          <w:sz w:val="28"/>
        </w:rPr>
        <w:t>Paster pipetkalari steril, oson eriydigan shisha naychalardan olovda qizdirib, kapillyar shaklga kelguncha tortib tayyorlanadi; steril holatni saqlash uchun kapillyarning uchi olovda tez eritilib bekitiladi; pipetkaning kengroq tomoni paxta tiqin bilan yopiladi va maxsus idishga (penalga) joylashtiriladi yoki qog'ozga o'rab sterilizatsiya qilinadi [1]. Mikroblar kulturasini rezina nay yoki rezina nok orqali so'rish xavfsiz; og'iz bilan so'rish taqiqlanadi, ishlatilgan pipetka dezinfeksiyalovchi eritmali bankaga solinadi [1][4].</w:t>
      </w:r>
    </w:p>
    <w:p>
      <w:pPr>
        <w:pStyle w:val="Heading2"/>
      </w:pPr>
      <w:r>
        <w:rPr>
          <w:rFonts w:ascii="Times New Roman" w:hAnsi="Times New Roman" w:eastAsia="Times New Roman"/>
          <w:b/>
          <w:sz w:val="28"/>
        </w:rPr>
        <w:t>Alanga bilan sterilizatsiyaning boshqa usullar bilan solishtirilishi</w:t>
      </w:r>
    </w:p>
    <w:p>
      <w:pPr>
        <w:spacing w:line="276" w:lineRule="auto"/>
        <w:ind w:firstLine="709"/>
        <w:jc w:val="both"/>
      </w:pPr>
      <w:r>
        <w:rPr>
          <w:rFonts w:ascii="Times New Roman" w:hAnsi="Times New Roman" w:eastAsia="Times New Roman"/>
          <w:b w:val="0"/>
          <w:sz w:val="28"/>
        </w:rPr>
        <w:t>Alangada sterilizatsiya tezkor va ishonchli, lekin faqat kichik, issiqqa chidamli metall va shisha buyumlar uchun [1][2]. Katta hajmdagi idishlar uchun quruq issiq havo yoki avtoklav, suyuqliklar uchun avtoklav yoki filtrlash, termolabil buyumlar uchun kimyoviy usul qo'llanadi [1].</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Alangada sterilizatsiyaning sifati ekma tozaligi bilan bilvosita baholanadi: aralash o'sish, begona koloniyalar paydo bo'lishi halqa yoki probirka og'zi yetarlicha sterilizatsiya qilinmaganini ko'rsatadi (muallif izohi). Shu sababli sof kultura ajratishda har bir qayta ekishdan oldin va keyin halqa cho'g'lantiriladi, ish vaqtida eshik va derazalar yopiq bo'ladi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Alangada cho'g'lantirish — bakteriologik halqa, igna, pinset, shpatel va shu kabi kichik buyumlarni sterilizatsiya qilishning tezkor usuli bo'lib, sporalarni ham yo'qotadi. Halqa avval vertikal, so'ng gorizontal holatda cho'g'lantiriladi, ishdan oldin va keyin albatta qizdiriladi, sovigach material olinadi; o'tkir asboblar alangada sterilizatsiya qilinmaydi. Ishda yong'in xavfsizligi qoidalariga rioya qilinadi.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O'zbekiston Respublikasi Mehnat va aholini ijtimoiy muhofaza qilish vazirining 2011-yil 9-avgustdagi 48-B-sonli buyrug'i bilan tasdiqlangan «Sanitariya-epidemiologiya muassasalari laboratoriyalarida (bo'linmalarida va bo'limlarida) ishlashda mehnatni muhofaza qilish qoidalari» (Adliya vazirligida 2011-yil 2-sentabrda 2260-son bilan ro'yxatdan o'tgan; kirill yozuvida). Xayrullo Komilov kutubxonasi, id 407: https://xayrullokomilov.uz/kutubxona/407</w:t>
      </w:r>
    </w:p>
    <w:p>
      <w:pPr>
        <w:spacing w:line="276" w:lineRule="auto"/>
        <w:jc w:val="left"/>
      </w:pPr>
      <w:r>
        <w:rPr>
          <w:rFonts w:ascii="Times New Roman" w:hAnsi="Times New Roman" w:eastAsia="Times New Roman"/>
          <w:b w:val="0"/>
          <w:sz w:val="24"/>
        </w:rPr>
        <w:t>[4]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