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71. Meningokokklar keltirib chiqaradigan kasalliklari, etiologiyasi.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Meningokokk infeksiyasi — Neisseria meningitidis qo'zg'atadigan va nafas yo'llari orqali yuqadigan o'tkir kasallik bo'lib, klinik jihatdan nazofaringit, meningokokksemiya va epidemik serebrospinal meningit shakllarida namoyon bo'ladi [1]. O'zbekiston Sog'liqni saqlash vazirligining 2015-yildagi 177-sonli buyrug'iga 2-ilovada ham meningokokk infeksiyasi va boshqa bakterial meningitlarning laboratoriya tashxisi uslubiy ko'rsatma sifatida belgilangan [3]. Mavzuda qo'zg'atuvchining etiologik o'rni, kasallik shakllari, patogenezi va epidemiologik xususiyatlari yoritiladi.</w:t>
      </w:r>
    </w:p>
    <w:p>
      <w:pPr>
        <w:pStyle w:val="Heading2"/>
      </w:pPr>
      <w:r>
        <w:rPr>
          <w:rFonts w:ascii="Times New Roman" w:hAnsi="Times New Roman" w:eastAsia="Times New Roman"/>
          <w:b/>
          <w:sz w:val="28"/>
        </w:rPr>
        <w:t>Etiologiyasi</w:t>
      </w:r>
    </w:p>
    <w:p>
      <w:pPr>
        <w:spacing w:line="276" w:lineRule="auto"/>
        <w:ind w:firstLine="709"/>
        <w:jc w:val="both"/>
      </w:pPr>
      <w:r>
        <w:rPr>
          <w:rFonts w:ascii="Times New Roman" w:hAnsi="Times New Roman" w:eastAsia="Times New Roman"/>
          <w:b w:val="0"/>
          <w:sz w:val="28"/>
        </w:rPr>
        <w:t>Qo'zg'atuvchi — Neisseriaceae oilasining Neisseria avlodiga kiruvchi N. meningitidis. Neisseria avlodida odam uchun patogen ikki tur bor: N. meningitidis va N. gonorrhoeae; avlodning qolgan vakillari (N. subflava, N. sicca, N. mucosa, N. flavescens, N. lactamica) shilliq qavatning rezident mikroflorasi hisoblanadi [3]. Meningokokkning tabiiy rezervuari — odamning burun-halqumi [2]. Kapsula polisaxarid antigeniga ko'ra serogruppalarga bo'linadi: A guruh epidemiyada, B va C guruhlar sporadik kasallanishda asosiy rol o'ynaydi [1][2]. SSV 177-sonli buyruq ilovasida A, B, C, X, Y, Z, 29E, D, W135, K, H, L, I serogruppalari ko'rsatilgan va amaliy laboratoriyalarda serogruppani aniqlash majburiy ekanligi qayd etilgan, chunki bu epidemiologik nazorat tadbirlaridan biri hisoblanadi [3].</w:t>
      </w:r>
    </w:p>
    <w:p>
      <w:pPr>
        <w:pStyle w:val="Heading2"/>
      </w:pPr>
      <w:r>
        <w:rPr>
          <w:rFonts w:ascii="Times New Roman" w:hAnsi="Times New Roman" w:eastAsia="Times New Roman"/>
          <w:b/>
          <w:sz w:val="28"/>
        </w:rPr>
        <w:t>Infeksiya manbai va yuqish yo'llari</w:t>
      </w:r>
    </w:p>
    <w:p>
      <w:pPr>
        <w:spacing w:line="276" w:lineRule="auto"/>
        <w:ind w:firstLine="709"/>
        <w:jc w:val="both"/>
      </w:pPr>
      <w:r>
        <w:rPr>
          <w:rFonts w:ascii="Times New Roman" w:hAnsi="Times New Roman" w:eastAsia="Times New Roman"/>
          <w:b w:val="0"/>
          <w:sz w:val="28"/>
        </w:rPr>
        <w:t>Infeksiya manbai — kasal odam va bakteriya tashuvchilar; yuqish yo'li — havo-tomchi [1]. Tashqi muhitda meningokokk tez nobud bo'lgani sababli tashqi muhitdagi buyumlar kasallik tarqalishida rol o'ynamaydi [1]. SSV ilovasiga ko'ra tashuvchilik va meningokokkli nazofaringit holatlari bakteriologik tekshiruv natijasi bo'yicha belgilanadi [3].</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Infeksiya yuqqan shilimshiq mayda tomchilari nafas olganda burun-halqum shilliq qavatiga meningokokkni olib kiradi. Meningokokk avvaliga shilliq pardada joylashib ko'payadi va odamni mikrob tashuvchi qilib qo'yishi yoki o'tkir nazofaringitga sabab bo'lishi mumkin. Keyin limfa yo'liga o'tib qonga so'riladi va butun organizmga tarqaladi; turli a'zolarda, ko'pincha bosh miya va orqa miyaning yumshoq pardalarida joylashib, yiringli yallig'lanish — meningokokksemiya va meningitni yuzaga keltiradi [1]. Patogenlik kapsula bilan bog'liq (kapsula fagotsitozdan himoya qiladi), kiprikchalar epiteliyga yopishishga yordam beradi; bakteriya hujayrasi parchalanganda kuchli endotoksin ajraladi va kasallikning og'irligi to'plangan toksin miqdoriga bog'liq [1].</w:t>
      </w:r>
    </w:p>
    <w:p>
      <w:pPr>
        <w:pStyle w:val="Heading2"/>
      </w:pPr>
      <w:r>
        <w:rPr>
          <w:rFonts w:ascii="Times New Roman" w:hAnsi="Times New Roman" w:eastAsia="Times New Roman"/>
          <w:b/>
          <w:sz w:val="28"/>
        </w:rPr>
        <w:t>Klinik shakllar</w:t>
      </w:r>
    </w:p>
    <w:p>
      <w:pPr>
        <w:pStyle w:val="ListBullet"/>
        <w:jc w:val="both"/>
      </w:pPr>
      <w:r>
        <w:rPr>
          <w:rFonts w:ascii="Times New Roman" w:hAnsi="Times New Roman" w:eastAsia="Times New Roman"/>
          <w:b w:val="0"/>
          <w:sz w:val="28"/>
        </w:rPr>
        <w:t>Nazofaringit — burun va halqum shilliq qavatining yallig'lanishi; kasallikning engil va yashirin shakli, bunday bemorlar ham tekshiriladi [1][3].</w:t>
      </w:r>
    </w:p>
    <w:p>
      <w:pPr>
        <w:pStyle w:val="ListBullet"/>
        <w:jc w:val="both"/>
      </w:pPr>
      <w:r>
        <w:rPr>
          <w:rFonts w:ascii="Times New Roman" w:hAnsi="Times New Roman" w:eastAsia="Times New Roman"/>
          <w:b w:val="0"/>
          <w:sz w:val="28"/>
        </w:rPr>
        <w:t>Meningokokksemiya — qon orqali tarqalgan shakl, sepsisga o'xshash kasallik; teri petexiyalarida ham qo'zg'atuvchi topilishi mumkin [1][3].</w:t>
      </w:r>
    </w:p>
    <w:p>
      <w:pPr>
        <w:pStyle w:val="ListBullet"/>
        <w:jc w:val="both"/>
      </w:pPr>
      <w:r>
        <w:rPr>
          <w:rFonts w:ascii="Times New Roman" w:hAnsi="Times New Roman" w:eastAsia="Times New Roman"/>
          <w:b w:val="0"/>
          <w:sz w:val="28"/>
        </w:rPr>
        <w:t>Epidemik serebrospinal meningit — bosh va orqa miya pardalarining yiringli yallig'lanishi. Yashirin davr 2–4 kun; kasallik tuyqus boshlanib, harorat juda yuqori ko'tariladi, bemorning boshi qattiq og'riydi, qusadi, ensa mushaklarining tortishishi natijasida bo'yin qotadi, bemor hushidan ketadi, ko'z qorachiqlari kengayadi, tirishish bo'lishi mumkin. Meningitda quloq, ko'z, burun, miya va yurak klapanlarining shikastlanishi kabi og'ir asoratlar kuzatiladi. Orqa miya suyuqligi xira bo'ladi va shu xususiyati bilan sil meningitidan farq qiladi; suyuqlik ichki bosim ortganidan tirqirab oqadi [1]. Meningit bilan ko'pincha bolalar kasallanadi; o'z vaqtida davolanmasa, o'lim bilan tugashi mumkin [1].</w:t>
      </w:r>
    </w:p>
    <w:p>
      <w:pPr>
        <w:pStyle w:val="Heading2"/>
      </w:pPr>
      <w:r>
        <w:rPr>
          <w:rFonts w:ascii="Times New Roman" w:hAnsi="Times New Roman" w:eastAsia="Times New Roman"/>
          <w:b/>
          <w:sz w:val="28"/>
        </w:rPr>
        <w:t>Boshqa bakterial meningit qo'zg'atuvchilari</w:t>
      </w:r>
    </w:p>
    <w:p>
      <w:pPr>
        <w:spacing w:line="276" w:lineRule="auto"/>
        <w:ind w:firstLine="709"/>
        <w:jc w:val="both"/>
      </w:pPr>
      <w:r>
        <w:rPr>
          <w:rFonts w:ascii="Times New Roman" w:hAnsi="Times New Roman" w:eastAsia="Times New Roman"/>
          <w:b w:val="0"/>
          <w:sz w:val="28"/>
        </w:rPr>
        <w:t>SSV ilovasida meningokokk infeksiyasi bilan bir qatorda boshqa yiringli bakterial meningitlar ham laboratoriya diagnostikasi doirasiga kiritilgan. Bakterial meningit qo'zg'atuvchilariga H. influenzae, S. pneumoniae, viridans streptokokklar, B guruh streptokokklari va Listeria monocytogenes kiradi; ularni meningokokkdan morfologiya, o'sish xususiyatlari va biokimyoviy belgilar bilan farqlash kerak [2][3]. Aliyev va Muxamedov jadvalida streptokokklarning A, B, C, G guruhi va S. pneumoniae meningit qo'zg'atuvchilari qatorida ko'rsatilgan [2].</w:t>
      </w:r>
    </w:p>
    <w:p>
      <w:pPr>
        <w:pStyle w:val="Heading2"/>
      </w:pPr>
      <w:r>
        <w:rPr>
          <w:rFonts w:ascii="Times New Roman" w:hAnsi="Times New Roman" w:eastAsia="Times New Roman"/>
          <w:b/>
          <w:sz w:val="28"/>
        </w:rPr>
        <w:t>Immun javob va serologik xususiyatlar</w:t>
      </w:r>
    </w:p>
    <w:p>
      <w:pPr>
        <w:spacing w:line="276" w:lineRule="auto"/>
        <w:ind w:firstLine="709"/>
        <w:jc w:val="both"/>
      </w:pPr>
      <w:r>
        <w:rPr>
          <w:rFonts w:ascii="Times New Roman" w:hAnsi="Times New Roman" w:eastAsia="Times New Roman"/>
          <w:b w:val="0"/>
          <w:sz w:val="28"/>
        </w:rPr>
        <w:t>SSV ilovasida keltirilishicha, meningokokkli nazofaringitda 90 % holatda meningokokkka qarshi antitana paydo bo'ladi va 50 % holatda titr 1:40 va undan yuqori bo'ladi. Bakteriya tashuvchilar orasida qo'zg'atuvchi serogruppasidan qat'i nazar maxsus antitanalar 65 % da aniqlanadi, 1:40 va undan yuqori titrlar esa tashuvchilarning 30 % da kuzatiladi [3]. Shu sababli kasallikning o'choqli shaklida (nazofaringit va tashuvchilik) serologik tekshiruvlar diagnostika uchun asos emas — tashuvchilik va nazofaringit bakteriologik natija bilan belgilanadi; tarqalgan shaklda esa (MITSH) serologik natijalar qo'shimcha test sifatida klinik-epidemiologik tashxisni to'ldiradi va 10–14 kun oralig'ida juft zardoblar tekshiriladi [3]. Antitana darajasi bo'yicha: B serogruppasida epidemiologik davrlarda seropozitiv namunalar (titr 1:20 va undan yuqori) 90 % gacha yetishi mumkin, C serogruppasida antitana darajasi past (8 %), A serogruppasida esa epidemiya vaqtida yuqori bo'lib, qo'zg'atuvchining keng aylanishini ko'rsatadi [3].</w:t>
      </w:r>
    </w:p>
    <w:p>
      <w:pPr>
        <w:pStyle w:val="Heading2"/>
      </w:pPr>
      <w:r>
        <w:rPr>
          <w:rFonts w:ascii="Times New Roman" w:hAnsi="Times New Roman" w:eastAsia="Times New Roman"/>
          <w:b/>
          <w:sz w:val="28"/>
        </w:rPr>
        <w:t>Kasallik og'irligi va asoratlari</w:t>
      </w:r>
    </w:p>
    <w:p>
      <w:pPr>
        <w:spacing w:line="276" w:lineRule="auto"/>
        <w:ind w:firstLine="709"/>
        <w:jc w:val="both"/>
      </w:pPr>
      <w:r>
        <w:rPr>
          <w:rFonts w:ascii="Times New Roman" w:hAnsi="Times New Roman" w:eastAsia="Times New Roman"/>
          <w:b w:val="0"/>
          <w:sz w:val="28"/>
        </w:rPr>
        <w:t>Kasallikning og'irligi to'plangan endotoksin miqdoriga bog'liq: endotoksin bemor qonida va orqa miya suyuqligida aniqlanadi [1]. Meningit tuyqus boshlanib, o'z vaqtida davolanmasa o'lim bilan tugashi mumkin; o'z vaqtida davolangan bemor batamom sog'ayib ketadi [1]. Asoratlar sifatida quloq, ko'z, burun, miya shikastlanishi va yurak klapanlarining zararlanishi qayd etilgan [1]. Laborant uchun bu ma'lumotlar muhim, chunki orqa miya suyuqligi tekshiruvini imkon qadar tez va antibiotiklar boshlanishidan oldin bajarish natijaning ishonchliligini oshiradi [3].</w:t>
      </w:r>
    </w:p>
    <w:p>
      <w:pPr>
        <w:pStyle w:val="Heading2"/>
      </w:pPr>
      <w:r>
        <w:rPr>
          <w:rFonts w:ascii="Times New Roman" w:hAnsi="Times New Roman" w:eastAsia="Times New Roman"/>
          <w:b/>
          <w:sz w:val="28"/>
        </w:rPr>
        <w:t>Epidemiologik xususiyatlar</w:t>
      </w:r>
    </w:p>
    <w:p>
      <w:pPr>
        <w:spacing w:line="276" w:lineRule="auto"/>
        <w:ind w:firstLine="709"/>
        <w:jc w:val="both"/>
      </w:pPr>
      <w:r>
        <w:rPr>
          <w:rFonts w:ascii="Times New Roman" w:hAnsi="Times New Roman" w:eastAsia="Times New Roman"/>
          <w:b w:val="0"/>
          <w:sz w:val="28"/>
        </w:rPr>
        <w:t>Meningokokk infeksiyasi uchun xos qonuniyat: epidemik davrda serogruppa A ning aylanishi kuchayadi, seropozitiv shaxslar ko'payadi; sporadik davrda esa seronegativ shaxslar ko'proq bo'ladi [3]. Kasallanish ko'rsatkichi o'tgan yilga nisbatan ikki marta oshganda yoki uyushgan jamoalarda (yotoqxonalar) xavf yuqori bo'ladi; shuning uchun SanQvaN № 0239-07 da epidemiologik ko'rsatma bo'yicha emlash belgilangan (72-mavzuda yoritiladi) [4].</w:t>
      </w:r>
    </w:p>
    <w:p>
      <w:pPr>
        <w:pStyle w:val="Heading2"/>
      </w:pPr>
      <w:r>
        <w:rPr>
          <w:rFonts w:ascii="Times New Roman" w:hAnsi="Times New Roman" w:eastAsia="Times New Roman"/>
          <w:b/>
          <w:sz w:val="28"/>
        </w:rPr>
        <w:t>Laboratoriya tashxisi uchun ahamiyati</w:t>
      </w:r>
    </w:p>
    <w:p>
      <w:pPr>
        <w:spacing w:line="276" w:lineRule="auto"/>
        <w:ind w:firstLine="709"/>
        <w:jc w:val="both"/>
      </w:pPr>
      <w:r>
        <w:rPr>
          <w:rFonts w:ascii="Times New Roman" w:hAnsi="Times New Roman" w:eastAsia="Times New Roman"/>
          <w:b w:val="0"/>
          <w:sz w:val="28"/>
        </w:rPr>
        <w:t>Laboratoriya tashxisi materialni (orqa miya suyuqligi, qon, burun-halqum shilliqi, petexiya ekssudati) steril olish va tezda yetkazishga asoslanadi; bakteriologik usul asosiy hisoblanadi, chunki bakterioskopiya meningokokkni boshqa neysseriyalardan ajratmaydi [2][3]. Bu masala 73–75-mavzularda batafsil yoritilgan.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Meningokokklar nazofaringit, meningokokksemiya va epidemik serebrospinal meningit qo'zg'atuvchisi bo'lib, havo-tomchi yo'li bilan tarqaladi; manbai — bemor va tashuvchi. Kapsula, pililar va endotoksin patogenezda asosiy omillar; A guruh epidemiya, B va C guruhlar sporadik kasallik keltiradi. Etiologik tashxis laboratoriyada serogruppani aniqlash va boshqa bakterial meningit qo'zg'atuvchilaridan farqlash bilan yakunlanadi.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2015-yildagi 177-sonli buyrug'iga 2-ilova: Meningokokk infeksiyasi va boshqa bakterial meningitlarning mikrobiologik tashxisi — uslubiy ko'rsatma (kirill yozuvida). Xayrullo Komilov kutubxonasi, id 2052: https://xayrullokomilov.uz/kutubxona/2052</w:t>
      </w:r>
    </w:p>
    <w:p>
      <w:pPr>
        <w:spacing w:line="276" w:lineRule="auto"/>
        <w:jc w:val="left"/>
      </w:pPr>
      <w:r>
        <w:rPr>
          <w:rFonts w:ascii="Times New Roman" w:hAnsi="Times New Roman" w:eastAsia="Times New Roman"/>
          <w:b w:val="0"/>
          <w:sz w:val="24"/>
        </w:rPr>
        <w:t>[4] SanQvaN (SanPiN) № 0239-07. O'zbekiston Respublikasida yuqumli kasalliklar immunoprofilaktikasi (3-son, 25.07.2017; lex.uz/docs/5524039) (kirill yozuvida). Xayrullo Komilov kutubxonasi, id 814: https://xayrullokomilov.uz/kutubxona/814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