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35. Infektsiya manbai.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Infeksiya manbai — epidemik jarayonning birinchi bo'g'ini, ya'ni qo'zg'atuvchi yashaydigan, oziqlanadigan, ko'payadigan va tashqariga ajraladigan tabiiy muhit [1]. Epidemik jarayonning elementar tuzilmasi uch bo'g'indan iborat: infeksiya manbai, yuqish mexanizmi va moyil organizm; istalgan bo'g'inning uzilishi jarayonni to'xtatadi [1]. Shuning uchun infeksiya manbaini aniqlash va ajratish epidemiyaga qarshi tadbirlarning asosiy yo'nalishi, bakteriologik laboratoriya esa manbani tasdiqlovchi asosiy xizmat hisoblanadi.</w:t>
      </w:r>
    </w:p>
    <w:p>
      <w:pPr>
        <w:pStyle w:val="Heading2"/>
      </w:pPr>
      <w:r>
        <w:rPr>
          <w:rFonts w:ascii="Times New Roman" w:hAnsi="Times New Roman" w:eastAsia="Times New Roman"/>
          <w:b/>
          <w:sz w:val="28"/>
        </w:rPr>
        <w:t>Manba turlari</w:t>
      </w:r>
    </w:p>
    <w:p>
      <w:pPr>
        <w:spacing w:line="276" w:lineRule="auto"/>
        <w:ind w:firstLine="709"/>
        <w:jc w:val="both"/>
      </w:pPr>
      <w:r>
        <w:rPr>
          <w:rFonts w:ascii="Times New Roman" w:hAnsi="Times New Roman" w:eastAsia="Times New Roman"/>
          <w:b w:val="0"/>
          <w:sz w:val="28"/>
        </w:rPr>
        <w:t>Infeksiya manbai qo'zg'atuvchining tabiatiga qarab ikki guruhga bo'linadi [1], [2]:</w:t>
      </w:r>
    </w:p>
    <w:p>
      <w:pPr>
        <w:pStyle w:val="ListBullet"/>
        <w:jc w:val="both"/>
      </w:pPr>
      <w:r>
        <w:rPr>
          <w:rFonts w:ascii="Times New Roman" w:hAnsi="Times New Roman" w:eastAsia="Times New Roman"/>
          <w:b w:val="0"/>
          <w:sz w:val="28"/>
        </w:rPr>
        <w:t>odam manba bo'lsa — antroponoz infeksiyalar (qorin tifi, dizenteriya, vabo, difteriya, gripp va boshqalar);</w:t>
      </w:r>
    </w:p>
    <w:p>
      <w:pPr>
        <w:pStyle w:val="ListBullet"/>
        <w:jc w:val="both"/>
      </w:pPr>
      <w:r>
        <w:rPr>
          <w:rFonts w:ascii="Times New Roman" w:hAnsi="Times New Roman" w:eastAsia="Times New Roman"/>
          <w:b w:val="0"/>
          <w:sz w:val="28"/>
        </w:rPr>
        <w:t>hayvon manba bo'lsa — zoonoz infeksiyalar (kuydirgi, brutsellyoz, tulyaremiya, quturish va boshqalar).</w:t>
      </w:r>
    </w:p>
    <w:p>
      <w:pPr>
        <w:spacing w:line="276" w:lineRule="auto"/>
        <w:ind w:firstLine="709"/>
        <w:jc w:val="both"/>
      </w:pPr>
      <w:r>
        <w:rPr>
          <w:rFonts w:ascii="Times New Roman" w:hAnsi="Times New Roman" w:eastAsia="Times New Roman"/>
          <w:b w:val="0"/>
          <w:sz w:val="28"/>
        </w:rPr>
        <w:t>Patogen parazitlar chaqirgan epidemik jarayonda manba — kasal odam (kasallikning turli darajada namoyon bo'lgan shakllari) yoki bakteriya tashuvchidir; qizamiq va ayrim yuqumli kasalliklar bundan mustasno [1]. Odam infeksiya tarqatishida bemor ajratmalari (najas, siydik, balg'am va boshqalar) muhim, chunki ularda mikroblar juda ko'p bo'ladi; sog'ayayotgan davrdagi bemor (rekonvalessent) va sog'lom bakteriya tashuvchi ham manba hisoblanadi [2].</w:t>
      </w:r>
    </w:p>
    <w:p>
      <w:pPr>
        <w:pStyle w:val="Heading2"/>
      </w:pPr>
      <w:r>
        <w:rPr>
          <w:rFonts w:ascii="Times New Roman" w:hAnsi="Times New Roman" w:eastAsia="Times New Roman"/>
          <w:b/>
          <w:sz w:val="28"/>
        </w:rPr>
        <w:t>Kasal odam — manba sifatida</w:t>
      </w:r>
    </w:p>
    <w:p>
      <w:pPr>
        <w:spacing w:line="276" w:lineRule="auto"/>
        <w:ind w:firstLine="709"/>
        <w:jc w:val="both"/>
      </w:pPr>
      <w:r>
        <w:rPr>
          <w:rFonts w:ascii="Times New Roman" w:hAnsi="Times New Roman" w:eastAsia="Times New Roman"/>
          <w:b w:val="0"/>
          <w:sz w:val="28"/>
        </w:rPr>
        <w:t>Yaqqol klinik belgilar bilan kechadigan shakllar infeksion jarayonning tez rivojlanishidan dalolat beradi va infeksiyaning eng xavfli manbalari hisoblanadi; kasallik qanchalik og'ir bo'lsa, xavf shunchalik yuqori. Masalan, og'ir toshmali terlama bilan og'rigan bemorlar qoni bilan kiyim bitlarini bir marta oziqlantirish 60–80 foiz hasharotning zararlanishiga olib kelgan, yengil shakldagi bemorlar qonida esa turli mualliflar ma'lumotiga ko'ra 2–3 foizdan 30 foizgacha. Dizenteriyada jarayon qanchalik og'ir bo'lsa, najasdagi qo'zg'atuvchi soni shunchalik yuqori (1 g da 10^8, hatto 10^9 gacha) va ajralish davri uzoqroq bo'ladi [1].</w:t>
      </w:r>
    </w:p>
    <w:p>
      <w:pPr>
        <w:spacing w:line="276" w:lineRule="auto"/>
        <w:ind w:firstLine="709"/>
        <w:jc w:val="both"/>
      </w:pPr>
      <w:r>
        <w:rPr>
          <w:rFonts w:ascii="Times New Roman" w:hAnsi="Times New Roman" w:eastAsia="Times New Roman"/>
          <w:b w:val="0"/>
          <w:sz w:val="28"/>
        </w:rPr>
        <w:t>Bemorning yuqumliligi kasallikning turli davrlariga to'g'ri keladi. Ko'pchilik kasalliklarda eng yuqumli payt klinik belgilar jadal rivojlangan davrga, ko'pincha dastlabki kunlarga to'g'ri keladi (dizenteriya, vabo, gripp); masalan, grippda bemorlar kasallikning dastlabki 3–5 kunida yuqumli. Boshqa kasalliklarda yuqumlilik ancha erta yoki kech boshlanadi: qizamiqda prodromal davrdayoq, A gepatitida yashirin davrning oxirgi kunlarida, chinchechakda dastlabki belgilardan 5–6 kun o'tgach, qorin tifida kasallikning ikkinchi–uchinchi haftasi boshida [1]. Sog'ayish belgilari kuchaygan sari xavf pasayadi, lekin bu mutlaq qoida emas: ayrim kasalliklarda qo'zg'atuvchi tuzalish davrida ham ajraladi (difteriya, qorin tifi) [1].</w:t>
      </w:r>
    </w:p>
    <w:p>
      <w:pPr>
        <w:pStyle w:val="Heading2"/>
      </w:pPr>
      <w:r>
        <w:rPr>
          <w:rFonts w:ascii="Times New Roman" w:hAnsi="Times New Roman" w:eastAsia="Times New Roman"/>
          <w:b/>
          <w:sz w:val="28"/>
        </w:rPr>
        <w:t>Bakteriya tashuvchilar</w:t>
      </w:r>
    </w:p>
    <w:p>
      <w:pPr>
        <w:spacing w:line="276" w:lineRule="auto"/>
        <w:ind w:firstLine="709"/>
        <w:jc w:val="both"/>
      </w:pPr>
      <w:r>
        <w:rPr>
          <w:rFonts w:ascii="Times New Roman" w:hAnsi="Times New Roman" w:eastAsia="Times New Roman"/>
          <w:b w:val="0"/>
          <w:sz w:val="28"/>
        </w:rPr>
        <w:t>Belgisiz shakllar (sog'lom tashuvchilik, L. V. Gromashevskiy atamasi bo'yicha bakteriya tashuvchilik) birlamchi va ikkilamchi bo'ladi [1].</w:t>
      </w:r>
    </w:p>
    <w:p>
      <w:pPr>
        <w:pStyle w:val="ListBullet"/>
        <w:jc w:val="both"/>
      </w:pPr>
      <w:r>
        <w:rPr>
          <w:rFonts w:ascii="Times New Roman" w:hAnsi="Times New Roman" w:eastAsia="Times New Roman"/>
          <w:b w:val="0"/>
          <w:sz w:val="28"/>
        </w:rPr>
        <w:t>Birlamchi tashuvchilik — qo'zg'atuvchi bilan hayotida birinchi marta uchrashgan kishida; immunitet himoyasi bilan bog'liq emas. Bunday tashuvchilar odatda xavfli emas: ular qo'zg'atuvchini juda oz miqdorda, qisqa vaqt ajratadi.</w:t>
      </w:r>
    </w:p>
    <w:p>
      <w:pPr>
        <w:pStyle w:val="ListBullet"/>
        <w:jc w:val="both"/>
      </w:pPr>
      <w:r>
        <w:rPr>
          <w:rFonts w:ascii="Times New Roman" w:hAnsi="Times New Roman" w:eastAsia="Times New Roman"/>
          <w:b w:val="0"/>
          <w:sz w:val="28"/>
        </w:rPr>
        <w:t>Ikkilamchi tashuvchilik katta epidemiologik xavf tug'diradi: immunitet kasallikdan himoya qilsa-da, qo'zg'atuvchini organizmdan to'liq yo'qotmaydi, tashuvchi esa uni yetarli vaqt va katta miqdorda ajratadi. Bunday tashuvchilarni epidemiologik ma'lumotlarsiz yoki maxsus laboratoriya tekshiruvisiz aniqlab bo'lmaydi; difteriya, meningokokk infeksiyasi, qorin tifida kasallik ko'pincha aynan ikkilamchi tashuvchilardan yuqadi. Ikkilamchi tashuvchilik kasallikni o'tkazish, epidemiyalar yoki emlash natijasi bo'lishi mumkin.</w:t>
      </w:r>
    </w:p>
    <w:p>
      <w:pPr>
        <w:spacing w:line="276" w:lineRule="auto"/>
        <w:ind w:firstLine="709"/>
        <w:jc w:val="both"/>
      </w:pPr>
      <w:r>
        <w:rPr>
          <w:rFonts w:ascii="Times New Roman" w:hAnsi="Times New Roman" w:eastAsia="Times New Roman"/>
          <w:b w:val="0"/>
          <w:sz w:val="28"/>
        </w:rPr>
        <w:t>Kasallikdan keyingi tashuvchilik odatda tuzalish bosqichi (ko'pi bilan bir necha hafta) bilan cheklanadi, lekin ba'zan oylab (difteriya) yoki yillab (qorin tifida kam hollarda umrbod) davom etadi [1]. Surunkali infeksiyalarda qaytalanishlar orasida persistensiya holati ro'y beradi; B va C virusli gepatitlarda infeksion jarayon faqat tashuvchilik ko'rinishida kechishi mumkin [1]. Laboratoriyada tashuvchilar najas, siydik, tomoq va burun ajralmalarini ekish orqali aniqlanadi. Bunda tekshiruv takroran o'tkaziladi, chunki ajralish uzluksiz bo'lmasligi mumkin, bitta manfiy natija esa tashuvchilikni istisno qilmaydi; shuningdek tashuvchilik ichida kasallikdan keyingi (rekonvalessent) va surunkali turlari farqlanadi.</w:t>
      </w:r>
    </w:p>
    <w:p>
      <w:pPr>
        <w:pStyle w:val="Heading2"/>
      </w:pPr>
      <w:r>
        <w:rPr>
          <w:rFonts w:ascii="Times New Roman" w:hAnsi="Times New Roman" w:eastAsia="Times New Roman"/>
          <w:b/>
          <w:sz w:val="28"/>
        </w:rPr>
        <w:t>Hayvonlar — manba</w:t>
      </w:r>
    </w:p>
    <w:p>
      <w:pPr>
        <w:spacing w:line="276" w:lineRule="auto"/>
        <w:ind w:firstLine="709"/>
        <w:jc w:val="both"/>
      </w:pPr>
      <w:r>
        <w:rPr>
          <w:rFonts w:ascii="Times New Roman" w:hAnsi="Times New Roman" w:eastAsia="Times New Roman"/>
          <w:b w:val="0"/>
          <w:sz w:val="28"/>
        </w:rPr>
        <w:t>Zoonozlarda manba hayvonlar bo'lib, epizootik jarayon odam qo'shilganda epidemik jarayonni shakllantiradi. Epizootiya uy hayvonlari (jumladan parrandalar) orasida bo'lsa antropurgik o'choqlar, vahshiy hayvonlar orasida bo'lsa tabiiy o'choqli infeksiyalar haqida gapiriladi; sinantrop hayvonlar (kalamushlar, uy sichqoni, kaptarlar, chumchuqlar) uy yaqinida yashab, ikkilamchi antropurgik o'choqlar hosil qilishi mumkin; E. N. Pavlovskiy kasalliklarning tabiiy o'choqlilik nazariyasini yaratgan [1].</w:t>
      </w:r>
    </w:p>
    <w:p>
      <w:pPr>
        <w:pStyle w:val="Heading2"/>
      </w:pPr>
      <w:r>
        <w:rPr>
          <w:rFonts w:ascii="Times New Roman" w:hAnsi="Times New Roman" w:eastAsia="Times New Roman"/>
          <w:b/>
          <w:sz w:val="28"/>
        </w:rPr>
        <w:t>Tashqi muhit</w:t>
      </w:r>
    </w:p>
    <w:p>
      <w:pPr>
        <w:spacing w:line="276" w:lineRule="auto"/>
        <w:ind w:firstLine="709"/>
        <w:jc w:val="both"/>
      </w:pPr>
      <w:r>
        <w:rPr>
          <w:rFonts w:ascii="Times New Roman" w:hAnsi="Times New Roman" w:eastAsia="Times New Roman"/>
          <w:b w:val="0"/>
          <w:sz w:val="28"/>
        </w:rPr>
        <w:t>Tuproq va suv ko'pincha infeksiya manbai emas, balki yuqish omillari hisoblanadi: ularda patogen mikroblar tushib saqlanishi mumkin, ammo odatda ko'paymaydi. Tuproq esa qoqshol, kuydirgi, botulizm kabi spora hosil qiluvchi qo'zg'atuvchilarning doimiy yashash muhiti [3].</w:t>
      </w:r>
    </w:p>
    <w:p>
      <w:pPr>
        <w:pStyle w:val="Heading2"/>
      </w:pPr>
      <w:r>
        <w:rPr>
          <w:rFonts w:ascii="Times New Roman" w:hAnsi="Times New Roman" w:eastAsia="Times New Roman"/>
          <w:b/>
          <w:sz w:val="28"/>
        </w:rPr>
        <w:t>Manbani aniqlash va ajratish</w:t>
      </w:r>
    </w:p>
    <w:p>
      <w:pPr>
        <w:spacing w:line="276" w:lineRule="auto"/>
        <w:ind w:firstLine="709"/>
        <w:jc w:val="both"/>
      </w:pPr>
      <w:r>
        <w:rPr>
          <w:rFonts w:ascii="Times New Roman" w:hAnsi="Times New Roman" w:eastAsia="Times New Roman"/>
          <w:b w:val="0"/>
          <w:sz w:val="28"/>
        </w:rPr>
        <w:t>Manbani aniqlash klinik, epidemiologik va laboratoriya ma'lumotlariga asoslanadi. Bemorni ajratish va davolash, tashuvchilarni aniqlash, aloqada bo'lganlarni kuzatish manbaga qaratilgan tadbirlardir. Laboratoriya bu jarayonda qo'zg'atuvchini bemor materialidan yoki tashuvchi ajralmalaridan ajratib, tur va serovarini aniqlaydi; bir xil kulturaning turli bemorlardan ajratilishi tarqalish zanjirini ko'rsatadi. Aniq manbani topish esa keyingi bo'g'inlar — yuqish mexanizmi va moyil organizm — ustida ishlashga imkon beradi [1].</w:t>
      </w:r>
    </w:p>
    <w:p>
      <w:pPr>
        <w:pStyle w:val="Heading2"/>
      </w:pPr>
      <w:r>
        <w:rPr>
          <w:rFonts w:ascii="Times New Roman" w:hAnsi="Times New Roman" w:eastAsia="Times New Roman"/>
          <w:b/>
          <w:sz w:val="28"/>
        </w:rPr>
        <w:t>Davolash muassasalarida manba</w:t>
      </w:r>
    </w:p>
    <w:p>
      <w:pPr>
        <w:spacing w:line="276" w:lineRule="auto"/>
        <w:ind w:firstLine="709"/>
        <w:jc w:val="both"/>
      </w:pPr>
      <w:r>
        <w:rPr>
          <w:rFonts w:ascii="Times New Roman" w:hAnsi="Times New Roman" w:eastAsia="Times New Roman"/>
          <w:b w:val="0"/>
          <w:sz w:val="28"/>
        </w:rPr>
        <w:t>Kasalxona infeksiyalari profilaktikasi bo'yicha SanPiN № 0342-17 da manba bilan bog'liq talablar berilgan. Masalan, har yili 1 maydan 31 oktyabrgacha psixonevrologik, narkologik dispanserlar va boshqa profildagi davolash muassasalariga ichak disfunksiyasi bilan tushgan shaxslar klinik va epidemiologik ko'rsatmalar bo'yicha vaboga bir marta bakteriologik tekshiriladi; qabul bo'limida najas bakteriologik tekshiruvga yuboriladi, natijalar bakteriologik ekmalar jurnaliga (koprologiya) yozib boriladi, bemor esa tashxis aniqlangunga qadar izolyatorga joylashtiriladi [4]. Koprologik tekshiruv klinik ko'rsatma bo'yicha o'tkaziladi [4]. Bunday qoidalar patogen manbaning boshqa bemorlarga va xodimlarga yuqishining oldini olishga qaratilgan.</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Infeksiya manbai — epidemik jarayonning birinchi bo'g'ini bo'lib, antroponozlarda faqat odam (bemor yoki tashuvchi), zoonozlarda hayvon hisoblanadi. Eng xavfli manba — yaqqol klinik shaklli bemor, ikkilamchi tashuvchilar esa laboratoriya tekshiruvisiz aniqlanmaydi. Manbani erta aniqlash, ajratish va davolash epidemik jarayonni uzishning asosiy usullaridan biridir. Bakteriolog-laborant manba turlarini, yuqumlilik davrlarini, tashuvchilik shakllarini va ularni laboratoriyada aniqlash usullarini bilishi, shuningdek materialni to'g'ri olib, natijani o'z vaqtida epidemiologga yetkazishi kerak, chunki epidemiyaga qarshi qarorlar aynan shu ma'lumotga tayanadi.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[4] SanPiN RUz № 0342-17. Ichki kasalxona infeksiyalari profilaktikasi (SanPiN № 0304-12 o'rniga) (rus tilida). O'zbekiston Respublikasi Bosh davlat sanitariya shifokori tomonidan tasdiqlangan. Xayrullo Komilov kutubxonasi, id 2729: https://xayrullokomilov.uz/kutubxona/2729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