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89. Vabo qo'zg'atuvchisining morfologik, kultural, fementativ, toksigenlik va antigenlik xossalari.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Vabo (xolera) — o'ta xavfli karantin infeksiyasi bo'lib, qo'zg'atuvchisi Vibrio cholerae Vibrionaceae oilasining Vibrio avlodiga kiradi [1][2]. Aliyev va Muxamedovga ko'ra Vibrio avlodiga hozirda 25 ta tur kiritilgan; ulardan odam uchun patogeni V. cholerae, qolgan turlardan 9 tasi shartli patogen bo'lib, diareya chaqirishi mumkin (V. parahaemolyticus, V. vulnificus, V. alginolyticus, V. mimicus va boshqalar) [2]. Vabo qo'zg'atuvchisini 1854-yilda F. Pachini birinchi bo'lib aniqlagan, toza kulturasini 1883-yilda R. Kox ajratgan; Eltor biovarini 1906-yilda F. Gotshlix aniqlagan, 1962-yilda JSST qaroriga ko'ra u vabo vibrionining biovari deb hisoblangan [1][3].</w:t>
      </w:r>
    </w:p>
    <w:p>
      <w:pPr>
        <w:pStyle w:val="Heading2"/>
      </w:pPr>
      <w:r>
        <w:rPr>
          <w:rFonts w:ascii="Times New Roman" w:hAnsi="Times New Roman" w:eastAsia="Times New Roman"/>
          <w:b/>
          <w:sz w:val="28"/>
        </w:rPr>
        <w:t>Biovarlar va serogruppalar</w:t>
      </w:r>
    </w:p>
    <w:p>
      <w:pPr>
        <w:spacing w:line="276" w:lineRule="auto"/>
        <w:ind w:firstLine="709"/>
        <w:jc w:val="both"/>
      </w:pPr>
      <w:r>
        <w:rPr>
          <w:rFonts w:ascii="Times New Roman" w:hAnsi="Times New Roman" w:eastAsia="Times New Roman"/>
          <w:b w:val="0"/>
          <w:sz w:val="28"/>
        </w:rPr>
        <w:t>Vabo qo'zg'atuvchisining ikkita asosiy biovari bor: klassik V. cholerae va V. cholerae El Tor [1]. Mirtazayev darsligiga ko'ra O1 serogruppasiga mansub toksigen shtammlar — klassik vabo vibrioni, El Tor va O139 serogruppasi — vaboni chaqiradi [3]. 1993-yilda Janubiy-Sharqiy Osiyoda vabo holatlari avval patogen bo'lmagan V. cholerae ning 139 serovari (Bengal tipi) tomonidan chaqirilgani qayd etilgan [2]. Suvda va tashqi muhitda NAG-vibrionlar (O1 zardobi bilan agglyutinatsiya bermaydigan) ham aniqlangan, ular o'tkir ichak kasalliklarini chaqirishi mumkin; ularning 60 ga yaqin O-guruhi bor [1].</w:t>
      </w:r>
    </w:p>
    <w:p>
      <w:pPr>
        <w:pStyle w:val="Heading2"/>
      </w:pPr>
      <w:r>
        <w:rPr>
          <w:rFonts w:ascii="Times New Roman" w:hAnsi="Times New Roman" w:eastAsia="Times New Roman"/>
          <w:b/>
          <w:sz w:val="28"/>
        </w:rPr>
        <w:t>Morfologiyasi</w:t>
      </w:r>
    </w:p>
    <w:p>
      <w:pPr>
        <w:spacing w:line="276" w:lineRule="auto"/>
        <w:ind w:firstLine="709"/>
        <w:jc w:val="both"/>
      </w:pPr>
      <w:r>
        <w:rPr>
          <w:rFonts w:ascii="Times New Roman" w:hAnsi="Times New Roman" w:eastAsia="Times New Roman"/>
          <w:b w:val="0"/>
          <w:sz w:val="28"/>
        </w:rPr>
        <w:t>Vabo vibrioni kichik (1–3 × 0,2–0,4 mkm), biroz bukilgan, vergulsimon, juda polimorf tayoqcha. Sun'iy oziqa muhitlarida, ayniqsa eski kulturalarda sharsimon, donsimon, ipsimon, spiralsimon shaklda ko'rinadi. Juda harakatchan, xivchini monotrix joylashgan va tana uzunligidan uzun. Spora va kapsula hosil qilmaydi, Gram-manfiy bo'yaladi; bo'yalgan preparatlarda «baliq to'dasi»ga o'xshab ko'rinadi [1]. Aliyev va Muxamedovga ko'ra surtmada Gram-manfiy biroz bukilgan tayoqchalar (uzunligi 1,5–3 mkm gacha) va «osilgan» tomchida faol harakatchan vibrionlar ko'riladi [2].</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Vabo vibrioni fakultativ anaerob, oziqa muhitiga talabchan emas, keskin ishqoriy muhitda ham o'sadi; 37–39 °C va pH 8–9 da yaxshi o'sadi. Elektiv muhit — 1 % li peptonli suv: 5–6 soatdan keyin nozik havo rangli parda hosil qilib o'sadi. TSBS (tiosulfat-sitrat-o't tuzlari-saxaroza) zich muhitida 12–14 soatdan keyin sariq koloniya hosil qiladi (saxarozani parchalagani uchun), muhit havo rang beradi. Vibrion S-shakldan R-shaklga o'tishi mumkin, bu antigen o'zgarishi bilan bog'liq [1]. Ishqoriy agarda kichik diskasimon tiniq S-koloniyalar, yorug'lik o'tkazilganda ko'kimtir tovlanadi [2]. Aliyev va Muxamedov ishqoriy peptonli suv tarkibini keltiradi: 1 % pepton, 0,5 % NaCl, 0,01 % KNO3 va 0,2 % Na2CO3, pH 9,0 [2].</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Vabo vibrioni biokimyoviy faol: glyukoza, saxaroza, mannit, mannozani kislotagacha parchalaydi, arabinozani parchalamaydi; jelatinani voronkasimon suyultiradi, triptofanni indolgacha parchalaydi, oksidaza ajratadi, nitratni nitritgacha qaytaradi, sutni ivitadi, vodorod sulfid hosil qilmaydi; kraxmalni parchalaydi. Fibrinolizin, plazmakoagulaza, gialuronidaza, lesitinaza, kollagenaza kabi patogen fermentlar ajratadi [1]. Aliyev va Muxamedov jadvali: V. cholerae va El Tor laktozani parchalamaydi, glyukoza, saxaroza, mannozani parchalaydi; jelatinani eritadi; nitratni qaytaradi; O1 zardobi va Ogava, Inaba zardoblari bilan agglyutinatsiya beradi; El Tor — Fogs–Proskauer musbat, tovuq eritrotsitlarini agglyutinatsiya qiladi, qo'y eritrotsitlarini gemolizga uchratadi, polimiksinga chidamli; klassik vibrion polimiksinga sezgir, Fogs–Proskauer manfiy; fag bo'yicha klassik — C (IV) fagi bilan, El Tor — El Tor fagi bilan lizisga uchraydi [2].</w:t>
      </w:r>
    </w:p>
    <w:p>
      <w:pPr>
        <w:pStyle w:val="Heading2"/>
      </w:pPr>
      <w:r>
        <w:rPr>
          <w:rFonts w:ascii="Times New Roman" w:hAnsi="Times New Roman" w:eastAsia="Times New Roman"/>
          <w:b/>
          <w:sz w:val="28"/>
        </w:rPr>
        <w:t>Toksigenlik</w:t>
      </w:r>
    </w:p>
    <w:p>
      <w:pPr>
        <w:spacing w:line="276" w:lineRule="auto"/>
        <w:ind w:firstLine="709"/>
        <w:jc w:val="both"/>
      </w:pPr>
      <w:r>
        <w:rPr>
          <w:rFonts w:ascii="Times New Roman" w:hAnsi="Times New Roman" w:eastAsia="Times New Roman"/>
          <w:b w:val="0"/>
          <w:sz w:val="28"/>
        </w:rPr>
        <w:t>Uch xil toksin ajratadi: I tur — endotoksin (hujayra parchalanganda, yog', uglevod, oqsil tabiatli, issiqlikka chidamli), antibakterial immunitetda ishtirok etadi; II tur — ekzotoksin (xolerogen), termolabil, enterotoksik ta'sir ko'rsatadi, vabo patogenezida asosiy: ingichka ichak sekretor hujayralari faolligini oshirib, organizm suvsizlanishiga olib keladi; III tur — termostabil, natriyning ichak epiteliysi orqali o'tishini tezlashtiradi [1]. Nototoksigen shtammlar ma'lum sharoitda toksigen shtammlarga aylanishi mumkin, bu genetik xususiyatlar bilan bog'liq [3].</w:t>
      </w:r>
    </w:p>
    <w:p>
      <w:pPr>
        <w:pStyle w:val="Heading2"/>
      </w:pPr>
      <w:r>
        <w:rPr>
          <w:rFonts w:ascii="Times New Roman" w:hAnsi="Times New Roman" w:eastAsia="Times New Roman"/>
          <w:b/>
          <w:sz w:val="28"/>
        </w:rPr>
        <w:t>Antigenlik xossalari</w:t>
      </w:r>
    </w:p>
    <w:p>
      <w:pPr>
        <w:spacing w:line="276" w:lineRule="auto"/>
        <w:ind w:firstLine="709"/>
        <w:jc w:val="both"/>
      </w:pPr>
      <w:r>
        <w:rPr>
          <w:rFonts w:ascii="Times New Roman" w:hAnsi="Times New Roman" w:eastAsia="Times New Roman"/>
          <w:b w:val="0"/>
          <w:sz w:val="28"/>
        </w:rPr>
        <w:t>Vibrion issiqlikka chidamli somatik O-antigen va issiqlikka chidamsiz H-antigenni saqlaydi. H-antigen Vibrio avlodi uchun umumiy, spetsifik emas; O-antigen turga xos va 54 guruhga bo'linadi. V. cholerae va El Tor O1 guruhiga mansub; O1 guruh A, B, C komponentlaridan iborat: AB — Ogava, AC — Inaba, ABC — Gikoshima serovari [1][3]. Vibrionlarning biologik variantlari ular qaysi fagni eritishiga qarab aniqlanadi [3].</w:t>
      </w:r>
    </w:p>
    <w:p>
      <w:pPr>
        <w:pStyle w:val="Heading2"/>
      </w:pPr>
      <w:r>
        <w:rPr>
          <w:rFonts w:ascii="Times New Roman" w:hAnsi="Times New Roman" w:eastAsia="Times New Roman"/>
          <w:b/>
          <w:sz w:val="28"/>
        </w:rPr>
        <w:t>Kulturani identifikatsiya qilish bosqichlari</w:t>
      </w:r>
    </w:p>
    <w:p>
      <w:pPr>
        <w:spacing w:line="276" w:lineRule="auto"/>
        <w:ind w:firstLine="709"/>
        <w:jc w:val="both"/>
      </w:pPr>
      <w:r>
        <w:rPr>
          <w:rFonts w:ascii="Times New Roman" w:hAnsi="Times New Roman" w:eastAsia="Times New Roman"/>
          <w:b w:val="0"/>
          <w:sz w:val="28"/>
        </w:rPr>
        <w:t>Aliyev va Muxamedovga ko'ra vabo kulturasi identifikatsiyasi uch bosqichda o'tkaziladi: (1) Vibrio avlodiga mansubligi; (2) O1 zardobi bilan agglyutinatsiya berishi va maxsus fagga sezuvchanligi; (3) turga xos uglevodlarni fermentlashi, proteolitik, gemolitik va boshqa belgilari. Turi va tipi bo'yicha O1, Ogava va Inaba zardoblari bilan kengaytirilgan agglyutinatsiya (zardoblar 1:50 dan titrigacha suyultiriladi, 18–20 soatdan keyin natija o'qiladi; titrning yarmidan kam bo'lmasa musbat) qo'yiladi [2]. Baholashdagi qiyinchilik: O1 zardobi bilan agglyutinatsiya bermaydigan NAG-vibrionlar vabo fagi bilan lizisga uchrab, vabo vibrionlariga o'xshash xususiyat ko'rsatishi mumkin [2].</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60 °C da 5 daqiqada, qaynatilganda shu zahoti nobud bo'ladi. Past haroratga chidamli: muzda bir necha oygacha, dengiz va ariq suvlarida bir necha hafta, pashsha ichagida 4–5 kungacha saqlanadi. Quritish va quyosh nuriga juda sezgir, dezinfeksiyalovchi moddalar ta'sirida tez nobud bo'ladi; kislotalarga juda sezgir. El Tor biovari anchagina chidamli [1]. Mirtazayevga ko'ra suvda bir necha kun saqlanishi mumkin, namlik va ishqoriy sharoitda yaxshi saqlanadi, quritilganda, qaynatilganda va kislotali muhitda tez nobud bo'ladi [3].</w:t>
      </w:r>
    </w:p>
    <w:p>
      <w:pPr>
        <w:pStyle w:val="Heading2"/>
      </w:pPr>
      <w:r>
        <w:rPr>
          <w:rFonts w:ascii="Times New Roman" w:hAnsi="Times New Roman" w:eastAsia="Times New Roman"/>
          <w:b/>
          <w:sz w:val="28"/>
        </w:rPr>
        <w:t>Patogenligi</w:t>
      </w:r>
    </w:p>
    <w:p>
      <w:pPr>
        <w:spacing w:line="276" w:lineRule="auto"/>
        <w:ind w:firstLine="709"/>
        <w:jc w:val="both"/>
      </w:pPr>
      <w:r>
        <w:rPr>
          <w:rFonts w:ascii="Times New Roman" w:hAnsi="Times New Roman" w:eastAsia="Times New Roman"/>
          <w:b w:val="0"/>
          <w:sz w:val="28"/>
        </w:rPr>
        <w:t>Tabiiy sharoitda hayvonlar vabo bilan kasallanmaydi. Laboratoriya hayvonlaridan quyon va dengiz cho'chqachalari sezgir: qorin bo'shlig'iga yuborilganda toksikoz yuzaga kelib, o'limga sabab bo'ladi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Vabo vibrioni — kichik, vergulsimon, juda harakatchan (monotrix), Gram-manfiy, sporasiz; ishqoriy muhitda (pH 8–9) o'sadi; saxaroza va mannitni parchalaydi, oksidaza musbat. Toksinlari — endotoksin va xolerogen; antigen tuzilishida O1 guruhi Ogava, Inaba, Gikoshima serovarlarga bo'linadi; klassik va El Tor biovarlari ferment, fag va gemolitik belgilari bilan farqlanadi.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Mirtazayev OM, Zuyeva LP, Matnazarova GS. Epidemiologiya: darslik. Toshkent; 2016 (kirill yozuvida). Xayrullo Komilov kutubxonasi, id 2356: https://xayrullokomilov.uz/kutubxona/2356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