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90. Vabo kasalligida infeksiya manbai, tarqalish yo'llari, patogenezi.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Vabo — o'tkir yuqumli, karantin kasalligi bo'lib, sog'lom odamga fekal-oral mexanizm bilan suv va oziq-ovqat orqali yuqadi; ich ketishi, gastroenterit, suv va elektrolitlar almashinuvining buzilishi, organizmning suvsizlanishi va toksikoz belgilari bilan kechadi [2]. Vabo antroponoz infeksiya bo'lib, epidemiologik jihatdan o'ta xavfli. Mirtazayev darsligida AQSh Kasalliklarni nazorat qilish markazi tarifi keltirilgan: klinik mezon — har xil og'irlikda kechuvchi ich ketishi yoki qusish; laboratoriya mezoni — bemor axlatidan yoki qusuq materialidan V. cholerae O1 yoki O139 toksigen shtammlarining ajratilishi yoki antitelolar titrining dinamikada o'zgarishi [2].</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Vabo antroponoz infeksiya: manba — turli klinik shakldagi bemorlar va vibrion tashuvchi odamlar [2][1]. El Tor vibrionlari boshqa vabo vibrionlariga nisbatan kasallikning yengil shakllarini chaqiradi, vibrion tashuvchilik ancha uzoq davom etadi [2]. Bemorlar kasallikning dastlabki klinik belgilari paydo bo'lgandan to'liq tuzalgunga qadar vibrionlarni tashqi muhitga ajratadi. Yaqqol klinik shakldagi bemorlar epidemiologik jihatdan juda xavfli: dastlabki 4–5 kunda har kuni 10–20 litr axlat ajratadi, har 1 ml axlatda 10⁶–10¹⁰ virulent vabo vibrioni bo'ladi. Yengil va belgisiz shakldagilar axlatni ham, vibrionni ham nisbatan kam ajratadi. Epidemik o'choqlarda har bir yaqqol shakldagi bemorga 20–100 nafar klinik belgisiz bemor to'g'ri keladi. Vabo da surunkali vibrion tashuvchilik juda kam uchraydi [2]. G'anixo'jayeva darsligida ham bemor odam va sog'lom bakteriya tashuvchilar manba, El Tor vibrioni chaqirgan vaboda tashuvchilik uzoq davom etishi ko'rsatilgan [1]. So'nggi yillarda vaboda sapronoz kasalliklardagi kabi manba tashqi muhit ob'ektlari, jumladan suv bo'lishi mumkinligi haqida ma'lumotlar bor, chunki suvda ma'lum haroratda vibrionlar uzoq yashashi va ko'payishi mumkin; shuningdek ba'zi suv hayvonlari (baliq, qisqichbaqa) roli taxmin qilinadi [2].</w:t>
      </w:r>
    </w:p>
    <w:p>
      <w:pPr>
        <w:pStyle w:val="Heading2"/>
      </w:pPr>
      <w:r>
        <w:rPr>
          <w:rFonts w:ascii="Times New Roman" w:hAnsi="Times New Roman" w:eastAsia="Times New Roman"/>
          <w:b/>
          <w:sz w:val="28"/>
        </w:rPr>
        <w:t>Yuqish mexanizmi va yo'llari</w:t>
      </w:r>
    </w:p>
    <w:p>
      <w:pPr>
        <w:spacing w:line="276" w:lineRule="auto"/>
        <w:ind w:firstLine="709"/>
        <w:jc w:val="both"/>
      </w:pPr>
      <w:r>
        <w:rPr>
          <w:rFonts w:ascii="Times New Roman" w:hAnsi="Times New Roman" w:eastAsia="Times New Roman"/>
          <w:b w:val="0"/>
          <w:sz w:val="28"/>
        </w:rPr>
        <w:t>Yuqish mexanizmi — fekal-oral; vabo ko'proq suv orqali tarqaladi, shuningdek oziq-ovqat orqali; ba'zi mualliflarning fikricha, maishiy-muloqot yo'li bilan ham [2]. G'anixo'jayeva: qo'zg'atuvchi oziq-ovqat (sabzavot va mevalar), asosan suv orqali, maishiy kontakt yo'li bilan yuqadi [1]. Kichik suv havzalari, ayniqsa ochiq sirt suv manbalari muhim; odamlar ifloslangan suvni iste'mol qilganda va ifloslangan havzalarda cho'milganda, shuningdek vabo vibrionlari bilan zararlangan dengiz mahsulotlarini (baliq, qisqichbaqa) xom yoki yaxshi pishirmasdan iste'mol qilganda yuqtiradi [2].</w:t>
      </w:r>
    </w:p>
    <w:p>
      <w:pPr>
        <w:pStyle w:val="Heading2"/>
      </w:pPr>
      <w:r>
        <w:rPr>
          <w:rFonts w:ascii="Times New Roman" w:hAnsi="Times New Roman" w:eastAsia="Times New Roman"/>
          <w:b/>
          <w:sz w:val="28"/>
        </w:rPr>
        <w:t>Moyillik</w:t>
      </w:r>
    </w:p>
    <w:p>
      <w:pPr>
        <w:spacing w:line="276" w:lineRule="auto"/>
        <w:ind w:firstLine="709"/>
        <w:jc w:val="both"/>
      </w:pPr>
      <w:r>
        <w:rPr>
          <w:rFonts w:ascii="Times New Roman" w:hAnsi="Times New Roman" w:eastAsia="Times New Roman"/>
          <w:b w:val="0"/>
          <w:sz w:val="28"/>
        </w:rPr>
        <w:t>Aholining vaboga moyilligi umumiy; yaqqol klinik shakllar odatda vibrionning katta dozalarida rivojlanadi. Klinik shakllar (belgisiz, yengil, og'ir) yuqtirilgan doza va odamdagi himoya vositalari hamda mahalliy immunitet xususiyatiga bog'liq. Oshqozon shirasida kislotalik yetarli bo'lmagan, kamqonlik, gastrit va gijja kasalligi bor kishilarda vabo tez rivojlanadi. Kasallikdan keyin mikrobga qarshi va toksinga qarshi immunitet paydo bo'ladi; qayta kasallanish juda kam; immunitet 3 yil saqlanadi [2]. G'anixo'jayeva: vaboga odam bir muncha moyil, hamma ham kasallanavermaydi, yengil o'tuvchilar ko'p, bu epidemiologik jihatdan katta ahamiyatga ega; kasallikdan so'ng antimikrob va antitoksik barqaror immunitet hosil bo'ladi (agglyutinin, vibriolizin, antitoksin) [1].</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Kirish darvozasi — og'iz shilliq qavati. Oshqozonga tushgan vabo vibrioni kislotali sharoit ta'sirida qisman nobud bo'ladi; kislotali sharoitdan o'tganlari ichakka tushadi, u yerda ishqoriy sharoit va oqsillar (asosan pepton) ko'p bo'lgani uchun bo'linib ko'payadi, toksinlar ishlab chiqaradi. Natijada organizmda anatomik va funksional o'zgarishlar yuz beradi: suv-tuz almashinuvi buziladi, termoregulyatsiya izdan chiqadi, ingichka ichak zararlanib epiteliysi ko'chib tushadi, yurak-qon tomir tizimi faoliyati keskin buziladi. Ekzotoksin (xolerogen) ingichka ichak sekretor hujayralari faolligini oshiradi va suvsizlanishga olib keladi [1].</w:t>
      </w:r>
    </w:p>
    <w:p>
      <w:pPr>
        <w:spacing w:line="276" w:lineRule="auto"/>
        <w:ind w:firstLine="709"/>
        <w:jc w:val="both"/>
      </w:pPr>
      <w:r>
        <w:rPr>
          <w:rFonts w:ascii="Times New Roman" w:hAnsi="Times New Roman" w:eastAsia="Times New Roman"/>
          <w:b w:val="0"/>
          <w:sz w:val="28"/>
        </w:rPr>
        <w:t>Klinik jihatdan kasallik tez-tez va mo'l ich ketishi bilan boshlanadi; ich tez orada suvdek suyuladi, unda ichak epiteliysi bo'laklari ko'rinadi (guruch suvi), keyin ich ketishiga qusish qo'shiladi. Bemor suvsizlanadi, terining elastikligi yo'qolib burishadi, qon aylanishi qiyinlashadi, badan ko'karadi — bu holat vabo algidi deyiladi; harorat 35 °C gacha tushadi, tirishish tutadi, siydik kelmay qolishi (anuriya) mumkin [1]. Yashindek tez kechadigan «quruq» vabo (cholera sicca) ham bor: bemor ich ketmasdan dastlabki soatlarda halok bo'lishi mumkin; vabo tifoidi ham kuzatiladi [1]. O'lgan bemorlarda ingichka ichak shilliq pardasi yallig'langan, qizargan, ko'p joylari zararlangan; ichak suyuqligida va ba'zan o't pufagi suyuqligida juda ko'p vabo vibrionlari topiladi [1].</w:t>
      </w:r>
    </w:p>
    <w:p>
      <w:pPr>
        <w:pStyle w:val="Heading2"/>
      </w:pPr>
      <w:r>
        <w:rPr>
          <w:rFonts w:ascii="Times New Roman" w:hAnsi="Times New Roman" w:eastAsia="Times New Roman"/>
          <w:b/>
          <w:sz w:val="28"/>
        </w:rPr>
        <w:t>Epidemik jarayonning ko'rinishi</w:t>
      </w:r>
    </w:p>
    <w:p>
      <w:pPr>
        <w:spacing w:line="276" w:lineRule="auto"/>
        <w:ind w:firstLine="709"/>
        <w:jc w:val="both"/>
      </w:pPr>
      <w:r>
        <w:rPr>
          <w:rFonts w:ascii="Times New Roman" w:hAnsi="Times New Roman" w:eastAsia="Times New Roman"/>
          <w:b w:val="0"/>
          <w:sz w:val="28"/>
        </w:rPr>
        <w:t>Vabo hamma joyda bir xil tarqalmagan: endemik o'choq — Janubi-Sharqiy Osiyo (Hindiston, Bangladesh, Pokiston). 1817-yildan 7 ta pandemiya kuzatilgan; oxirgisi 1962-yilda boshlanib hozir ham davom etmoqda; birinchi oltita pandemiyani klassik vibrionlar, ettinchisini El Tor biotipi chaqirgan [2]. Hozirgi davrda har yili dunyo bo'yicha 200–500 ming vabo bemori qayd etiladi [2]. O'zbekistonda vabo bilan og'riganlar ancha oldin (1960-yillarda) qayd etilgan, keyinchalik faqat vaqti-vaqti bilan boshqa mamlakatlardan keltirilgan holatlar bo'lishi mumkin (manbadagi sana OCR da noaniq o'qiladi) [2]. Eng ko'p kasallanish issiq davrda — yoz-kuz mavsumida [2]. Xavfli omillar: endemik hududlarda yashash, haj safarlari, suv tozalash inshootlari va bakteriologik laboratoriyalarda ishlash [2].</w:t>
      </w:r>
    </w:p>
    <w:p>
      <w:pPr>
        <w:pStyle w:val="Heading2"/>
      </w:pPr>
      <w:r>
        <w:rPr>
          <w:rFonts w:ascii="Times New Roman" w:hAnsi="Times New Roman" w:eastAsia="Times New Roman"/>
          <w:b/>
          <w:sz w:val="28"/>
        </w:rPr>
        <w:t>Epidemiologik nazoratda laboratoriyaning o'rni</w:t>
      </w:r>
    </w:p>
    <w:p>
      <w:pPr>
        <w:spacing w:line="276" w:lineRule="auto"/>
        <w:ind w:firstLine="709"/>
        <w:jc w:val="both"/>
      </w:pPr>
      <w:r>
        <w:rPr>
          <w:rFonts w:ascii="Times New Roman" w:hAnsi="Times New Roman" w:eastAsia="Times New Roman"/>
          <w:b w:val="0"/>
          <w:sz w:val="28"/>
        </w:rPr>
        <w:t>Mirtazayev darsligida vabo epidemiologik nazoratida chetdan keltirilgan yoki mahalliy holatlarni erta aniqlash muhimligi, shuningdek tashqi muhit ob'ektlarida, ayniqsa suvda vibrionlarni aniqlash (aholiga beriladigan suv havzalari, cho'milish basseynlari, oqava suvlar tushadigan havzalar, daryolarning turli nuqtalaridan olingan suvlar — ayniqsa yoz-kuz mavsumida doimiy) zarurligi ta'kidlangan; odamlardan va ob'ektlardan ajratilgan O1 va O139 vibrionlarining biologik xossalari, toksigenligi va antibiotiklarga chidamliligi muntazam o'rganilishi kerak [2]. Shu bois bakteriolog-laborant vabo patogenezi va yuqish yo'llarini bilishi suv, oziq-ovqat va tashqi muhit namunalarini maqsadli olish uchun zarur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Vabo antroponoz ichak infeksiyasi; manba — bemor va vibrion tashuvchi, qo'shimcha manba — suv ob'ektlari. Yuqish mexanizmi fekal-oral, asosiy yo'l — suv, shuningdek oziq-ovqat va maishiy aloqa. Patogenezda xolerogen ekzotoksin ingichka ichakda suv-tuz sekretsiyasini kuchaytirib, suvsizlanish va algid holatiga olib keladi. Kasallikdan keyin 3 yilgacha saqlanadigan antimikrob va antitoksik immunitet hosil bo'ladi.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