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103. Gazli gangrena qo'zg'atuvchisining turlari, morfologik, kultural, fementativ, toksigenlik va antigenlik xossalari.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Gazli gangrena — polimikrob infeksiya bo'lib, Bacillaceae oilasining Clostridium avlodiga kiruvchi bir necha mikroorganizm guruhi ta'sirida rivojlanadi [1]. Asosiy qo'zg'atuvchilar: C. perfringens, C. novyi, C. septicum, C. histolyticum va C. sordellii [1]. Aliyev qo'llanmasiga ko'ra bu guruhga C. difficile ham kiritilgan; kasallik hollarining taxminan 90 % ini Cl. perfringens chaqiradi, qolgan turlardan C. novyi va C. septicum ko'proq rol o'ynaydi [2]. Kasallikni faqat bitta tur chaqirishi kam uchraydi; ko'pincha stafilokokk, ko'k yiring tayoqchasi, protey va klostridiy bo'lmagan anaeroblar ham qatnashib, kechishni og'irlashtiradi [2]. Quyida turlar va ularning asosiy xossalari tizimli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Clostridium perfringens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Morfologiyasi: 1892-yilda Uelch va Nuttall aniqlagan, yirik polimorf tayoqcha, uzunligi 3–9 mkm, eni taxminan 1–1,2 mkm (OCR sababli o'lcham to'liq o'qilmadi); harakatsiz; yangi kulturada kapsula bo'ladi; noqulay sharoitda oval spora hosil qiladi, u markaziy yoki subterminal joylashadi; Gram-musbat, eski kulturalar Gram bo'yog'ini yo'qotadi [1]. Kultural xossalari: anaerob, ammo kislorodga sezuvchan emas (G'anixo'jayeva); Aliyev jadvalida qat'iy anaerob deb berilgan — manbalar o'rtasida farq bor [1][2]. Go'sht va kazeinli muhitda yaxshi o'sadi, 37–42 °C, pH 7,2–7,4 da 3–8 soatdan keyin ko'p gaz hosil qilib muhitni kislotali tomonga o'zgartiradi; zich muhitda R-, S- yoki M-shaklli koloniyalar, suyuq muhitda tekis loyqalanish va gaz, qonli agarda gemoliz zonasi hosil qiladi [1]. Vilson–Bler muhitida 1–3 soatda qora koloniyalar o'sadi [2]. Fermentlari: lesitinaza, gialuronidaza, jelatinaza, kollagenaza [1]; qandlarni kislota va gaz hosil qilib parchalaydi, jelatinani suyultiradi, sutni tez ivitadi, nitratni nitritga qaytaradi, indol hosil qiladi [2]. Toksini murakkab tarkibli (α, β, γ va boshqalar); asosan α-toksin faol [1]. Aliyev jadvalida α-gemolizin, β-nekrotoksin, neyrotoksin va enterotoksin ko'rsatilgan [2]. Antigen jihatdan 5 serovarga (A, B, C, D, E) bo'linadi [1]; Aliyev A–F ni sanaydi, F yaxshi o'rganilmagan [2]. A serovar odam ichagida doimo uchraydi va ovqatdan zaharlanish chaqirishi mumkin; B — qo'zichoqlarda ichak buzilishi; C — ba'zi odamlarda nekrotik enterit va yirik shoxli hayvonlarda kasallik; D — hayvonlarda enterotoksemiya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Clostridium novyi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1874-yilda Novi aniqlagan; yirik, to'g'ri yoki biroz egilgan 4–22 × 1,4–1,6 mkm tayoqcha, ko'pincha zanjir shaklida; harakatchan, peritrix; oval subterminal spora hosil qiladi [1]. Qat'iy anaerob, kislorodga juda sezgir; 37–43 °C va pH 7,4–7,6 da o'sadi; zich muhitda 48 soatdan keyin yumaloq yarim tiniq, yuzasi donador koloniyalar, tik agarda shar shaklli koloniya, qonli agarda gemoliz zonasi hosil qiladi [1]. Fermentativ faolligi C. perfringens ga nisbatan past: faqat glyukoza va maltozani kislota va gazgacha parchalaydi; sutni sekin ivitadi, jelatinani sekin suyultiradi; indol va H2S hosil qilmaydi; fosfolipaza ajratadi [1]. A, B, C, D serovarlarga bo'linadi; α, β va boshqa toksinlar nekroz, gemoliz va o'ldiruvchi ta'sir ko'rsatadi, qon tomirlar o'tkazuvchanligini buzib shishga olib keladi [1]. Spora tashqi muhitda 25–30 yilgacha saqlanadi, qaynatganda 40–60 daqiqadan keyin o'ladi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Clostridium septicum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1877-yilda Paster aniqlagan; polimorf tayoqcha 3–4 × 1,1–1,6 mkm (ipsimon shakli 50 mkm gacha); harakatchan, peritrix; spora subterminal yoki markaziy, kapsulasiz; Gram-musbat, eski kulturalar Gram-manfiy [1]. Qat'iy anaerob, 0,5 % glyukozali go'shtli va kazeinli muhitda 37–43 °C da o'sadi; qonli glyukozali agarda o'ralgan ipchaga o'xshash koloniya hosil qilib, atrofida gemoliz zonasi paydo bo'ladi [1]. Glyukoza, laktoza, maltozani kislota va gazgacha parchalaydi, mannit va glitserinni parchalamaydi; jelatinani suyultiradi, nitratni qaytaradi, H2S va ammiak hosil qiladi, indol hosil qilmaydi [1]. O- va H-antigenlarga ega, agglyutinatsiyada H-antigenining 6 serovari aniqlangan; toksini α, β, γ tarkibli; filtratda fibrinolizin va kollagenazalar bor [1]. Dengiz cho'chqachasida oyoq muskuli orasiga yuborilganda shish paydo bo'lib, hayvon 24–48 soatda o'ladi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Clostridium histolyticum va Clostridium sordellii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C. histolyticum 1916-yilda Veynberg tomonidan aniqlangan; 1,6–3,1 × 0,6–1 mkm, harakatchan, subterminal sporali, Gram-musbat, fakultativ anaerob; qonli agarda gemoliz zonali koloniyalar hosil qiladi; filtratda α-toksin (o'ldiruvchi, nekrozga uchratuvchi) va kollagenazani parchalovchi omil topilgan; odam patologiyasidagi ahamiyati to'liq aniqlanmagan [1]. C. sordellii 1922-yilda ajratilgan; 3–4 × 1,1–1,5 mkm, harakatchan, subterminal sporali, fakultativ anaerob; glyukoza, maltoza, fruktozani parchalaydi, saxaroza va laktozani parchalamaydi; indol, H2S va ureaza hosil qiladi; lesitinaza, gemolizin va fibrinolizin ajratadi; toksini C. novyi α-toksiniga o'xshash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Chidamliligi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Vegetativ shakllar tashqi muhitda chidamsiz, dezinfeksiyalovchilar ularni o'ldiradi; ayrim shtammlar sporasi qaynatilganda bir necha daqiqagacha saqlanadi, A serovar ancha chidamli [1]. C. novyi sporasi 25–30 yilgacha, C. septicum sporasi esa boshqalarga nisbatan chidamsizroq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Turlarni farqlash belgilari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Turlar quyidagi belgilar bo'yicha taqqoslanadi (G'anixo'jayeva ma'lumotlari asosida):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harakatchanlik: C. perfringens harakatsiz va kapsulali; C. novyi, C. septicum, C. histolyticum, C. sordellii harakatchan (peritrix)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kislorodga munosabat: C. novyi va C. septicum qat'iy anaerob, C. histolyticum va C. sordellii fakultativ anaerob deb ta'riflangan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fermentativ faollik: C. perfringens eng faol (lesitinaza, gialuronidaza, kollagenaza), C. novyi esa faqat glyukoza va maltozani parchalaydi [1];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indol: C. perfringens va C. sordellii indol (yoki indol bilan H2S, ureaza) beradi, C. novyi va C. septicum indol hosil qilmaydi [1][2];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toksinlar: barcha turlarda α-toksin asosiy; C. sordellii toksini C. novyi α-toksiniga o'xshaydi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Turni aniqlashda biokimyoviy belgilar toksinni antitoksik zardob bilan neytrallash reaksiyasi bilan to'ldiriladi, chunki har bir tur toksini o'ziga xos antigenlikka ega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Gazli gangrena qo'zg'atuvchilari — Clostridium avlodiga mansub sporali, Gram-musbat anaerob tayoqchalar: C. perfringens (kapsulali, harakatsiz, 5–6 serovarli, α-toksinli), C. novyi, C. septicum, C. histolyticum va C. sordellii (harakatchan, peritrix). Ularning kultural va fermentativ belgilari, toksinlari va serovarlari turni aniqlash va antitoksik zardobni to'g'ri tanlash uchun muhim.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