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113. Ko'kyo'tal kasalligida infeksiya manbai, tarqalish yo'llari, patogenezi.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Ko'kyo'tal — Bordetella pertussis chaqiradigan, yuqori nafas yo'llarining kataral yallig'lanishi va xurujsimon yo'tal bilan kechadigan o'tkir antroponoz yuqumli kasallik [1]. Kasallik bolalar uchun, ayniqsa bir yoshgacha bo'lganlar uchun xavfli: emlashgacha bo'lgan davrda u bir yoshgacha bolalar o'limining asosiy sabablaridan biri bo'lgan [1]. Quyida infeksiya manbai, tarqalish yo'llari, patogenez va epidemik jarayon xususiyatlari G'anixo'jayeva va Mirtazayev darsliklari asosida bayon etiladi, shuningdek profilaktika masalalari ko'rib chiqiladi.</w:t>
      </w:r>
    </w:p>
    <w:p>
      <w:pPr>
        <w:pStyle w:val="Heading2"/>
      </w:pPr>
      <w:r>
        <w:rPr>
          <w:rFonts w:ascii="Times New Roman" w:hAnsi="Times New Roman" w:eastAsia="Times New Roman"/>
          <w:b/>
          <w:sz w:val="28"/>
        </w:rPr>
        <w:t>Infeksiya manbai</w:t>
      </w:r>
    </w:p>
    <w:p>
      <w:pPr>
        <w:spacing w:line="276" w:lineRule="auto"/>
        <w:ind w:firstLine="709"/>
        <w:jc w:val="both"/>
      </w:pPr>
      <w:r>
        <w:rPr>
          <w:rFonts w:ascii="Times New Roman" w:hAnsi="Times New Roman" w:eastAsia="Times New Roman"/>
          <w:b w:val="0"/>
          <w:sz w:val="28"/>
        </w:rPr>
        <w:t>G'anixo'jayeva: manba — bemor odam, ayniqsa kataral davrdagi bemor [2]. Mirtazayev: manba — kasallikning yaqqol klinik shakllari bilan og'rigan bemorlar, yengil va atipik klinik belgili kishilar hamda bakteriya tashuvchilar [1]. Kasallik bosqichma-bosqich davriy kechadi: yashirin davr 3–14 kun (o'rtacha 7–8), kataral davr 3–14 kun (o'rtacha 7–10), spazmatik (yo'tal xuruji) davr 2–3 kundan 6–8 haftagacha va undan ko'p, tuzalish davri 2–4 hafta, ba'zan 6 oygacha [1]. Eng katta epidemiologik xavf kataral davrda; yo'tal xuruji bosqichida ham bemor yuqumli, lekin ko'pi bilan ikki haftagacha; bemorning manba sifatida yuqumlilik davri 4 hafta [1]. Yengil, atipik (takrorlanuvchi) va belgisiz shakllar — bakteriya tashuvchilik — asosan kattalarda, kasal bolalarning onalarida va maktabgacha muassasalar xodimlarida uchraydi (bemorlar soniga nisbatan 10 % gacha) [1]. SSV 177 ilovasida ommaviy emlash kasallikning klinik kechishini o'zgartirib yuborgani, bu esa vaqtida tashxis qo'yishni qiyinlashtirgani, laboratoriya tekshiruvi esa atipik ko'rinishlarni va bemor atrofidagi bakteriya tashuvchilarni aniqlash imkonini berishi qayd etilgan [3]. Shu sababli faqat klinik tashxisga asoslanib bo'lmaydi [1].</w:t>
      </w:r>
    </w:p>
    <w:p>
      <w:pPr>
        <w:pStyle w:val="Heading2"/>
      </w:pPr>
      <w:r>
        <w:rPr>
          <w:rFonts w:ascii="Times New Roman" w:hAnsi="Times New Roman" w:eastAsia="Times New Roman"/>
          <w:b/>
          <w:sz w:val="28"/>
        </w:rPr>
        <w:t>Tarqalish (yuqish) yo'llari</w:t>
      </w:r>
    </w:p>
    <w:p>
      <w:pPr>
        <w:spacing w:line="276" w:lineRule="auto"/>
        <w:ind w:firstLine="709"/>
        <w:jc w:val="both"/>
      </w:pPr>
      <w:r>
        <w:rPr>
          <w:rFonts w:ascii="Times New Roman" w:hAnsi="Times New Roman" w:eastAsia="Times New Roman"/>
          <w:b w:val="0"/>
          <w:sz w:val="28"/>
        </w:rPr>
        <w:t>Qo'zg'atuvchi havo-tomchi yo'li bilan yuqadi [1][2]. Mirtazayev ta'rifiga ko'ra yuqish manba bilan moyil kishilar juda yaqin muloqotda bo'lganda, ya'ni bitta xonada bo'lganda sodir bo'ladi [1]. Qo'zg'atuvchi tashqi muhitda tez nobud bo'ladi (ultrabinafsha nur, havo kislorodi ta'sirida va h.k.), shuning uchun buyumlar orqali yuqish ahamiyatsiz (muallif izohi, chidamlilik ma'lumotlaridan kelib chiqqan xulosa) [1]. Mirtazayev jadvalida ko'kyo'tal qo'zg'atuvchisi chidamsiz qo'zg'atuvchilar qatoriga kiritilgan, ya'ni tashqi muhitda bir necha daqiqa, kamdan-kam bir necha soat yashaydi [1].</w:t>
      </w:r>
    </w:p>
    <w:p>
      <w:pPr>
        <w:pStyle w:val="Heading2"/>
      </w:pPr>
      <w:r>
        <w:rPr>
          <w:rFonts w:ascii="Times New Roman" w:hAnsi="Times New Roman" w:eastAsia="Times New Roman"/>
          <w:b/>
          <w:sz w:val="28"/>
        </w:rPr>
        <w:t>Moyillik va epidemik jarayon</w:t>
      </w:r>
    </w:p>
    <w:p>
      <w:pPr>
        <w:spacing w:line="276" w:lineRule="auto"/>
        <w:ind w:firstLine="709"/>
        <w:jc w:val="both"/>
      </w:pPr>
      <w:r>
        <w:rPr>
          <w:rFonts w:ascii="Times New Roman" w:hAnsi="Times New Roman" w:eastAsia="Times New Roman"/>
          <w:b w:val="0"/>
          <w:sz w:val="28"/>
        </w:rPr>
        <w:t>Aholi moyilligidagi farq odamlarning genetik xususiyatlariga, emlash natijasida shakllangan immunitet tabiatiga, qo'zg'atuvchining virulentligi va yuqadigan doza miqdoriga bog'liq [1]. Aniq klinik kechgan ko'kyo'taldan keyin mustahkam immunitet hosil bo'ladi, lekin takroriy holatlar emlashgacha davrda ham kuzatilgan [1]. JSST ma'lumotiga ko'ra dunyoda har yili 50 million kishi kasallanadi, 0,5–1 million nobud bo'ladi [1]. O'zbekistonda emlashgacha 100 000 aholiga 400–600 bo'lgan kasallanish emlash joriy etilgach keskin pasaygan va hozirgi davrda 100 000 ga 1,0–1,5 gacha tushgan; kasallanish ko'tarilishi har 3–4 yilda takrorlanadi (davriylik) [1]. Mavsumiylik xos: ko'tarilish yozda, avgustda boshlanib, kuz-qish mavsumida eng yuqori cho'qqiga chiqadi [1]. Kasallanganlar yosh bo'yicha notekis: eng ko'p hayotning birinchi yilidagi va 3–6 yoshli bolalar kasallanadi; so'nggi yillarda maktab o'quvchilari va kattalarda kasallanish ko'rsatkichi ortib bormoqda, ular orasida ko'kyo'tal ko'pincha belgisiz kechadi [1]. Epidemiologik jihatdan maktabgacha muassasalar, yozgi va qishki sog'lomlashtirish muassasalari, boshlang'ich sinflar, tug'ruqxonalar, sanatoriyalarda bolalar bilan ishlaydigan kasal kattalar xavfli [1].</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Qo'zg'atuvchi yuqori nafas yo'llari shilliq pardalariga tushib, bo'linib ko'payadi; kataral yallig'lanish jarayoni va tumov avj oladi; yashirin davr 3–8 kun [2]. Qo'zg'atuvchi toksin ishlab chiqaradi; toksin markaziy nerv sistemasiga va yuqori nafas yo'llari shilliq qavatidagi nerv retseptorlariga ta'sir ko'rsatib, yo'talni chaqiradi [2]. Mirtazayev bo'yicha toksin patogenlikning asosiy omili bo'lib, odam organizmida limfotsitoz, gistaminga sezgirlik, ko'p a'zolarning zararlanishini chaqiradi va yuqori immunogenlikka ega; bundan tashqari filamentoz gemagglyutinin, pertaktin, traxeal toksin va adenilattsiklaza ishtirok etadi [1]. Keyinchalik yo'tal kundan-kunga kuchayadi, vaqt-bevaqt tutib qiynaydi, ayniqsa tunda; yo'tal vaqtida bemor ko'pincha qusadi, hatto beixtiyor ich ketib, siydik ajralishi mumkin; kasallik 6–8 hafta davom etadi, yo'tal xurujlari asta-sekin kamayadi [2]. Kasallikka ikkilamchi infeksiya — gripp, zotiljam — qo'shilganda og'ir kechadi [2]. Antigenik variantlardan 1.2.0 virulentroq, emlash bilan to'liq qamrab olingan joyda virulentligi pasaygan shtammlar ulushi ko'paymoqda, ammo emlanmagan bolalarda hanuzgacha og'ir shakllar rivojlanishi mumkin [1].</w:t>
      </w:r>
    </w:p>
    <w:p>
      <w:pPr>
        <w:pStyle w:val="Heading2"/>
      </w:pPr>
      <w:r>
        <w:rPr>
          <w:rFonts w:ascii="Times New Roman" w:hAnsi="Times New Roman" w:eastAsia="Times New Roman"/>
          <w:b/>
          <w:sz w:val="28"/>
        </w:rPr>
        <w:t>Immunitet va profilaktika</w:t>
      </w:r>
    </w:p>
    <w:p>
      <w:pPr>
        <w:spacing w:line="276" w:lineRule="auto"/>
        <w:ind w:firstLine="709"/>
        <w:jc w:val="both"/>
      </w:pPr>
      <w:r>
        <w:rPr>
          <w:rFonts w:ascii="Times New Roman" w:hAnsi="Times New Roman" w:eastAsia="Times New Roman"/>
          <w:b w:val="0"/>
          <w:sz w:val="28"/>
        </w:rPr>
        <w:t>Kasallikdan keyin mustahkam immunitet hosil bo'ladi [2]. Umumiy profilaktika: bemorlarni vaqtida aniqlash va izolyatsiya qilish, kontaktdagi bolalarga immunoglobulin yuborish [2]. Maxsus profilaktika O'zbekiston emlash kalendarida pentavalent vaksina (AKDS + VGV + XIB) 2, 3 va 4 oyligida va AKDS-4 16 oyligida berilishi bilan amalga oshiriladi [4]; G'anixo'jayeva darsligida esa 1–2 oyligidan AKDS va keyin revaksinatsiya ko'rsatilgan [2] (amaldagi kalendar qo'llanadi — muallif izohi). Davolashda boshlang'ich davrda immunoglobulin, eritromitsin va ampitsillin qo'llanadi [2].</w:t>
      </w:r>
    </w:p>
    <w:p>
      <w:pPr>
        <w:pStyle w:val="Heading2"/>
      </w:pPr>
      <w:r>
        <w:rPr>
          <w:rFonts w:ascii="Times New Roman" w:hAnsi="Times New Roman" w:eastAsia="Times New Roman"/>
          <w:b/>
          <w:sz w:val="28"/>
        </w:rPr>
        <w:t>Xavf omillari va epidemiologik nazorat</w:t>
      </w:r>
    </w:p>
    <w:p>
      <w:pPr>
        <w:spacing w:line="276" w:lineRule="auto"/>
        <w:ind w:firstLine="709"/>
        <w:jc w:val="both"/>
      </w:pPr>
      <w:r>
        <w:rPr>
          <w:rFonts w:ascii="Times New Roman" w:hAnsi="Times New Roman" w:eastAsia="Times New Roman"/>
          <w:b w:val="0"/>
          <w:sz w:val="28"/>
        </w:rPr>
        <w:t>Asosiy xavf omili — bolalarni emlash bilan kam qamrab olish, emlash kalendari va muddatlarining buzilishi, asoslanmagan tibbiy cheklovlar ko'payishi natijasida immunitet qatlamining yetarli bo'lmasligi [1]. Epidemiologik nazorat kasallanishni kuzatish, bolalar emlanganligini baholash va qo'zg'atuvchining aholi orasida aylanib yurishini kuzatishni o'z ichiga oladi; bakteriologik tasdiqlash aniq sharoitlarda 20–30 % dan oshmaydi, shu sababli qo'shimcha usullar — immunofluoressensiya, lateks agglyutinatsiya, immunferment tahlil (IFT) va PZR tavsiya etiladi [1]. Kasal bolalar bolalar muassasalaridan chetlatiladi, 7 yoshgacha kontaktdagi bolalarga 14 kunlik karantin belgilangan, ularda tibbiy kuzatuv o'rnatiladi va bakteriologik tekshiruv o'tkaziladi [1]. Mirtazayev darsligida AKDS bilan emlash 2 oyligidan boshlanib, 1 oy oraliq bilan uch marta o'tkazilishi va 18 oyligida bir marta revaksinatsiya qilinishi ko'rsatilgan, amaldagi kalendarda esa 16 oyligida AKDS-4 berilishi aytilgan [1][4]; bu farq kalendar o'zgarganini bildiradi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Ko'kyo'tal manbai — bemor (ayniqsa kataral davrda), atipik shakldagi kishilar va bakteriya tashuvchilar; yuqish havo-tomchi yo'li bilan, yaqin muloqotda amalga oshadi. Qo'zg'atuvchi yuqori nafas yo'llari shilliq pardasida ko'payib, toksin orqali nerv retseptorlariga ta'sir qiladi va xurujsimon yo'talni chaqiradi. Atipik shakllar ko'pligi sababli laboratoriya tashxisi epidemiologik nazoratda zarur; asosiy himoya — rejali emlash.</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p>
      <w:pPr>
        <w:spacing w:line="276" w:lineRule="auto"/>
        <w:jc w:val="left"/>
      </w:pPr>
      <w:r>
        <w:rPr>
          <w:rFonts w:ascii="Times New Roman" w:hAnsi="Times New Roman" w:eastAsia="Times New Roman"/>
          <w:b w:val="0"/>
          <w:sz w:val="24"/>
        </w:rPr>
        <w:t>[4] O'zbekiston Respublikasida profilaktik emlashlar o'tkazish kalendar rejasi («Emlash kalendari», sanasi ko'rsatilmagan; uch tilda). Xayrullo Komilov kutubxonasi, id 1420: https://xayrullokomilov.uz/kutubxona/1420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