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141. Anaerob mikroblarni o'stirish usullari, fizikaviy kimyoviy, biologik usul.</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Anaeroblar kislorodsiz sharoitda rivojlanadi, shu sababli ularni o'stirish uchun tegishli sharoit yaratish lozim; kislorodsiz muhit fizikaviy, kimyoviy va biologik usullar bilan hosil qilinadi [1]. Aliyev–Muxamedov ta'rifiga ko'ra anaeroblarni ajratishning mohiyati havodagi yoki oziq muhitdagi kislorodning parsial miqdorini anaeroblar uchun kamaytirishga qaratilgan [2]. Patogen anaeroblar (qoqshol, gazli gangrena, botulizm klostridiylari) bilan ishlashda bu usullar tashxisning asosi hisoblanadi (100–108-mavzularga qarang). Quyida har bir usulning mohiyati, bajarish tartibi va afzallik-kamchiliklari bayon etiladi.</w:t>
      </w:r>
    </w:p>
    <w:p>
      <w:pPr>
        <w:pStyle w:val="Heading2"/>
      </w:pPr>
      <w:r>
        <w:rPr>
          <w:rFonts w:ascii="Times New Roman" w:hAnsi="Times New Roman" w:eastAsia="Times New Roman"/>
          <w:b/>
          <w:sz w:val="28"/>
        </w:rPr>
        <w:t>Fizikaviy usul</w:t>
      </w:r>
    </w:p>
    <w:p>
      <w:pPr>
        <w:pStyle w:val="ListBullet"/>
        <w:jc w:val="both"/>
      </w:pPr>
      <w:r>
        <w:rPr>
          <w:rFonts w:ascii="Times New Roman" w:hAnsi="Times New Roman" w:eastAsia="Times New Roman"/>
          <w:b w:val="0"/>
          <w:sz w:val="28"/>
        </w:rPr>
        <w:t>Anaerostat yordamida (mexanik usul). Anaerostat — katta bo'lmagan silindr shaklidagi asbob; germetik yopiladigan qopqog'ida havoni so'rib olish uchun kran va hosil bo'lgan vakuumni aniqlash uchun vakuummetr bor. Tekshirish materiali ekilgan Petri kosachalari anaerostat ichidagi turga qo'yiladi, qopqoq germetik yopiladi va havosi so'rib olinadi, so'ng anaerostat termostatda qoldiriladi [1]. Aliyev bo'yicha anaerostat metall yoki organik shishadan yasalgan silindr, qopqog'ida vakuummetr va ikkita kran bo'ladi; ular orqali kameradan havo so'rib olinadi yoki kerakli gaz aralashmalari yuboriladi; kislorod o'rniga indifferent gazlar (ko'pincha vodorod, karbonat angidrid) kiritiladi; hozirgi paytda mikroanaerostatlarda kislorodsiz sharoit gaz chiqaruvchi maxsus paket yordamida yoki vakuum nasosi bilan havoni so'rib, boshqa gazlar bilan to'ldirib yaratiladi [2].</w:t>
      </w:r>
    </w:p>
    <w:p>
      <w:pPr>
        <w:pStyle w:val="ListBullet"/>
        <w:jc w:val="both"/>
      </w:pPr>
      <w:r>
        <w:rPr>
          <w:rFonts w:ascii="Times New Roman" w:hAnsi="Times New Roman" w:eastAsia="Times New Roman"/>
          <w:b w:val="0"/>
          <w:sz w:val="28"/>
        </w:rPr>
        <w:t>Glyukozali tik agarda o'stirish. Material glyukozali tik agarga sanchib ekiladi va oqar suv ostida tez zichlantiriladi; mikroorganizmlar havodan himoyalangan holda muhitning pastki qatlamida, ya'ni probirka tubida o'sadi [1][2].</w:t>
      </w:r>
    </w:p>
    <w:p>
      <w:pPr>
        <w:pStyle w:val="ListBullet"/>
        <w:jc w:val="both"/>
      </w:pPr>
      <w:r>
        <w:rPr>
          <w:rFonts w:ascii="Times New Roman" w:hAnsi="Times New Roman" w:eastAsia="Times New Roman"/>
          <w:b w:val="0"/>
          <w:sz w:val="28"/>
        </w:rPr>
        <w:t>Vinyal–Veyon usuli. Eritilgan va 45 °C gacha sovitilgan agarga tekshirish materiali Paster pipetkasida ekiladi, yaxshilab aralashtiriladi va pipetka to'lguncha agar so'rib olinadi; pipetkaga havo kirmasligi kerak; uchi alanga yordamida kavsharlanadi, paxtali idishga solinib termostatda qoldiriladi; pipetka ichida mikroblar koloniya hosil qilib o'sadi; keyin pipetka kesilib, shubhali koloniya olinib o'rganiladi [1].</w:t>
      </w:r>
    </w:p>
    <w:p>
      <w:pPr>
        <w:pStyle w:val="ListBullet"/>
        <w:jc w:val="both"/>
      </w:pPr>
      <w:r>
        <w:rPr>
          <w:rFonts w:ascii="Times New Roman" w:hAnsi="Times New Roman" w:eastAsia="Times New Roman"/>
          <w:b w:val="0"/>
          <w:sz w:val="28"/>
        </w:rPr>
        <w:t>Kitt–Tarozzi muhitida o'stirish. 0,5 % glyukoza va go'sht qo'shilgan muhit ekishdan oldin suv hammomida 10 daqiqa qaynatilib, erigan kislorodi chiqarib yuboriladi; 45 °C gacha tez sovitilib, unga material ekiladi; kislorod bilan yana to'yinmasligi uchun ustiga 1–1,5 sm kenglikda steril vazelin moyi quyiladi, ekilgan muhit termostatda qoldiriladi [1]. Aliyev bo'yicha muhitda qolgan kislorodni 0,5 % glyukoza va jigar bo'lakchasi qaytaradi, muhit yuzasidagi moy kislorodni o'tkazmaydi [2].</w:t>
      </w:r>
    </w:p>
    <w:p>
      <w:pPr>
        <w:pStyle w:val="ListBullet"/>
        <w:jc w:val="both"/>
      </w:pPr>
      <w:r>
        <w:rPr>
          <w:rFonts w:ascii="Times New Roman" w:hAnsi="Times New Roman" w:eastAsia="Times New Roman"/>
          <w:b w:val="0"/>
          <w:sz w:val="28"/>
        </w:rPr>
        <w:t>Ekmani 80 °C da qizdirish. Sporali klostridiylarni ajratishda material ekilgan Kitt–Tarozzi muhiti qo'shimcha bakteriyalarning vegetativ shakllarini yo'qotish uchun suv hammomida 20 daqiqa 80 °C da ushlab turiladi [2]; sporasiz anaeroblar (bakteroidlar, peptostreptokokklar, peptokokklar) esa qat'iy anaerob sharoitda yuqoridagi usullardan biri bilan ajratiladi [2].</w:t>
      </w:r>
    </w:p>
    <w:p>
      <w:pPr>
        <w:pStyle w:val="Heading2"/>
      </w:pPr>
      <w:r>
        <w:rPr>
          <w:rFonts w:ascii="Times New Roman" w:hAnsi="Times New Roman" w:eastAsia="Times New Roman"/>
          <w:b/>
          <w:sz w:val="28"/>
        </w:rPr>
        <w:t>Kimyoviy usul</w:t>
      </w:r>
    </w:p>
    <w:p>
      <w:pPr>
        <w:spacing w:line="276" w:lineRule="auto"/>
        <w:ind w:firstLine="709"/>
        <w:jc w:val="both"/>
      </w:pPr>
      <w:r>
        <w:rPr>
          <w:rFonts w:ascii="Times New Roman" w:hAnsi="Times New Roman" w:eastAsia="Times New Roman"/>
          <w:b w:val="0"/>
          <w:sz w:val="28"/>
        </w:rPr>
        <w:t>Usulning mohiyati havodagi kislorodni kimyoviy moddalar bilan yutishdan iborat; laboratoriyada shisha eksikator ishlatiladi [1][2]. Eksikator tubiga kislorodni yutuvchi modda — ishqor yoki pirogallolning 10 % eritmasi (natriy gidropirit va boshqalar ham ko'rsatilgan) — solinadi; ustiga chinni moslama, uning ustiga anaerob bakteriyalar ekilgan Petri kosachalari qo'yiladi; eksikator qopqog'iga vazelin moyi surtib yaxshilab bekitiladi; pirogallol yoki ishqor eritmasi kislorodni yutib, eksikatorda anaerob sharoit yaratadi [1][2]. Pirogallol terini kuydiradi va zaharli, shuning uchun qo'lqop bilan ishlanadi (muallif izohi).</w:t>
      </w:r>
    </w:p>
    <w:p>
      <w:pPr>
        <w:pStyle w:val="Heading2"/>
      </w:pPr>
      <w:r>
        <w:rPr>
          <w:rFonts w:ascii="Times New Roman" w:hAnsi="Times New Roman" w:eastAsia="Times New Roman"/>
          <w:b/>
          <w:sz w:val="28"/>
        </w:rPr>
        <w:t>Biologik usul</w:t>
      </w:r>
    </w:p>
    <w:p>
      <w:pPr>
        <w:spacing w:line="276" w:lineRule="auto"/>
        <w:ind w:firstLine="709"/>
        <w:jc w:val="both"/>
      </w:pPr>
      <w:r>
        <w:rPr>
          <w:rFonts w:ascii="Times New Roman" w:hAnsi="Times New Roman" w:eastAsia="Times New Roman"/>
          <w:b w:val="0"/>
          <w:sz w:val="28"/>
        </w:rPr>
        <w:t>Mohiyati — aerob va anaerob bakteriyalarni birga ekib, anaerob sharoit yaratish; ko'pincha Fortner usuli qo'llanadi [1][2]. Qalin qonli agar quyilgan Petri kosachasidagi agar qizdirib sterilizatsiya qilingan pinset bilan o'rtasidan kichik ariqcha ochib ikkiga bo'linadi; bir tomoniga aerob, ikkinchi tomoniga anaerob kultura ekiladi; kosachaning qopqog'i chetlariga erigan parafin quyiladi va termostatga qo'yiladi; avval aeroblar tez o'sib kislorodni o'zlashtiradi, anaeroblarga sharoit yaratadi va keyin anaeroblar o'sa boshlaydi [1][2].</w:t>
      </w:r>
    </w:p>
    <w:p>
      <w:pPr>
        <w:pStyle w:val="Heading2"/>
      </w:pPr>
      <w:r>
        <w:rPr>
          <w:rFonts w:ascii="Times New Roman" w:hAnsi="Times New Roman" w:eastAsia="Times New Roman"/>
          <w:b/>
          <w:sz w:val="28"/>
        </w:rPr>
        <w:t>Boshqa modifikatsiyalar</w:t>
      </w:r>
    </w:p>
    <w:p>
      <w:pPr>
        <w:spacing w:line="276" w:lineRule="auto"/>
        <w:ind w:firstLine="709"/>
        <w:jc w:val="both"/>
      </w:pPr>
      <w:r>
        <w:rPr>
          <w:rFonts w:ascii="Times New Roman" w:hAnsi="Times New Roman" w:eastAsia="Times New Roman"/>
          <w:b w:val="0"/>
          <w:sz w:val="28"/>
        </w:rPr>
        <w:t>Aliyev kafedra xodimlari ishlab chiqqan «gaz to'ldirilgan sellofan paket» usulini ham keltiradi: oddiy qalin sellofan paket ichiga anaerob bakteriyalar ekilgan Petri kosachalari qo'yiladi va rezina shlang yordamida tabiiy gaz bilan to'ldiriladi, paket buralib gaz chiqmaydigan qilib rezina bilan bog'lanadi [2]. Bu usulning xavfsizligi (yonuvchi gaz) alohida baholanishi kerak (muallif izohi).</w:t>
      </w:r>
    </w:p>
    <w:p>
      <w:pPr>
        <w:pStyle w:val="Heading2"/>
      </w:pPr>
      <w:r>
        <w:rPr>
          <w:rFonts w:ascii="Times New Roman" w:hAnsi="Times New Roman" w:eastAsia="Times New Roman"/>
          <w:b/>
          <w:sz w:val="28"/>
        </w:rPr>
        <w:t>Oziq muhitlar</w:t>
      </w:r>
    </w:p>
    <w:p>
      <w:pPr>
        <w:spacing w:line="276" w:lineRule="auto"/>
        <w:ind w:firstLine="709"/>
        <w:jc w:val="both"/>
      </w:pPr>
      <w:r>
        <w:rPr>
          <w:rFonts w:ascii="Times New Roman" w:hAnsi="Times New Roman" w:eastAsia="Times New Roman"/>
          <w:b w:val="0"/>
          <w:sz w:val="28"/>
        </w:rPr>
        <w:t>Kitt–Tarozzi muhiti: buqa jigari yoki go'shti maydalanib, 3 baravar hajmda sho'rva quyiladi, pH 7,4–7,6 ga to'g'rilanadi, 30 daqiqa qaynatiladi; sho'rva filtrlanadi, jigar bo'lakchalari yuvilib, probirkalarga 3–4 bo'lakdan solinadi, ustiga 7–8 ml sho'rva quyiladi va avtoklavda 1 atm bosimda 30 daqiqa sterilizatsiya qilinadi [1]. Qonli agar: 3 % GPA ga 1–2 % glyukoza va pH 7,2–7,4 dagi 15–20 % yangi defibrinlangan qo'y yoki ot qoni qo'shiladi [1]. Vilson–Bler muhiti: glyukozali agarga natriy sulfit va temir xlorid qo'shiladi; klostridiylar sulfitni sulfidga qaytarib temir bilan qora cho'kma hosil qiladi — muhit qorayadi [1][2]. Villis–Xobbs muhiti: Xottinger sho'rvasi, agar, laktoza, neytral qizil, tuxum sarig'i va yog'sizlantirilgan sut [1].</w:t>
      </w:r>
    </w:p>
    <w:p>
      <w:pPr>
        <w:pStyle w:val="Heading2"/>
      </w:pPr>
      <w:r>
        <w:rPr>
          <w:rFonts w:ascii="Times New Roman" w:hAnsi="Times New Roman" w:eastAsia="Times New Roman"/>
          <w:b/>
          <w:sz w:val="28"/>
        </w:rPr>
        <w:t>Usulni tanlash</w:t>
      </w:r>
    </w:p>
    <w:p>
      <w:pPr>
        <w:spacing w:line="276" w:lineRule="auto"/>
        <w:ind w:firstLine="709"/>
        <w:jc w:val="both"/>
      </w:pPr>
      <w:r>
        <w:rPr>
          <w:rFonts w:ascii="Times New Roman" w:hAnsi="Times New Roman" w:eastAsia="Times New Roman"/>
          <w:b w:val="0"/>
          <w:sz w:val="28"/>
        </w:rPr>
        <w:t>Qat'iy anaeroblar (C. tetani, C. novyi) kislorodga o'ta sezgir [1], shuning uchun ular uchun anaerostat yoki eksikator kabi to'liq anaerob sharoit kerak; C. perfringens kislorodga sezgir emas deb ta'riflanadi (Aliyev jadvalida esa qat'iy anaerob), shu bois uning o'stirish talablari manbaga qarab farq qiladi [1][2]. Kitt–Tarozzi muhiti — eng qulay va keng qo'llaniladigan usul, anaerostat va eksikator esa zich muhitda alohida koloniyalar olish uchun tanlanadi (muallif izohi).</w:t>
      </w:r>
    </w:p>
    <w:p>
      <w:pPr>
        <w:pStyle w:val="Heading2"/>
      </w:pPr>
      <w:r>
        <w:rPr>
          <w:rFonts w:ascii="Times New Roman" w:hAnsi="Times New Roman" w:eastAsia="Times New Roman"/>
          <w:b/>
          <w:sz w:val="28"/>
        </w:rPr>
        <w:t>Sof kultura ajratish va nazorat</w:t>
      </w:r>
    </w:p>
    <w:p>
      <w:pPr>
        <w:spacing w:line="276" w:lineRule="auto"/>
        <w:ind w:firstLine="709"/>
        <w:jc w:val="both"/>
      </w:pPr>
      <w:r>
        <w:rPr>
          <w:rFonts w:ascii="Times New Roman" w:hAnsi="Times New Roman" w:eastAsia="Times New Roman"/>
          <w:b w:val="0"/>
          <w:sz w:val="28"/>
        </w:rPr>
        <w:t>Birinchi kun: material Kitt–Tarozzi muhitiga ekiladi (sporali klostridiylar uchun 80 °C da 20 daqiqa isitiladi); ikkinchi kun: muhitda anaeroblar loyqalanish va gaz pufakchalari bilan o'sadi, surtma Gram usulida bo'yalib ko'riladi; sof kultura uchun qonli agar yoki maxsus muhitlarga ekiladi, o'rganilishi kerak bo'lgan barcha xossalar anaerob sharoitda aniqlanadi [2]. Anaerob sharoit samaradorligini nazorat qilish uchun anaerobiozni ko'rsatuvchi indikator ishlatiladi (muallif izohi; manbalarda bu haqda to'g'ridan-to'g'ri ko'rsatilmagan).</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Anaeroblarni o'stirish usullari: fizikaviy (anaerostat, tik agar, Vinyal–Veyon, Kitt–Tarozzi muhiti va vazelin moyi), kimyoviy (eksikatorda pirogallol yoki ishqor) va biologik (Fortner usuli, aeroblar bilan birga ekish). Sporali klostridiylar uchun ekma 80 °C da 20 daqiqa qizdiriladi. Usul tanlash laboratoriya jihozlariga, materialga va qo'zg'atuvchiga bog'liq.</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