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165. Goshtdagi salmonellalarni aniqlash.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Salmonellalar oziq-ovqat orqali yuqadigan salmonellyozlarning qo'zg'atuvchisi bo'lib, go'sht (ayniqsa parranda, mol va cho'chqa go'shti) hamda go'sht mahsulotlari salmonellyoz tarqalishining keng uchraydigan omillaridan biridir [1]. Salmonella ko'payganda mahsulotning ta'mi, hidi va tashqi ko'rinishi o'zgarmaydi, shuning uchun uni faqat laboratoriya tekshiruvi bilan aniqlash mumkin [1]. Yuqtirish dozasi ba'zan bir necha o'nlab mikroorganizmdan oshmagan hollar ma'lum [1]. Shu sababli oziq-ovqat mahsulotlarida salmonella bo'lmasligi talab qilinadi: Belarus hujjatiga ko'ra normada ko'rsatilmagan ommaviy iste'mol mahsulotlarida patogen mikroorganizmlar, jumladan salmonella, 25 g mahsulotda ruxsat etilmaydi [2]. Mavzuda go'shtdagi salmonellani aniqlash tartibi (GOST 50480-93, 30519-97 va MU 4.2.2723-10 asosida) ko'rib chiqiladi.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Salmonellaning asosiy xossalari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Salmonellalar oksidaza manfiy, katalaza musbat, indol va Fogez–Proskauer manfiy, metil qizil va sitrat musbat, vodorod sulfid hosil qiladi, mochevinani parchalamaydi, fakultativ anaerob, optimal harorat 37 °C, pH 7,2–7,4; 5 °C dan past haroratda o'smaydi; suyuq muhitda 70 °C gacha qizdirilganda 5–10 daqiqada, qaynatilganda zudlik bilan nobud bo'ladi, shu bilan birga sho'rlash va dudlash ularga nisbatan zaif ta'sir qiladi [1]. Ichak florasidagi 10^11 raqobatdosh mikrob tufayli salmonellani ajratish qiyin, shuning uchun boyitish muhitlari majburiy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Namuna olish va tayyorlash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Namunalar GOST 26668-85, kolbasa mahsulotlari uchun GOST 9792-73, parranda uchun GOST 7702.20-95 bo'yicha olinadi [1];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namuna massasi norma bo'yicha salmonella yo'q bo'lishi kerak bo'lgan massaga mos keladi; odatda 25 g [1];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zich konsistensiyali mahsulotlar gomogenizatsiya qilinadi yoki xovonchada ezib maydalanadi [1];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namunalar steril idishlarga, steril pergament qog'ozga solinadi; idishlar dezinfeksiyalovchi vositalar bilan ishlov berilmaydi; yorliqqa mahsulot nomi, manba ko'rsatiladi va xavf omili sifatida gumon qilingan mahsulot alohida qayd etiladi [1];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konservalarning qoldig'i iste'mol qilingan bankasida, bo'lmasa o'xshash markirovkali 2–5 ta ochilmagan banka yuboriladi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Ish tartibi (kunlar bo'yicha)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 4.2.2723-10 va muallifning amaliy qo'llanmasi bo'yicha [1][3]: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1-kun: 25 g mahsulot + 225 ml buferli peptonli suv (neselektiv boyitish, 1 : 10), 36–37 °C da 18–20 soat; shu muhitdan boyitishdan oldin ham differensial-diagnostik muhitlarga (bir kuchsiz selektiv va bir yuqori selektiv) ekish mumkin;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2-kun: neselektiv muhitdan ikkita selektiv boyitish muhitiga ekiladi — Myuller–Kaufman (1 ml usti suyuqlik 10 ml muhitga, 41,5–42 °C da 18–20 soat), selenitli yoki magniy xloridli bulyon (1 ml 10 ml muhitga, 37 °C da 18–20 soat), Rappaport–Vassiliadis (0,1 ml 10 ml muhitga, 42 °C da 18–24 soat);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3-kun: selektiv boyitishdan Endo, Ploskirev va vismut-sulfit agariga ekiladi (37 °C da 18–20 soat, vismut-sulfit agar 48 soat).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Koloniyalarni baholash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 bo'yicha salmonella koloniyalari: Endo agarida rangsiz, bir oz pushti; Ploskirev agarida rangsiz, bir oz pushti, ba'zan qora markazli; vismut-sulfit agarda qora, muhit koloniya ostida bo'yaladi [1]. Muallifning qo'llanmasida: Ploskirevda rangsiz, shaffof; Endoda dumaloq, rangsiz, bir oz pushti, shaffof; vismut-sulfitda 48 soatdan keyin qora, metall yaltiroq, atrofi ko'kimtir [3]. Xarakterli koloniyalar bo'lmasa "X g mahsulotda salmonella topilmadi" deb javob beriladi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Identifikatsiya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Har bir idishdan kamida 3 ta shubhali koloniya uch shakarli muhitga (Olkenitskiy yoki Klingler, Ressel) hamda qiya oziq agarga ekiladi [1][3]. Laktoza va saxarozani bijg'itmaydigan, glyukozani bijg'itadigan, vodorod sulfid hosil qiladigan, mochevinani parchalamaydigan kulturalar salmonellaga shubhali bo'lib, keyingi biokimyoviy tekshiruvga yuboriladi [1]. Tekshiriladigan belgilar [3]: ureaza (−), Fogez–Proskauer (−), indol (−), harakatchanlik (±), mannit (+), lizindekarboksilaza (+), Simmons sitrati (±), fenilalanindezaminaza (−). Salmonellalar indol hosil qilmaydi, sitratda o'sadi, lizinni dekarboksillaydi (ayrim S. Typhimurium, S. Enteritidis shtammlari bundan mustasno), fenilalanindezaminazaga ega emas, mochevinani parchalamaydi, metil qizil sinamasi musbat, harakatchan (S. Gallinarum bundan mustasno) [1]. Serologik identifikatsiya shishada agglutinatsiya reaksiyasi bilan O- va H-sivorotkalar yordamida o'tkaziladi: polivalent adsorbsiyalangan sivorotka (A, B, C, D, E guruhlar) bilan boshlanadi, tomchi sivorotka va tomchi fiziologik eritma yonida kulturani emulsiyalab, 1–2 daqiqada ipir-ipir agglutinat hosil bo'lishi musbat natija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Epidemiologik ko'rsatma bo'yicha tekshiruv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 4.2.2723-10 bo'yicha tekshiruv ob'ektlari — SanPiN 2.3.2.1078-01 da ko'rsatilgan mahsulotlar, kasallar iste'mol qilgan ovqat qoldiqlari, shu ovqatni tayyorlashda ishlatilgan xom ashyo va yarim tayyor mahsulotlar, tayyor ovqatning kunlik namunalari hamda xavf omili deb gumon qilingan boshqa mahsulotlar [1]. Kunlik namunalar muzlatgichda saqlangan idishning o'zida, qoldiqlar topilgan idishda yuboriladi [1]. Go'sht orasida ko'proq parranda go'shti (tovuq, o'rdak, g'oz, kurka), shuningdek mol va cho'chqa go'shti salmonellyoz sababchisi bo'ladi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Serotiplash (qisqacha)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Salmonellalar O-antigen (lipopolisaxarid) va H-antigen (xivchin oqsili) bo'yicha serovarlarga ajratiladi; ko'pchilik serovarlar ikki fazali H-antigenga ega (masalan, S. Typhimurium — O: 1,4,5,12; H: i; 1,2), S. Enteritidis monofazali (O: 1,9,12; H: g,m), S. Gallinarum harakatsiz [1]. Agglutinatsiya shishada o'tkaziladi; R-shakldagi shtammlar o'z-o'zidan agglutinatsiya beradi, ular qiya ishqoriy agarda S-shaklga qaytariladi; polivalent O-sivorotka bilan agglutinatsiya bo'lmasa, shtamm Salmonella avlodiga mansub bo'lishi ehtimoli kam [1]. Serovar Kaufman–Uayt sxemasi bo'yicha O- va H-antigenlar kombinatsiyasidan aniqlanadi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Natijani rasmiylashtirish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Salmonella tasdiqlansa "X g (sm3) namunada salmonella aniqlandi" deb yoziladi; tasdiqlanmasa "aniqlanmadi" [3]. Salmonella topilgan mahsulotni muomaladan chiqarish va epidemiologik tekshiruv zarur; SanQvaN № 0107-26 bo'yicha salmonella aniqlangan mexanik usulda ajratilgan go'shtdan faqat majburiy issiqlik ishlovi qo'llaniladigan mahsulotlar ishlab chiqarishda foydalanishga yo'l qo'yiladi (qaror 24 oydan keyin kuchga kiradi)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Xavfsizlik va xatolar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Salmonella bilan ishlash III–IV xavflilik guruhi mikroorganizmlari uchun qoidalarga muvofiq biologik xavfsizlik kabinasida yoki ehtiyot choralari bilan, qo'lqopda va himoya kiyimida bajariladi, ishlatilgan materiallar zararsizlantiriladi (muallif izohi). Xatolar: selektiv muhitlarning inkubatsiya haroratini buzish (42 °C o'rniga 37 °C), vismut-sulfit idishlarini 48 soatdan oldin baholash, muhitlarni sifat nazoratisiz ishlatish, bir koloniyadan olingan natijaga tayanish [1][3].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Go'shtda salmonellani aniqlash 25 g namunani buferli peptonli suvga (1 : 10) ekish, ikki selektiv boyitish muhitida (Myuller–Kaufman, selenitli yoki Rappaport–Vassiliadis) ko'paytirish, Endo, Ploskirev va vismut-sulfit agariga ekish, shubhali koloniyalarni uch shakarli muhitda va biokimyoviy hamda serologik testlar bilan identifikatsiya qilishdan iborat. Salmonella 25 g mahsulotda bo'lmasligi kerak.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MU 4.2.2723-10. Salmonellyozlarni laboratoriya diagnostikasi, oziq-ovqat mahsulotlari va tashqi muhit ob'ektlarida salmonellalarni aniqlash: uslubiy ko'rsatmalar (rus tilida). Rossiya Federatsiyasi Rospotrebnadzori; 2010 (Rossiya Federatsiyasi hujjati; O'zbekistonda rasmiy qo'llanilishi tasdiqlanmagan). Xayrullo Komilov kutubxonasi, id 1960: https://xayrullokomilov.uz/kutubxona/1960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Batsukova NL, Borushko NV, Novikov PG. Mikrobiologicheskiy kontrol za kachestvom pishchevykh produktov i sanitarnym rejimom na pishchevykh predpriyatiyakh: o'quv-uslubiy qo'llanma (rus tilida). Minsk: Belarus davlat tibbiyot universiteti; 2011. 47 b. (Belarus Respublikasi me'yorlariga asoslangan.) Xayrullo Komilov kutubxonasi, id 1964: https://xayrullokomilov.uz/kutubxona/1964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Komilov X. Bakteriologlar uchun qisqacha qo'llanma (1–2 qismlar): SEXB bakteriologlari uchun amaliy qo'llanma (№ 012-3/0024, № 012-3/0030, № 012-3/0031 uslubiy qo'llanmalar asosida; kirill yozuvida; muallifning amaliy qo'llanmasi, ishonchlilik darajasi o'rtacha). Xayrullo Komilov kutubxonasi, id 2353: https://xayrullokomilov.uz/kutubxona/2353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SanQvaN № 0107-26. Oziq-ovqat mahsulotlarining mikrobiologik ko'rsatkichlari bo'yicha sanitariya qoidalari, normalari va gigiyena normativlari (SEOJSQ qo'mitasining 2026-yil 19-yanvardagi 32-son qarori; Adliya vazirligida 2026-yil 4-fevralda 386-son bilan hisobga olingan; qaror rasmiy e'londan 24 oy o'tgach kuchga kiradi). Xayrullo Komilov kutubxonasi, id 680: https://xayrullokomilov.uz/kutubxona/680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