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13B" w:rsidRPr="0028013B" w:rsidRDefault="0028013B" w:rsidP="0028013B">
      <w:pPr>
        <w:jc w:val="both"/>
        <w:rPr>
          <w:b/>
          <w:sz w:val="36"/>
          <w:szCs w:val="36"/>
        </w:rPr>
      </w:pPr>
      <w:r w:rsidRPr="0028013B">
        <w:rPr>
          <w:b/>
          <w:sz w:val="36"/>
          <w:szCs w:val="36"/>
        </w:rPr>
        <w:t>Abstract</w:t>
      </w:r>
    </w:p>
    <w:p w:rsidR="008C7744" w:rsidRDefault="008C7744" w:rsidP="0028013B">
      <w:pPr>
        <w:jc w:val="both"/>
      </w:pPr>
      <w:r>
        <w:t>Proteins are present in all cells of our body. They drive inner chemical processes and when we will be able to understand their function, we will understand the principles of our body as well. It will lead to faster design of new medications and in consequence deadly diseases, such as HIV, cancer, or ebola will fade away.</w:t>
      </w:r>
    </w:p>
    <w:p w:rsidR="008C7744" w:rsidRDefault="008C7744" w:rsidP="0028013B">
      <w:pPr>
        <w:jc w:val="both"/>
      </w:pPr>
      <w:r>
        <w:t>The goal of our project is to contribute to the process of understanding proteins. We will enhance the process of studying interactions between more proteins by introducing novel visualization techniques</w:t>
      </w:r>
      <w:r w:rsidR="00CD3C33">
        <w:t>, their integration into the visual analysis environment, and proposing a formalism for visual analysis systems</w:t>
      </w:r>
      <w:r>
        <w:t xml:space="preserve">. </w:t>
      </w:r>
      <w:r w:rsidR="006413A1">
        <w:t>This</w:t>
      </w:r>
      <w:bookmarkStart w:id="0" w:name="_GoBack"/>
      <w:bookmarkEnd w:id="0"/>
      <w:r>
        <w:t xml:space="preserve"> will help the researchers </w:t>
      </w:r>
      <w:r w:rsidR="00D90B84">
        <w:t>in their process of searching for the best contact zones on the surfaces of the proteins where these protein</w:t>
      </w:r>
      <w:r w:rsidR="00C7474F">
        <w:t>s</w:t>
      </w:r>
      <w:r w:rsidR="00D90B84">
        <w:t xml:space="preserve"> are mutually interacting. Our newly proposed techniques will be tested on real </w:t>
      </w:r>
      <w:r w:rsidR="00CD3C33">
        <w:t>data</w:t>
      </w:r>
      <w:r w:rsidR="00D90B84">
        <w:t>, namely on proteins which are responsible for cell division.</w:t>
      </w:r>
      <w:r>
        <w:t xml:space="preserve"> </w:t>
      </w:r>
    </w:p>
    <w:p w:rsidR="00B367E7" w:rsidRDefault="00B367E7" w:rsidP="0028013B">
      <w:pPr>
        <w:jc w:val="both"/>
      </w:pPr>
      <w:r>
        <w:t xml:space="preserve">All proposed techniques will be integrated into the </w:t>
      </w:r>
      <w:r w:rsidR="00D90B84">
        <w:t xml:space="preserve">existing </w:t>
      </w:r>
      <w:r>
        <w:t>CAVER Analyst software tool</w:t>
      </w:r>
      <w:r w:rsidR="00CE3C2D">
        <w:t xml:space="preserve">. This visualization tool </w:t>
      </w:r>
      <w:r w:rsidR="00D90B84">
        <w:t xml:space="preserve">is currently successfully used in protein engineering and drug design for studying interactions between </w:t>
      </w:r>
      <w:r w:rsidR="00C27C57">
        <w:t xml:space="preserve">a </w:t>
      </w:r>
      <w:r w:rsidR="00D90B84">
        <w:t>protein and small molecules</w:t>
      </w:r>
      <w:r>
        <w:t>.</w:t>
      </w:r>
      <w:r w:rsidR="00D90B84">
        <w:t xml:space="preserve"> </w:t>
      </w:r>
    </w:p>
    <w:sectPr w:rsidR="00B367E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13B"/>
    <w:rsid w:val="000255AC"/>
    <w:rsid w:val="0028013B"/>
    <w:rsid w:val="006413A1"/>
    <w:rsid w:val="00671C63"/>
    <w:rsid w:val="007C54DC"/>
    <w:rsid w:val="008C7744"/>
    <w:rsid w:val="009B2669"/>
    <w:rsid w:val="00B367E7"/>
    <w:rsid w:val="00C27C57"/>
    <w:rsid w:val="00C7474F"/>
    <w:rsid w:val="00CD3C33"/>
    <w:rsid w:val="00CE3C2D"/>
    <w:rsid w:val="00D9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44CD2C-AD04-4E65-825D-B033D8D6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8013B"/>
    <w:pPr>
      <w:spacing w:after="160" w:line="259"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177</Words>
  <Characters>1009</Characters>
  <Application>Microsoft Office Word</Application>
  <DocSecurity>0</DocSecurity>
  <Lines>8</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Bobina</dc:creator>
  <cp:lastModifiedBy>Bobina</cp:lastModifiedBy>
  <cp:revision>8</cp:revision>
  <dcterms:created xsi:type="dcterms:W3CDTF">2015-02-24T10:50:00Z</dcterms:created>
  <dcterms:modified xsi:type="dcterms:W3CDTF">2016-03-18T11:37:00Z</dcterms:modified>
</cp:coreProperties>
</file>