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콘텐츠 보충자료 전달 안내</w:t>
      </w:r>
    </w:p>
    <w:p>
      <w:pPr>
        <w:spacing w:after="30"/>
        <w:jc w:val="center"/>
      </w:pP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AI봇 스토리·체험 콘텐츠 → 구현 담당(조원)에게</w:t>
      </w:r>
    </w:p>
    <w:p>
      <w:pPr>
        <w:pBdr>
          <w:bottom w:val="single" w:color="2E75B6" w:sz="6" w:space="4"/>
        </w:pBdr>
        <w:spacing w:after="220"/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작성일 2026-06-24 · 작성: ____</w:t>
      </w:r>
    </w:p>
    <w:p>
      <w:pPr>
        <w:spacing w:after="110" w:line="278"/>
      </w:pPr>
      <w:r>
        <w:rPr>
          <w:rFonts w:ascii="Malgun Gothic" w:cs="Malgun Gothic" w:eastAsia="Malgun Gothic" w:hAnsi="Malgun Gothic"/>
        </w:rPr>
        <w:t xml:space="preserve">아래 두 파일이 봇 콘텐츠의 원천입니다. 화면 텍스트·AI 지식·발표 대본이 모두 여기서 나옵니다.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 보내는 파일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300"/>
        <w:gridCol w:w="6060"/>
      </w:tblGrid>
      <w:tr>
        <w:tc>
          <w:tcPr>
            <w:tcW w:type="dxa" w:w="33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606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 / 용도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콘텐츠카드_통합.docx</w:t>
            </w:r>
          </w:p>
        </w:tc>
        <w:tc>
          <w:tcPr>
            <w:tcW w:type="dxa" w:w="6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한국어 마스터. 장소별 ①스토리 ②장소 고증 ③주변 체험 ④Q&amp;A + 출처. (검수·근거의 기준)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ContentCards_EN.docx</w:t>
            </w:r>
          </w:p>
        </w:tc>
        <w:tc>
          <w:tcPr>
            <w:tcW w:type="dxa" w:w="6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영어 봇 출력 스크립트(외국인 대상). 한국어 검수 완료 후 최종 반영.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2. 확정 콘텐츠 범위 (장소 4곳)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400"/>
        <w:gridCol w:w="2500"/>
        <w:gridCol w:w="2400"/>
        <w:gridCol w:w="2060"/>
      </w:tblGrid>
      <w:tr>
        <w:tc>
          <w:tcPr>
            <w:tcW w:type="dxa" w:w="24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동선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장소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유형</w:t>
            </w:r>
          </w:p>
        </w:tc>
        <w:tc>
          <w:tcPr>
            <w:tcW w:type="dxa" w:w="206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폭군의 셰프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운경고택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세계관 연결</w:t>
            </w:r>
          </w:p>
        </w:tc>
        <w:tc>
          <w:tcPr>
            <w:tcW w:type="dxa" w:w="2060"/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검토(촬영지 미확인)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폭군의 셰프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경복궁 소주방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세계관 원형</w:t>
            </w:r>
          </w:p>
        </w:tc>
        <w:tc>
          <w:tcPr>
            <w:tcW w:type="dxa" w:w="206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확정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폭군의 셰프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경회루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세계관 원형</w:t>
            </w:r>
          </w:p>
        </w:tc>
        <w:tc>
          <w:tcPr>
            <w:tcW w:type="dxa" w:w="206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확정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참교육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중앙고등학교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실제 촬영지</w:t>
            </w:r>
          </w:p>
        </w:tc>
        <w:tc>
          <w:tcPr>
            <w:tcW w:type="dxa" w:w="206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확정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3. 데이터 구조 매핑 (설계서와 연결)</w:t>
      </w:r>
    </w:p>
    <w:p>
      <w:pPr>
        <w:spacing w:after="110" w:line="278"/>
      </w:pPr>
      <w:r>
        <w:rPr>
          <w:rFonts w:ascii="Malgun Gothic" w:cs="Malgun Gothic" w:eastAsia="Malgun Gothic" w:hAnsi="Malgun Gothic"/>
        </w:rPr>
        <w:t xml:space="preserve">각 카드는 설계서의 데이터 필드에 1:1로 대응하므로 JSON에 그대로 이식할 수 있습니다.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카드 ① 스토리 → RouteStop.story_text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카드 ② 장소 고증 → Place.place_story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카드 ③ 주변 체험 → RouteStop.theme_exp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카드 유형(촬영지/원형) → RouteStop.stop_type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F5 질문 응답: 위 텍스트들을 ‘근거’로 주입해 범위 내에서만 답하도록 (환각 방지 설계 그대로).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4. 팀이 정해야 할 것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b/>
          <w:bCs/>
        </w:rPr>
        <w:t xml:space="preserve">운경고택 동선 포함 여부 — 촬영지 미확인. 설계서엔 포함, 기획서 리스크엔 보류로 표기가 엇갈림 → 한쪽으로 통일 필요.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  <w:b/>
          <w:bCs/>
        </w:rPr>
        <w:t xml:space="preserve">참교육 동선 — 현재 중앙고 1곳 확정. 홍대(코너136·에이치큐브)·강남(분식을품다)은 ‘빈 빌딩·장면 미확인’으로 보류. 더 넣으려면 ‘종로 도보권 + 깊이 있는 촬영지’를 1차 확인 후 추가.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5. 남은 검증 (발표 전)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운경고택의 ‘폭군의 셰프’ 촬영지 여부 (공식 출처).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‘정보 부족 1위 약 58%’(문제정의서) 통계의 원 출처.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추가 촬영지를 넣을 경우 해당 장면·출처.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6. 조원 작업 제안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카드 내용을 JSON(Content / Place / Route / RouteStop)으로 이식.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화면 F3(해설)·F4(체험)에 카드 텍스트를 그대로 표시, F5는 그 텍스트를 근거로 사용.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Malgun Gothic" w:cs="Malgun Gothic" w:eastAsia="Malgun Gothic" w:hAnsi="Malgun Gothic"/>
        </w:rPr>
        <w:t xml:space="preserve">영어판은 한국어 검수 완료 후 봇 출력에 반영.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콘텐츠 보충자료 전달 안내</w:t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  | 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2026-06-24T04:58:50.262Z</dcterms:created>
  <dcterms:modified xsi:type="dcterms:W3CDTF">2026-06-24T04:58:50.263Z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