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5BEB" w14:textId="77777777" w:rsidR="00C74BE7" w:rsidRDefault="00C74BE7"/>
    <w:p w14:paraId="13665EE0" w14:textId="77777777" w:rsidR="00C74BE7" w:rsidRDefault="00C74BE7"/>
    <w:p w14:paraId="486FCF29" w14:textId="77777777" w:rsidR="00C74BE7" w:rsidRDefault="00C74BE7"/>
    <w:p w14:paraId="3782C157" w14:textId="614C7CFE" w:rsidR="005114EB" w:rsidRDefault="00C74BE7" w:rsidP="00C74BE7">
      <w:pPr>
        <w:jc w:val="center"/>
      </w:pPr>
      <w:r>
        <w:t xml:space="preserve">МІНІСТЕРСТВО ОСВІТИ І НАУКИ УКРАЇНИ КРЕМЕНЧУЦЬКИЙ НАЦІОНАЛЬНИЙ УНІВЕРСИТЕТ ІМЕНІ МИХАЙЛА </w:t>
      </w:r>
      <w:r>
        <w:rPr>
          <w:lang w:val="ru-RU"/>
        </w:rPr>
        <w:t xml:space="preserve">      </w:t>
      </w:r>
      <w:r>
        <w:t>ОСТРОГРАДСЬКОГО</w:t>
      </w:r>
    </w:p>
    <w:p w14:paraId="01EBD77C" w14:textId="77777777" w:rsidR="00C74BE7" w:rsidRDefault="00C74BE7" w:rsidP="00C74BE7">
      <w:pPr>
        <w:jc w:val="center"/>
      </w:pPr>
    </w:p>
    <w:p w14:paraId="2206A983" w14:textId="7901A1B0" w:rsidR="00C74BE7" w:rsidRDefault="00C74BE7" w:rsidP="00C74BE7">
      <w:pPr>
        <w:jc w:val="center"/>
      </w:pPr>
      <w:r>
        <w:t>Кафедра комп’ютерної інженерії та електроніки</w:t>
      </w:r>
    </w:p>
    <w:p w14:paraId="046DC62F" w14:textId="77777777" w:rsidR="00C74BE7" w:rsidRDefault="00C74BE7" w:rsidP="00C74BE7">
      <w:pPr>
        <w:jc w:val="center"/>
      </w:pPr>
    </w:p>
    <w:p w14:paraId="1F36AB04" w14:textId="77777777" w:rsidR="00C74BE7" w:rsidRDefault="00C74BE7" w:rsidP="00C74BE7">
      <w:pPr>
        <w:jc w:val="center"/>
      </w:pPr>
    </w:p>
    <w:p w14:paraId="5FDF3F70" w14:textId="77777777" w:rsidR="00C74BE7" w:rsidRDefault="00C74BE7" w:rsidP="00C74BE7">
      <w:pPr>
        <w:jc w:val="center"/>
      </w:pPr>
    </w:p>
    <w:p w14:paraId="6E546570" w14:textId="77777777" w:rsidR="00C74BE7" w:rsidRDefault="00C74BE7" w:rsidP="00C74BE7">
      <w:pPr>
        <w:jc w:val="center"/>
      </w:pPr>
      <w:r>
        <w:t>ЗВІТ З ПРАКТИЧНИХ РОБІТ</w:t>
      </w:r>
    </w:p>
    <w:p w14:paraId="2AE98D20" w14:textId="77777777" w:rsidR="00C74BE7" w:rsidRDefault="00C74BE7" w:rsidP="00C74BE7">
      <w:pPr>
        <w:jc w:val="center"/>
      </w:pPr>
      <w:r>
        <w:t xml:space="preserve"> з навчальної дисципліни </w:t>
      </w:r>
    </w:p>
    <w:p w14:paraId="776E132A" w14:textId="36C47C83" w:rsidR="00C74BE7" w:rsidRDefault="00C74BE7" w:rsidP="00C74BE7">
      <w:pPr>
        <w:jc w:val="center"/>
      </w:pPr>
      <w:r>
        <w:t>«Алгоритми та методи обчислень»</w:t>
      </w:r>
    </w:p>
    <w:p w14:paraId="4D6F9E1B" w14:textId="77777777" w:rsidR="00C74BE7" w:rsidRDefault="00C74BE7" w:rsidP="00C74BE7">
      <w:pPr>
        <w:jc w:val="center"/>
      </w:pPr>
    </w:p>
    <w:p w14:paraId="5E2587EE" w14:textId="090FBF55" w:rsidR="00C74BE7" w:rsidRDefault="00C74BE7" w:rsidP="00C74BE7">
      <w:pPr>
        <w:jc w:val="center"/>
        <w:rPr>
          <w:lang w:val="ru-RU"/>
        </w:rPr>
      </w:pPr>
      <w:r>
        <w:t>Тема</w:t>
      </w:r>
      <w:r>
        <w:rPr>
          <w:lang w:val="ru-RU"/>
        </w:rPr>
        <w:t xml:space="preserve"> «</w:t>
      </w:r>
      <w:r>
        <w:t xml:space="preserve">Асимптотична складність алгоритмів. </w:t>
      </w:r>
      <w:r>
        <w:rPr>
          <w:rFonts w:ascii="Cambria Math" w:hAnsi="Cambria Math" w:cs="Cambria Math"/>
          <w:lang w:val="ru-RU"/>
        </w:rPr>
        <w:t>О</w:t>
      </w:r>
      <w:r>
        <w:t>-нотація</w:t>
      </w:r>
      <w:r>
        <w:rPr>
          <w:lang w:val="ru-RU"/>
        </w:rPr>
        <w:t>»</w:t>
      </w:r>
    </w:p>
    <w:p w14:paraId="76725195" w14:textId="77777777" w:rsidR="00C74BE7" w:rsidRDefault="00C74BE7" w:rsidP="00C74BE7">
      <w:pPr>
        <w:jc w:val="center"/>
        <w:rPr>
          <w:lang w:val="ru-RU"/>
        </w:rPr>
      </w:pPr>
    </w:p>
    <w:p w14:paraId="0AC7821D" w14:textId="77777777" w:rsidR="00C74BE7" w:rsidRDefault="00C74BE7" w:rsidP="00C74BE7">
      <w:pPr>
        <w:jc w:val="center"/>
        <w:rPr>
          <w:lang w:val="ru-RU"/>
        </w:rPr>
      </w:pPr>
    </w:p>
    <w:p w14:paraId="387D4910" w14:textId="77777777" w:rsidR="00C74BE7" w:rsidRDefault="00C74BE7" w:rsidP="00C74BE7">
      <w:pPr>
        <w:jc w:val="center"/>
        <w:rPr>
          <w:lang w:val="ru-RU"/>
        </w:rPr>
      </w:pPr>
    </w:p>
    <w:p w14:paraId="02E870DF" w14:textId="77777777" w:rsidR="00C74BE7" w:rsidRDefault="00C74BE7" w:rsidP="00C74BE7">
      <w:pPr>
        <w:jc w:val="center"/>
        <w:rPr>
          <w:lang w:val="ru-RU"/>
        </w:rPr>
      </w:pPr>
    </w:p>
    <w:p w14:paraId="451193C4" w14:textId="77777777" w:rsidR="00C74BE7" w:rsidRDefault="00C74BE7" w:rsidP="00C74BE7">
      <w:pPr>
        <w:jc w:val="center"/>
        <w:rPr>
          <w:lang w:val="ru-RU"/>
        </w:rPr>
      </w:pPr>
    </w:p>
    <w:p w14:paraId="7FFBF20E" w14:textId="1FDFFFC2" w:rsidR="00C74BE7" w:rsidRPr="00C74BE7" w:rsidRDefault="00C74BE7" w:rsidP="00C74BE7">
      <w:pPr>
        <w:jc w:val="center"/>
      </w:pPr>
      <w:r>
        <w:t xml:space="preserve">                                              </w:t>
      </w:r>
      <w:r>
        <w:t xml:space="preserve">Студент гр. </w:t>
      </w:r>
      <w:r>
        <w:rPr>
          <w:lang w:val="ru-RU"/>
        </w:rPr>
        <w:t xml:space="preserve">КН-23-1 </w:t>
      </w:r>
      <w:r>
        <w:t xml:space="preserve">ПІБ </w:t>
      </w:r>
      <w:r>
        <w:rPr>
          <w:lang w:val="ru-RU"/>
        </w:rPr>
        <w:t>Варич А.</w:t>
      </w:r>
      <w:r>
        <w:t>І</w:t>
      </w:r>
    </w:p>
    <w:p w14:paraId="21BDFA2F" w14:textId="0D98C74F" w:rsidR="00C74BE7" w:rsidRDefault="00C74BE7" w:rsidP="00C74BE7">
      <w:pPr>
        <w:jc w:val="right"/>
      </w:pPr>
      <w:r>
        <w:t>Викладач к. т. н., доц.</w:t>
      </w:r>
      <w:r>
        <w:rPr>
          <w:lang w:val="ru-RU"/>
        </w:rPr>
        <w:t xml:space="preserve"> </w:t>
      </w:r>
      <w:r>
        <w:t xml:space="preserve">ПІБ </w:t>
      </w:r>
      <w:r>
        <w:t>Сидоренко В.М</w:t>
      </w:r>
    </w:p>
    <w:p w14:paraId="0B10EACC" w14:textId="77777777" w:rsidR="00C74BE7" w:rsidRDefault="00C74BE7" w:rsidP="00C74BE7">
      <w:pPr>
        <w:jc w:val="center"/>
      </w:pPr>
    </w:p>
    <w:p w14:paraId="2A090CD2" w14:textId="77777777" w:rsidR="00C74BE7" w:rsidRDefault="00C74BE7" w:rsidP="00C74BE7">
      <w:pPr>
        <w:jc w:val="center"/>
      </w:pPr>
    </w:p>
    <w:p w14:paraId="2DD2E1C1" w14:textId="77777777" w:rsidR="00C74BE7" w:rsidRDefault="00C74BE7" w:rsidP="00C74BE7">
      <w:pPr>
        <w:jc w:val="center"/>
      </w:pPr>
    </w:p>
    <w:p w14:paraId="32354B63" w14:textId="77777777" w:rsidR="00C74BE7" w:rsidRDefault="00C74BE7" w:rsidP="00C74BE7">
      <w:pPr>
        <w:jc w:val="center"/>
      </w:pPr>
    </w:p>
    <w:p w14:paraId="49EF608F" w14:textId="77777777" w:rsidR="00C74BE7" w:rsidRDefault="00C74BE7" w:rsidP="00C74BE7">
      <w:pPr>
        <w:jc w:val="center"/>
      </w:pPr>
    </w:p>
    <w:p w14:paraId="74403EF3" w14:textId="77777777" w:rsidR="00C74BE7" w:rsidRDefault="00C74BE7" w:rsidP="00C74BE7">
      <w:pPr>
        <w:jc w:val="center"/>
      </w:pPr>
    </w:p>
    <w:p w14:paraId="12F27311" w14:textId="37E37C88" w:rsidR="00C74BE7" w:rsidRDefault="00C74BE7" w:rsidP="00C74BE7">
      <w:pPr>
        <w:jc w:val="center"/>
      </w:pPr>
      <w:r>
        <w:t>Кременчук 2024</w:t>
      </w:r>
    </w:p>
    <w:sdt>
      <w:sdtPr>
        <w:id w:val="18939166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51668112" w14:textId="62E84069" w:rsidR="00C74BE7" w:rsidRPr="00C74BE7" w:rsidRDefault="00C74BE7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C74BE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62032D13" w14:textId="63C6783A" w:rsidR="00DC1C2C" w:rsidRDefault="00C74BE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4053" w:history="1">
            <w:r w:rsidR="00DC1C2C" w:rsidRPr="00AA6E02">
              <w:rPr>
                <w:rStyle w:val="a7"/>
                <w:noProof/>
                <w:lang w:val="ru-RU"/>
              </w:rPr>
              <w:t>1</w:t>
            </w:r>
            <w:r w:rsidR="00DC1C2C">
              <w:rPr>
                <w:noProof/>
              </w:rPr>
              <w:tab/>
            </w:r>
            <w:r w:rsidR="00DC1C2C" w:rsidRPr="00AA6E02">
              <w:rPr>
                <w:rStyle w:val="a7"/>
                <w:noProof/>
                <w:lang w:val="ru-RU"/>
              </w:rPr>
              <w:t>Розв'язання задачі (варіант 6)</w:t>
            </w:r>
            <w:r w:rsidR="00DC1C2C">
              <w:rPr>
                <w:noProof/>
                <w:webHidden/>
              </w:rPr>
              <w:tab/>
            </w:r>
            <w:r w:rsidR="00DC1C2C">
              <w:rPr>
                <w:noProof/>
                <w:webHidden/>
              </w:rPr>
              <w:fldChar w:fldCharType="begin"/>
            </w:r>
            <w:r w:rsidR="00DC1C2C">
              <w:rPr>
                <w:noProof/>
                <w:webHidden/>
              </w:rPr>
              <w:instrText xml:space="preserve"> PAGEREF _Toc160564053 \h </w:instrText>
            </w:r>
            <w:r w:rsidR="00DC1C2C">
              <w:rPr>
                <w:noProof/>
                <w:webHidden/>
              </w:rPr>
            </w:r>
            <w:r w:rsidR="00DC1C2C">
              <w:rPr>
                <w:noProof/>
                <w:webHidden/>
              </w:rPr>
              <w:fldChar w:fldCharType="separate"/>
            </w:r>
            <w:r w:rsidR="00DC1C2C">
              <w:rPr>
                <w:noProof/>
                <w:webHidden/>
              </w:rPr>
              <w:t>3</w:t>
            </w:r>
            <w:r w:rsidR="00DC1C2C">
              <w:rPr>
                <w:noProof/>
                <w:webHidden/>
              </w:rPr>
              <w:fldChar w:fldCharType="end"/>
            </w:r>
          </w:hyperlink>
        </w:p>
        <w:p w14:paraId="2EE51E1A" w14:textId="222150DC" w:rsidR="00DC1C2C" w:rsidRDefault="00DC1C2C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0564054" w:history="1">
            <w:r w:rsidRPr="00AA6E02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AA6E02">
              <w:rPr>
                <w:rStyle w:val="a7"/>
                <w:noProof/>
              </w:rPr>
              <w:t>Розв'язання задачі (варіант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8A03" w14:textId="2B03FF27" w:rsidR="00DC1C2C" w:rsidRDefault="00DC1C2C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0564055" w:history="1">
            <w:r w:rsidRPr="00AA6E02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AA6E02">
              <w:rPr>
                <w:rStyle w:val="a7"/>
                <w:noProof/>
              </w:rPr>
              <w:t>Відповіді на 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6244" w14:textId="73AF95C4" w:rsidR="00DC1C2C" w:rsidRDefault="00DC1C2C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0564056" w:history="1">
            <w:r w:rsidRPr="00AA6E02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AA6E02">
              <w:rPr>
                <w:rStyle w:val="a7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7B6F" w14:textId="6F75A7FC" w:rsidR="00C74BE7" w:rsidRDefault="00C74BE7">
          <w:r>
            <w:rPr>
              <w:b/>
              <w:bCs/>
            </w:rPr>
            <w:fldChar w:fldCharType="end"/>
          </w:r>
        </w:p>
      </w:sdtContent>
    </w:sdt>
    <w:p w14:paraId="3B4CE1FE" w14:textId="185D6132" w:rsidR="00C74BE7" w:rsidRDefault="00C74BE7" w:rsidP="00C74BE7"/>
    <w:p w14:paraId="390D8D1E" w14:textId="77777777" w:rsidR="00C74BE7" w:rsidRDefault="00C74BE7" w:rsidP="00C74BE7"/>
    <w:p w14:paraId="00F2ABFA" w14:textId="77777777" w:rsidR="00C74BE7" w:rsidRDefault="00C74BE7" w:rsidP="00C74BE7"/>
    <w:p w14:paraId="6B013285" w14:textId="77777777" w:rsidR="00C74BE7" w:rsidRDefault="00C74BE7" w:rsidP="00C74BE7"/>
    <w:p w14:paraId="0C5F826A" w14:textId="77777777" w:rsidR="00C74BE7" w:rsidRDefault="00C74BE7" w:rsidP="00C74BE7"/>
    <w:p w14:paraId="694DF7DD" w14:textId="77777777" w:rsidR="00C74BE7" w:rsidRDefault="00C74BE7" w:rsidP="00C74BE7"/>
    <w:p w14:paraId="59D242FC" w14:textId="77777777" w:rsidR="00C74BE7" w:rsidRDefault="00C74BE7" w:rsidP="00C74BE7"/>
    <w:p w14:paraId="02E0D17F" w14:textId="77777777" w:rsidR="00C74BE7" w:rsidRDefault="00C74BE7" w:rsidP="00C74BE7"/>
    <w:p w14:paraId="583B5554" w14:textId="77777777" w:rsidR="00C74BE7" w:rsidRDefault="00C74BE7" w:rsidP="00C74BE7"/>
    <w:p w14:paraId="3A14DCCC" w14:textId="77777777" w:rsidR="00C74BE7" w:rsidRDefault="00C74BE7" w:rsidP="00C74BE7"/>
    <w:p w14:paraId="0DE87682" w14:textId="77777777" w:rsidR="00C74BE7" w:rsidRDefault="00C74BE7" w:rsidP="00C74BE7"/>
    <w:p w14:paraId="527459DF" w14:textId="77777777" w:rsidR="00C74BE7" w:rsidRDefault="00C74BE7" w:rsidP="00C74BE7"/>
    <w:p w14:paraId="63510FCC" w14:textId="77777777" w:rsidR="00C74BE7" w:rsidRDefault="00C74BE7" w:rsidP="00C74BE7"/>
    <w:p w14:paraId="711D9019" w14:textId="77777777" w:rsidR="00C74BE7" w:rsidRDefault="00C74BE7" w:rsidP="00C74BE7"/>
    <w:p w14:paraId="00FEAA68" w14:textId="77777777" w:rsidR="00C74BE7" w:rsidRDefault="00C74BE7" w:rsidP="00C74BE7"/>
    <w:p w14:paraId="49804AF3" w14:textId="77777777" w:rsidR="00C74BE7" w:rsidRDefault="00C74BE7" w:rsidP="00C74BE7"/>
    <w:p w14:paraId="6FBE4F4F" w14:textId="77777777" w:rsidR="00C74BE7" w:rsidRDefault="00C74BE7" w:rsidP="00C74BE7"/>
    <w:p w14:paraId="4CC46230" w14:textId="77777777" w:rsidR="00C74BE7" w:rsidRDefault="00C74BE7" w:rsidP="00C74BE7"/>
    <w:p w14:paraId="4B756780" w14:textId="77777777" w:rsidR="00C74BE7" w:rsidRDefault="00C74BE7" w:rsidP="00C74BE7"/>
    <w:p w14:paraId="7B456C5D" w14:textId="77777777" w:rsidR="00C74BE7" w:rsidRDefault="00C74BE7" w:rsidP="00C74BE7"/>
    <w:p w14:paraId="0E100490" w14:textId="77777777" w:rsidR="00C74BE7" w:rsidRDefault="00C74BE7" w:rsidP="00C74BE7"/>
    <w:p w14:paraId="668AA7BC" w14:textId="77777777" w:rsidR="00C74BE7" w:rsidRDefault="00C74BE7" w:rsidP="00C74BE7"/>
    <w:p w14:paraId="0B3BA3EA" w14:textId="77777777" w:rsidR="00C74BE7" w:rsidRDefault="00C74BE7" w:rsidP="00C74BE7"/>
    <w:p w14:paraId="07BEA11A" w14:textId="77777777" w:rsidR="00C74BE7" w:rsidRDefault="00C74BE7" w:rsidP="00C74BE7"/>
    <w:p w14:paraId="59DA732D" w14:textId="77777777" w:rsidR="00C74BE7" w:rsidRDefault="00C74BE7" w:rsidP="00C74BE7"/>
    <w:p w14:paraId="7E43D708" w14:textId="77777777" w:rsidR="00C74BE7" w:rsidRDefault="00C74BE7" w:rsidP="00C74BE7"/>
    <w:p w14:paraId="2C23A16C" w14:textId="77777777" w:rsidR="00C74BE7" w:rsidRDefault="00C74BE7" w:rsidP="00C74BE7"/>
    <w:p w14:paraId="5FC61C98" w14:textId="77777777" w:rsidR="00C74BE7" w:rsidRDefault="00C74BE7" w:rsidP="00C74BE7"/>
    <w:p w14:paraId="1BBF575F" w14:textId="017A64AA" w:rsidR="00C74BE7" w:rsidRDefault="00ED294B" w:rsidP="00ED294B">
      <w:pPr>
        <w:pStyle w:val="1"/>
        <w:rPr>
          <w:lang w:val="ru-RU"/>
        </w:rPr>
      </w:pPr>
      <w:bookmarkStart w:id="0" w:name="_Toc160564053"/>
      <w:proofErr w:type="spellStart"/>
      <w:r>
        <w:rPr>
          <w:lang w:val="ru-RU"/>
        </w:rPr>
        <w:t>Розв</w:t>
      </w:r>
      <w:r w:rsidRPr="00ED294B">
        <w:rPr>
          <w:lang w:val="ru-RU"/>
        </w:rPr>
        <w:t>'</w:t>
      </w:r>
      <w:r>
        <w:rPr>
          <w:lang w:val="ru-RU"/>
        </w:rPr>
        <w:t>язання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6)</w:t>
      </w:r>
      <w:bookmarkEnd w:id="0"/>
    </w:p>
    <w:p w14:paraId="15D92C74" w14:textId="478B1044" w:rsidR="00ED294B" w:rsidRDefault="00ED294B" w:rsidP="00ED294B">
      <w:pPr>
        <w:ind w:left="0" w:firstLine="708"/>
      </w:pPr>
      <w:r w:rsidRPr="003B1E94">
        <w:rPr>
          <w:b/>
          <w:bCs/>
          <w:lang w:val="ru-RU"/>
        </w:rPr>
        <w:t xml:space="preserve">Постановка </w:t>
      </w:r>
      <w:proofErr w:type="spellStart"/>
      <w:r w:rsidRPr="003B1E94"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>
        <w:t xml:space="preserve">Довести,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150</w:t>
      </w:r>
      <w:r>
        <w:rPr>
          <w:rFonts w:ascii="Cambria Math" w:hAnsi="Cambria Math" w:cs="Cambria Math"/>
        </w:rPr>
        <w:t>𝑛</w:t>
      </w:r>
      <w:r w:rsidRPr="003B1E94">
        <w:rPr>
          <w:lang w:val="ru-RU"/>
        </w:rPr>
        <w:t>^</w:t>
      </w:r>
      <w:r>
        <w:t xml:space="preserve">2 + 11 =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 w:rsidRPr="003B1E94">
        <w:rPr>
          <w:lang w:val="ru-RU"/>
        </w:rPr>
        <w:t>^</w:t>
      </w:r>
      <w:r>
        <w:t>2 ).</w:t>
      </w:r>
    </w:p>
    <w:p w14:paraId="58651E0C" w14:textId="77777777" w:rsidR="00ED294B" w:rsidRDefault="00ED294B" w:rsidP="00ED294B">
      <w:pPr>
        <w:ind w:left="0" w:firstLine="708"/>
      </w:pPr>
    </w:p>
    <w:p w14:paraId="27F595E6" w14:textId="4FA0DEF3" w:rsidR="00ED294B" w:rsidRDefault="00E427B5" w:rsidP="00ED294B">
      <w:pPr>
        <w:ind w:left="0" w:firstLine="708"/>
      </w:pPr>
      <w:r w:rsidRPr="00E427B5">
        <w:t>У мене є функція f(n) = 150n^2 + 11, і я хочу показати, що f(n) належить до класу O(n^2), тобто функція f(n) відокремлена зверху функцією n^ 2 від часу n0 і далі до цього часу.</w:t>
      </w:r>
    </w:p>
    <w:p w14:paraId="67A8C64B" w14:textId="0E834B5B" w:rsidR="00E427B5" w:rsidRDefault="00E427B5" w:rsidP="00ED294B">
      <w:pPr>
        <w:ind w:left="0" w:firstLine="708"/>
      </w:pPr>
      <w:r w:rsidRPr="00E427B5">
        <w:t>Мені потрібно знайти такі константи C і n0,  що 0 ≤ f(n) ≤ C</w:t>
      </w:r>
      <w:r w:rsidRPr="00E427B5">
        <w:rPr>
          <w:rFonts w:ascii="Cambria Math" w:hAnsi="Cambria Math" w:cs="Cambria Math"/>
        </w:rPr>
        <w:t>⋅</w:t>
      </w:r>
      <w:r w:rsidRPr="00E427B5">
        <w:t xml:space="preserve">n^2 </w:t>
      </w:r>
      <w:r w:rsidRPr="00E427B5">
        <w:rPr>
          <w:rFonts w:cs="Times New Roman"/>
        </w:rPr>
        <w:t>для</w:t>
      </w:r>
      <w:r w:rsidRPr="00E427B5">
        <w:t xml:space="preserve"> </w:t>
      </w:r>
      <w:r w:rsidRPr="00E427B5">
        <w:rPr>
          <w:rFonts w:cs="Times New Roman"/>
        </w:rPr>
        <w:t>всіх</w:t>
      </w:r>
      <w:r w:rsidRPr="00E427B5">
        <w:t xml:space="preserve"> n </w:t>
      </w:r>
      <w:r w:rsidRPr="00E427B5">
        <w:rPr>
          <w:rFonts w:cs="Times New Roman"/>
        </w:rPr>
        <w:t>≥</w:t>
      </w:r>
      <w:r w:rsidRPr="00E427B5">
        <w:t xml:space="preserve"> n0.</w:t>
      </w:r>
    </w:p>
    <w:p w14:paraId="27CE3935" w14:textId="435EB861" w:rsidR="00E427B5" w:rsidRDefault="00E427B5" w:rsidP="00ED294B">
      <w:pPr>
        <w:ind w:left="0" w:firstLine="708"/>
      </w:pPr>
      <w:r w:rsidRPr="00E427B5">
        <w:t>Представимо f(n) ≤ C</w:t>
      </w:r>
      <w:r w:rsidRPr="00E427B5">
        <w:rPr>
          <w:rFonts w:ascii="Cambria Math" w:hAnsi="Cambria Math" w:cs="Cambria Math"/>
        </w:rPr>
        <w:t>⋅</w:t>
      </w:r>
      <w:r w:rsidRPr="00E427B5">
        <w:t xml:space="preserve">n^2: </w:t>
      </w:r>
      <w:r w:rsidRPr="00E427B5">
        <w:rPr>
          <w:rFonts w:cs="Times New Roman"/>
        </w:rPr>
        <w:t>Маємо</w:t>
      </w:r>
      <w:r w:rsidRPr="00E427B5">
        <w:t xml:space="preserve"> f(n) = 150n^2 + 11.</w:t>
      </w:r>
    </w:p>
    <w:p w14:paraId="1DA0DA53" w14:textId="48B1F6C0" w:rsidR="00E427B5" w:rsidRDefault="00E427B5" w:rsidP="00ED294B">
      <w:pPr>
        <w:ind w:left="0" w:firstLine="708"/>
      </w:pPr>
      <w:r w:rsidRPr="00E427B5">
        <w:t>Щоб довести, що f(n) належить до класу O(n^2), нам потрібно знайти постійні C і n0 такі, що f(n) обмежена зверху функцією C</w:t>
      </w:r>
      <w:r w:rsidRPr="00E427B5">
        <w:rPr>
          <w:rFonts w:ascii="Cambria Math" w:hAnsi="Cambria Math" w:cs="Cambria Math"/>
        </w:rPr>
        <w:t>⋅</w:t>
      </w:r>
      <w:r w:rsidRPr="00E427B5">
        <w:t xml:space="preserve">n^2 </w:t>
      </w:r>
      <w:r w:rsidRPr="00E427B5">
        <w:rPr>
          <w:rFonts w:cs="Times New Roman"/>
        </w:rPr>
        <w:t>для</w:t>
      </w:r>
      <w:r w:rsidRPr="00E427B5">
        <w:t xml:space="preserve"> </w:t>
      </w:r>
      <w:r w:rsidRPr="00E427B5">
        <w:rPr>
          <w:rFonts w:cs="Times New Roman"/>
        </w:rPr>
        <w:t>всіх</w:t>
      </w:r>
      <w:r w:rsidRPr="00E427B5">
        <w:t xml:space="preserve"> n </w:t>
      </w:r>
      <w:r w:rsidRPr="00E427B5">
        <w:rPr>
          <w:rFonts w:cs="Times New Roman"/>
        </w:rPr>
        <w:t>≥</w:t>
      </w:r>
      <w:r w:rsidRPr="00E427B5">
        <w:t xml:space="preserve"> n0.</w:t>
      </w:r>
    </w:p>
    <w:p w14:paraId="2867EDB1" w14:textId="544A9C18" w:rsidR="00E427B5" w:rsidRDefault="00E427B5" w:rsidP="00ED294B">
      <w:pPr>
        <w:ind w:left="0" w:firstLine="708"/>
      </w:pPr>
      <w:r w:rsidRPr="00E427B5">
        <w:t>Я знайду C і n0: Я повин</w:t>
      </w:r>
      <w:r>
        <w:t>на</w:t>
      </w:r>
      <w:r w:rsidRPr="00E427B5">
        <w:t xml:space="preserve"> показати, що існують такі додатні константи C і n0, що: 0 ≤ f(n) ≤ C</w:t>
      </w:r>
      <w:r w:rsidRPr="00E427B5">
        <w:rPr>
          <w:rFonts w:ascii="Cambria Math" w:hAnsi="Cambria Math" w:cs="Cambria Math"/>
        </w:rPr>
        <w:t>⋅</w:t>
      </w:r>
      <w:r w:rsidRPr="00E427B5">
        <w:t xml:space="preserve">n^2 </w:t>
      </w:r>
      <w:r w:rsidRPr="00E427B5">
        <w:rPr>
          <w:rFonts w:cs="Times New Roman"/>
        </w:rPr>
        <w:t>для</w:t>
      </w:r>
      <w:r w:rsidRPr="00E427B5">
        <w:t xml:space="preserve"> </w:t>
      </w:r>
      <w:r w:rsidRPr="00E427B5">
        <w:rPr>
          <w:rFonts w:cs="Times New Roman"/>
        </w:rPr>
        <w:t>всіх</w:t>
      </w:r>
      <w:r w:rsidRPr="00E427B5">
        <w:t xml:space="preserve"> n </w:t>
      </w:r>
      <w:r w:rsidRPr="00E427B5">
        <w:rPr>
          <w:rFonts w:cs="Times New Roman"/>
        </w:rPr>
        <w:t>≥</w:t>
      </w:r>
      <w:r w:rsidRPr="00E427B5">
        <w:t xml:space="preserve"> n0. </w:t>
      </w:r>
      <w:r w:rsidRPr="00E427B5">
        <w:rPr>
          <w:rFonts w:cs="Times New Roman"/>
        </w:rPr>
        <w:t>Я</w:t>
      </w:r>
      <w:r w:rsidRPr="00E427B5">
        <w:t xml:space="preserve"> </w:t>
      </w:r>
      <w:r w:rsidRPr="00E427B5">
        <w:rPr>
          <w:rFonts w:cs="Times New Roman"/>
        </w:rPr>
        <w:t>можу</w:t>
      </w:r>
      <w:r w:rsidRPr="00E427B5">
        <w:t xml:space="preserve"> </w:t>
      </w:r>
      <w:r w:rsidRPr="00E427B5">
        <w:rPr>
          <w:rFonts w:cs="Times New Roman"/>
        </w:rPr>
        <w:t>вибрати</w:t>
      </w:r>
      <w:r w:rsidRPr="00E427B5">
        <w:t xml:space="preserve"> C = 151, </w:t>
      </w:r>
      <w:r w:rsidRPr="00E427B5">
        <w:rPr>
          <w:rFonts w:cs="Times New Roman"/>
        </w:rPr>
        <w:t>тоді</w:t>
      </w:r>
      <w:r w:rsidRPr="00E427B5">
        <w:t xml:space="preserve">: f(n) = 150n^2 + 11 </w:t>
      </w:r>
      <w:r w:rsidRPr="00E427B5">
        <w:rPr>
          <w:rFonts w:cs="Times New Roman"/>
        </w:rPr>
        <w:t>≤</w:t>
      </w:r>
      <w:r w:rsidRPr="00E427B5">
        <w:t xml:space="preserve"> 150n^2 + 11n^2 = 161n^2 </w:t>
      </w:r>
      <w:r w:rsidRPr="00E427B5">
        <w:rPr>
          <w:rFonts w:cs="Times New Roman"/>
        </w:rPr>
        <w:t>для</w:t>
      </w:r>
      <w:r w:rsidRPr="00E427B5">
        <w:t xml:space="preserve"> </w:t>
      </w:r>
      <w:r w:rsidRPr="00E427B5">
        <w:rPr>
          <w:rFonts w:cs="Times New Roman"/>
        </w:rPr>
        <w:t>всіх</w:t>
      </w:r>
      <w:r w:rsidRPr="00E427B5">
        <w:t xml:space="preserve"> n </w:t>
      </w:r>
      <w:r w:rsidRPr="00E427B5">
        <w:rPr>
          <w:rFonts w:cs="Times New Roman"/>
        </w:rPr>
        <w:t>≥</w:t>
      </w:r>
      <w:r w:rsidRPr="00E427B5">
        <w:t xml:space="preserve"> 1.</w:t>
      </w:r>
    </w:p>
    <w:p w14:paraId="0BC4C339" w14:textId="16FB9299" w:rsidR="00E427B5" w:rsidRDefault="00E427B5" w:rsidP="00ED294B">
      <w:pPr>
        <w:ind w:left="0" w:firstLine="708"/>
      </w:pPr>
      <w:r w:rsidRPr="00E427B5">
        <w:t>Отже, якщо я виберу n0 = 1, то для всіх n ≥ 1 виконується нерівність f(n)  161n^2.</w:t>
      </w:r>
    </w:p>
    <w:p w14:paraId="325C4D47" w14:textId="38F5C862" w:rsidR="00ED294B" w:rsidRDefault="00E427B5" w:rsidP="00E427B5">
      <w:pPr>
        <w:ind w:firstLine="141"/>
      </w:pPr>
      <w:r w:rsidRPr="00E427B5">
        <w:t>Таким чином, я довів, що f(n) = 150n^2 + 11 належить до класу O(n^2), оскільки f(n) обмежено вище функцією 161n^2</w:t>
      </w:r>
      <w:r w:rsidRPr="00E427B5">
        <w:t xml:space="preserve"> </w:t>
      </w:r>
      <w:r w:rsidRPr="00E427B5">
        <w:t>для всіх n ≥ 1.</w:t>
      </w:r>
    </w:p>
    <w:p w14:paraId="6D678CA1" w14:textId="77777777" w:rsidR="00E427B5" w:rsidRDefault="00E427B5" w:rsidP="00E427B5">
      <w:pPr>
        <w:ind w:firstLine="141"/>
      </w:pPr>
    </w:p>
    <w:p w14:paraId="451B9A7F" w14:textId="77777777" w:rsidR="00E427B5" w:rsidRDefault="00E427B5" w:rsidP="00E427B5">
      <w:pPr>
        <w:ind w:firstLine="141"/>
      </w:pPr>
    </w:p>
    <w:p w14:paraId="3A2C13C3" w14:textId="282167CC" w:rsidR="00E427B5" w:rsidRDefault="00E427B5" w:rsidP="00E427B5">
      <w:pPr>
        <w:pStyle w:val="1"/>
      </w:pPr>
      <w:bookmarkStart w:id="1" w:name="_Toc160564054"/>
      <w:r w:rsidRPr="00E427B5">
        <w:lastRenderedPageBreak/>
        <w:t>Розв</w:t>
      </w:r>
      <w:r w:rsidRPr="00E427B5">
        <w:t>'</w:t>
      </w:r>
      <w:r w:rsidRPr="00E427B5">
        <w:t>язання задачі (варіант 11)</w:t>
      </w:r>
      <w:bookmarkEnd w:id="1"/>
    </w:p>
    <w:p w14:paraId="525B3E0A" w14:textId="77777777" w:rsidR="00E427B5" w:rsidRDefault="00E427B5" w:rsidP="00E427B5">
      <w:pPr>
        <w:ind w:left="0" w:firstLine="708"/>
      </w:pPr>
      <w:r>
        <w:rPr>
          <w:rFonts w:cs="Times New Roman"/>
          <w:b/>
          <w:bCs/>
          <w:lang w:val="ru-RU"/>
        </w:rPr>
        <w:t xml:space="preserve">Постановка </w:t>
      </w:r>
      <w:proofErr w:type="spellStart"/>
      <w:r>
        <w:rPr>
          <w:rFonts w:cs="Times New Roman"/>
          <w:b/>
          <w:bCs/>
          <w:lang w:val="ru-RU"/>
        </w:rPr>
        <w:t>задачі</w:t>
      </w:r>
      <w:proofErr w:type="spellEnd"/>
      <w:r>
        <w:rPr>
          <w:rFonts w:cs="Times New Roman"/>
          <w:b/>
          <w:bCs/>
          <w:lang w:val="ru-RU"/>
        </w:rPr>
        <w:t xml:space="preserve">: </w:t>
      </w:r>
      <w:r>
        <w:t>Нехай f(n) = 75</w:t>
      </w:r>
      <w:r>
        <w:rPr>
          <w:rFonts w:ascii="Cambria Math" w:hAnsi="Cambria Math" w:cs="Cambria Math"/>
        </w:rPr>
        <w:t>𝑛</w:t>
      </w:r>
      <w:r w:rsidRPr="00153675">
        <w:rPr>
          <w:lang w:val="ru-RU"/>
        </w:rPr>
        <w:t>^</w:t>
      </w:r>
      <w:r>
        <w:t xml:space="preserve">2 + 20 і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𝑛</w:t>
      </w:r>
      <w:r w:rsidRPr="00153675">
        <w:rPr>
          <w:lang w:val="ru-RU"/>
        </w:rPr>
        <w:t>^</w:t>
      </w:r>
      <w:proofErr w:type="gramStart"/>
      <w:r>
        <w:t>2 .</w:t>
      </w:r>
      <w:proofErr w:type="gramEnd"/>
      <w:r>
        <w:t xml:space="preserve"> Доведіть,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14:paraId="32F8D346" w14:textId="6956F9A2" w:rsidR="00E427B5" w:rsidRDefault="00E427B5" w:rsidP="00E427B5">
      <w:pPr>
        <w:ind w:left="0" w:firstLine="708"/>
      </w:pPr>
      <w:r w:rsidRPr="00E427B5">
        <w:t>У мене є функція f(n) = 75n^2 + 20 і g(n) = n^2. Ми хочемо довести, що f(n) = O(g(n)), що означає, що f(n) обмежена зверху g(n), починаючи з точки n0.</w:t>
      </w:r>
    </w:p>
    <w:p w14:paraId="2F56D862" w14:textId="691FBC30" w:rsidR="00E427B5" w:rsidRDefault="00E427B5" w:rsidP="00E427B5">
      <w:pPr>
        <w:ind w:left="0" w:firstLine="708"/>
      </w:pPr>
      <w:r w:rsidRPr="00E427B5">
        <w:t xml:space="preserve">Для цього мені потрібно знайти такі константи C і n0, які задовольняють умову: 0 ≤ f(n) ≤ </w:t>
      </w:r>
      <w:proofErr w:type="spellStart"/>
      <w:r w:rsidRPr="00E427B5">
        <w:t>C</w:t>
      </w:r>
      <w:r w:rsidRPr="00E427B5">
        <w:rPr>
          <w:rFonts w:ascii="Cambria Math" w:hAnsi="Cambria Math" w:cs="Cambria Math"/>
        </w:rPr>
        <w:t>⋅</w:t>
      </w:r>
      <w:r w:rsidRPr="00E427B5">
        <w:t>g</w:t>
      </w:r>
      <w:proofErr w:type="spellEnd"/>
      <w:r w:rsidRPr="00E427B5">
        <w:t xml:space="preserve">(n) </w:t>
      </w:r>
      <w:r w:rsidRPr="00E427B5">
        <w:rPr>
          <w:rFonts w:cs="Times New Roman"/>
        </w:rPr>
        <w:t>для</w:t>
      </w:r>
      <w:r w:rsidRPr="00E427B5">
        <w:t xml:space="preserve"> </w:t>
      </w:r>
      <w:r w:rsidRPr="00E427B5">
        <w:rPr>
          <w:rFonts w:cs="Times New Roman"/>
        </w:rPr>
        <w:t>всіх</w:t>
      </w:r>
      <w:r w:rsidRPr="00E427B5">
        <w:t xml:space="preserve"> n </w:t>
      </w:r>
      <w:r w:rsidRPr="00E427B5">
        <w:rPr>
          <w:rFonts w:cs="Times New Roman"/>
        </w:rPr>
        <w:t>≥</w:t>
      </w:r>
      <w:r w:rsidRPr="00E427B5">
        <w:t xml:space="preserve"> n0.</w:t>
      </w:r>
    </w:p>
    <w:p w14:paraId="28617D54" w14:textId="7AA420DF" w:rsidR="00E427B5" w:rsidRDefault="00E427B5" w:rsidP="00E427B5">
      <w:pPr>
        <w:ind w:left="0" w:firstLine="708"/>
      </w:pPr>
      <w:r w:rsidRPr="00E427B5">
        <w:t>Вираз</w:t>
      </w:r>
      <w:r>
        <w:t>имо</w:t>
      </w:r>
      <w:r w:rsidRPr="00E427B5">
        <w:t xml:space="preserve"> f(n) ≤ C</w:t>
      </w:r>
      <w:proofErr w:type="spellStart"/>
      <w:r w:rsidRPr="00E427B5">
        <w:rPr>
          <w:rFonts w:ascii="Cambria Math" w:hAnsi="Cambria Math" w:cs="Cambria Math"/>
        </w:rPr>
        <w:t>⋅</w:t>
      </w:r>
      <w:r w:rsidRPr="00E427B5">
        <w:t>g</w:t>
      </w:r>
      <w:proofErr w:type="spellEnd"/>
      <w:r w:rsidRPr="00E427B5">
        <w:t xml:space="preserve">(n): </w:t>
      </w:r>
      <w:r w:rsidRPr="00E427B5">
        <w:rPr>
          <w:rFonts w:cs="Times New Roman"/>
        </w:rPr>
        <w:t>Ми</w:t>
      </w:r>
      <w:r w:rsidRPr="00E427B5">
        <w:t xml:space="preserve"> </w:t>
      </w:r>
      <w:r w:rsidRPr="00E427B5">
        <w:rPr>
          <w:rFonts w:cs="Times New Roman"/>
        </w:rPr>
        <w:t>хочемо</w:t>
      </w:r>
      <w:r w:rsidRPr="00E427B5">
        <w:t xml:space="preserve"> </w:t>
      </w:r>
      <w:r w:rsidRPr="00E427B5">
        <w:rPr>
          <w:rFonts w:cs="Times New Roman"/>
        </w:rPr>
        <w:t>знайти</w:t>
      </w:r>
      <w:r w:rsidRPr="00E427B5">
        <w:t xml:space="preserve">  C </w:t>
      </w:r>
      <w:r w:rsidRPr="00E427B5">
        <w:rPr>
          <w:rFonts w:cs="Times New Roman"/>
        </w:rPr>
        <w:t>і</w:t>
      </w:r>
      <w:r w:rsidRPr="00E427B5">
        <w:t xml:space="preserve"> n0 </w:t>
      </w:r>
      <w:r w:rsidRPr="00E427B5">
        <w:rPr>
          <w:rFonts w:cs="Times New Roman"/>
        </w:rPr>
        <w:t>так</w:t>
      </w:r>
      <w:r w:rsidRPr="00E427B5">
        <w:t xml:space="preserve">, </w:t>
      </w:r>
      <w:r w:rsidRPr="00E427B5">
        <w:rPr>
          <w:rFonts w:cs="Times New Roman"/>
        </w:rPr>
        <w:t>щоб</w:t>
      </w:r>
      <w:r w:rsidRPr="00E427B5">
        <w:t xml:space="preserve"> f(n) </w:t>
      </w:r>
      <w:r w:rsidRPr="00E427B5">
        <w:rPr>
          <w:rFonts w:cs="Times New Roman"/>
        </w:rPr>
        <w:t>було</w:t>
      </w:r>
      <w:r w:rsidRPr="00E427B5">
        <w:t xml:space="preserve"> </w:t>
      </w:r>
      <w:r w:rsidRPr="00E427B5">
        <w:rPr>
          <w:rFonts w:cs="Times New Roman"/>
        </w:rPr>
        <w:t>обмежено</w:t>
      </w:r>
      <w:r w:rsidRPr="00E427B5">
        <w:t xml:space="preserve"> </w:t>
      </w:r>
      <w:r w:rsidRPr="00E427B5">
        <w:rPr>
          <w:rFonts w:cs="Times New Roman"/>
        </w:rPr>
        <w:t>вище</w:t>
      </w:r>
      <w:r w:rsidRPr="00E427B5">
        <w:t xml:space="preserve"> </w:t>
      </w:r>
      <w:r w:rsidRPr="00E427B5">
        <w:rPr>
          <w:rFonts w:cs="Times New Roman"/>
        </w:rPr>
        <w:t>функцією</w:t>
      </w:r>
      <w:r w:rsidRPr="00E427B5">
        <w:t xml:space="preserve"> </w:t>
      </w:r>
      <w:proofErr w:type="spellStart"/>
      <w:r w:rsidRPr="00E427B5">
        <w:t>C</w:t>
      </w:r>
      <w:r w:rsidRPr="00E427B5">
        <w:rPr>
          <w:rFonts w:ascii="Cambria Math" w:hAnsi="Cambria Math" w:cs="Cambria Math"/>
        </w:rPr>
        <w:t>⋅</w:t>
      </w:r>
      <w:r w:rsidRPr="00E427B5">
        <w:t>g</w:t>
      </w:r>
      <w:proofErr w:type="spellEnd"/>
      <w:r w:rsidRPr="00E427B5">
        <w:t xml:space="preserve">(n) </w:t>
      </w:r>
      <w:r w:rsidRPr="00E427B5">
        <w:rPr>
          <w:rFonts w:cs="Times New Roman"/>
        </w:rPr>
        <w:t>для</w:t>
      </w:r>
      <w:r w:rsidRPr="00E427B5">
        <w:t xml:space="preserve"> </w:t>
      </w:r>
      <w:r w:rsidRPr="00E427B5">
        <w:rPr>
          <w:rFonts w:cs="Times New Roman"/>
        </w:rPr>
        <w:t>всіх</w:t>
      </w:r>
      <w:r w:rsidRPr="00E427B5">
        <w:t xml:space="preserve"> n </w:t>
      </w:r>
      <w:r w:rsidRPr="00E427B5">
        <w:rPr>
          <w:rFonts w:cs="Times New Roman"/>
        </w:rPr>
        <w:t>≥</w:t>
      </w:r>
      <w:r w:rsidRPr="00E427B5">
        <w:t xml:space="preserve"> n0.</w:t>
      </w:r>
    </w:p>
    <w:p w14:paraId="326E500A" w14:textId="28C57C92" w:rsidR="00E427B5" w:rsidRDefault="00E427B5" w:rsidP="00E427B5">
      <w:pPr>
        <w:ind w:left="0" w:firstLine="708"/>
      </w:pPr>
      <w:r w:rsidRPr="00E427B5">
        <w:t>Знайд</w:t>
      </w:r>
      <w:r>
        <w:t>емо</w:t>
      </w:r>
      <w:r w:rsidRPr="00E427B5">
        <w:t xml:space="preserve"> C і n0</w:t>
      </w:r>
      <w:r>
        <w:t xml:space="preserve"> та в</w:t>
      </w:r>
      <w:r w:rsidRPr="00E427B5">
        <w:t>ибер</w:t>
      </w:r>
      <w:r>
        <w:t>емо</w:t>
      </w:r>
      <w:r w:rsidRPr="00E427B5">
        <w:t xml:space="preserve"> C = 95.</w:t>
      </w:r>
    </w:p>
    <w:p w14:paraId="6E032573" w14:textId="2D47A0D2" w:rsidR="00E427B5" w:rsidRDefault="00E427B5" w:rsidP="00E427B5">
      <w:pPr>
        <w:ind w:left="0" w:firstLine="708"/>
      </w:pPr>
      <w:r w:rsidRPr="00E427B5">
        <w:t>Тоді: f(n) = 75n^2 + 20 ≤ 75n^2 + 20n^2 = 95n^2 для всіх n ≥ 1. Отже, якщо ми виберемо n0 = 1, то для всіх n ≥ 1</w:t>
      </w:r>
      <w:r>
        <w:t xml:space="preserve"> </w:t>
      </w:r>
      <w:r w:rsidRPr="00E427B5">
        <w:t>виконується рівність f(n)  95n^2.</w:t>
      </w:r>
    </w:p>
    <w:p w14:paraId="5819A2AF" w14:textId="3864D55A" w:rsidR="00E427B5" w:rsidRDefault="00E427B5" w:rsidP="00E427B5">
      <w:pPr>
        <w:ind w:left="0" w:firstLine="708"/>
      </w:pPr>
      <w:r w:rsidRPr="00E427B5">
        <w:t>Таким чином, ми показали, що f(n) = 75n^2 + 20 належить до класу O(n^2), оскільки f(n) обмежено вище функцією 95n^2 для всіх n ≥ 1.</w:t>
      </w:r>
    </w:p>
    <w:p w14:paraId="7F0B3E23" w14:textId="77777777" w:rsidR="00E427B5" w:rsidRDefault="00E427B5" w:rsidP="00E427B5">
      <w:pPr>
        <w:ind w:left="0" w:firstLine="708"/>
      </w:pPr>
    </w:p>
    <w:p w14:paraId="74E05A37" w14:textId="77777777" w:rsidR="00E427B5" w:rsidRDefault="00E427B5" w:rsidP="00E427B5">
      <w:pPr>
        <w:ind w:left="0" w:firstLine="708"/>
      </w:pPr>
    </w:p>
    <w:p w14:paraId="24EB9495" w14:textId="35265079" w:rsidR="00E427B5" w:rsidRDefault="00E427B5" w:rsidP="00E427B5">
      <w:pPr>
        <w:pStyle w:val="1"/>
      </w:pPr>
      <w:bookmarkStart w:id="2" w:name="_Toc160564055"/>
      <w:r w:rsidRPr="00E427B5">
        <w:t>Відповіді на контрольні запитання</w:t>
      </w:r>
      <w:bookmarkEnd w:id="2"/>
    </w:p>
    <w:p w14:paraId="35402B85" w14:textId="44F753F3" w:rsidR="00E427B5" w:rsidRDefault="003F167E" w:rsidP="003F167E">
      <w:pPr>
        <w:pStyle w:val="a6"/>
        <w:numPr>
          <w:ilvl w:val="0"/>
          <w:numId w:val="3"/>
        </w:numPr>
      </w:pPr>
      <w:r>
        <w:t>Що таке асимптотична складність алгоритму?</w:t>
      </w:r>
    </w:p>
    <w:p w14:paraId="74967C47" w14:textId="47DF6889" w:rsidR="003F167E" w:rsidRDefault="003F167E" w:rsidP="003F167E">
      <w:pPr>
        <w:ind w:left="708" w:firstLine="219"/>
        <w:rPr>
          <w:b/>
          <w:bCs/>
        </w:rPr>
      </w:pPr>
      <w:r w:rsidRPr="003F167E">
        <w:rPr>
          <w:b/>
          <w:bCs/>
        </w:rPr>
        <w:t>Асимптотична складність алгоритму - це поняття з теорії обчислень, яке визначає швидкість зростання часових та/або просторових вимог алгоритму залежно від розміру вхідних даних.</w:t>
      </w:r>
      <w:r w:rsidRPr="003F167E">
        <w:rPr>
          <w:b/>
          <w:bCs/>
        </w:rPr>
        <w:t xml:space="preserve"> </w:t>
      </w:r>
      <w:r w:rsidRPr="003F167E">
        <w:rPr>
          <w:b/>
          <w:bCs/>
        </w:rPr>
        <w:t>Коли ми говоримо про асимптотичну складність, ми дивимося на те, як швидко зростає кількість операцій, які виконує алгоритм, або як швидко збільшується потреба в пам'яті при збільшенні розміру вхідних даних</w:t>
      </w:r>
      <w:r>
        <w:rPr>
          <w:b/>
          <w:bCs/>
        </w:rPr>
        <w:t>.</w:t>
      </w:r>
    </w:p>
    <w:p w14:paraId="63E3346D" w14:textId="655F086B" w:rsidR="003F167E" w:rsidRDefault="003F167E" w:rsidP="003F167E">
      <w:pPr>
        <w:pStyle w:val="a6"/>
        <w:numPr>
          <w:ilvl w:val="0"/>
          <w:numId w:val="3"/>
        </w:numPr>
      </w:pPr>
      <w:r>
        <w:t xml:space="preserve">Яким чином визначається </w:t>
      </w:r>
      <w:r w:rsidRPr="003F167E">
        <w:rPr>
          <w:rFonts w:ascii="Cambria Math" w:hAnsi="Cambria Math" w:cs="Cambria Math"/>
        </w:rPr>
        <w:t>𝑂</w:t>
      </w:r>
      <w:r>
        <w:t>-нотація і яка її сутність?</w:t>
      </w:r>
    </w:p>
    <w:p w14:paraId="1ADE8347" w14:textId="6757EEE3" w:rsidR="003F167E" w:rsidRDefault="003F167E" w:rsidP="003F167E">
      <w:pPr>
        <w:pStyle w:val="a6"/>
        <w:ind w:left="927"/>
        <w:rPr>
          <w:b/>
          <w:bCs/>
        </w:rPr>
      </w:pPr>
      <w:r w:rsidRPr="003F167E">
        <w:rPr>
          <w:b/>
          <w:bCs/>
        </w:rPr>
        <w:lastRenderedPageBreak/>
        <w:t xml:space="preserve">Асимптотична складність алгоритму визначає, як змінюється час виконання або кількість операцій алгоритму при збільшенні розміру вхідних даних.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b/>
          <w:bCs/>
        </w:rPr>
        <w:t>-нотація використовується для оцінки верхньої межі складності алгоритму та вказує, як швидко зростає функція при збільшенні розміру вхідних даних.</w:t>
      </w:r>
    </w:p>
    <w:p w14:paraId="15D22C76" w14:textId="50350BE8" w:rsidR="003F167E" w:rsidRDefault="003F167E" w:rsidP="003F167E">
      <w:pPr>
        <w:pStyle w:val="a6"/>
        <w:numPr>
          <w:ilvl w:val="0"/>
          <w:numId w:val="3"/>
        </w:numPr>
      </w:pPr>
      <w:r>
        <w:t xml:space="preserve">Які основні правила використання </w:t>
      </w:r>
      <w:r w:rsidRPr="003F167E">
        <w:rPr>
          <w:rFonts w:ascii="Cambria Math" w:hAnsi="Cambria Math" w:cs="Cambria Math"/>
        </w:rPr>
        <w:t>𝑂</w:t>
      </w:r>
      <w:r>
        <w:t>-нотації при аналізі алгоритмів?</w:t>
      </w:r>
    </w:p>
    <w:p w14:paraId="0C6AEEA7" w14:textId="7B1DD158" w:rsidR="003F167E" w:rsidRPr="003F167E" w:rsidRDefault="003F167E" w:rsidP="003F167E">
      <w:pPr>
        <w:ind w:left="708" w:firstLine="219"/>
        <w:rPr>
          <w:b/>
          <w:bCs/>
        </w:rPr>
      </w:pPr>
      <w:r w:rsidRPr="003F167E">
        <w:rPr>
          <w:b/>
          <w:bCs/>
        </w:rPr>
        <w:t xml:space="preserve">- Визначення границі: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b/>
          <w:bCs/>
        </w:rPr>
        <w:t>-нотація визначає верхню межу складності алгоритму. Вона описує, як швидко зростає час виконання або кількість операцій алгоритму при збільшенні розміру вхідних даних.</w:t>
      </w:r>
    </w:p>
    <w:p w14:paraId="564CDEC2" w14:textId="40DA8C7B" w:rsidR="003F167E" w:rsidRPr="003F167E" w:rsidRDefault="003F167E" w:rsidP="00DC1C2C">
      <w:pPr>
        <w:ind w:left="708" w:firstLine="141"/>
        <w:rPr>
          <w:b/>
          <w:bCs/>
        </w:rPr>
      </w:pPr>
      <w:r w:rsidRPr="003F167E">
        <w:rPr>
          <w:b/>
          <w:bCs/>
        </w:rPr>
        <w:t xml:space="preserve">- Відсутність точності: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b/>
          <w:bCs/>
        </w:rPr>
        <w:t>-нотація надає асимптотичну оцінку складності алгоритму, а не точний аналіз. Вона вказує на тенденцію росту складності при збільшенні вхідних даних.</w:t>
      </w:r>
    </w:p>
    <w:p w14:paraId="56FDBAB3" w14:textId="7B6D1687" w:rsidR="003F167E" w:rsidRPr="003F167E" w:rsidRDefault="003F167E" w:rsidP="00DC1C2C">
      <w:pPr>
        <w:ind w:left="708" w:firstLine="141"/>
        <w:rPr>
          <w:b/>
          <w:bCs/>
        </w:rPr>
      </w:pPr>
      <w:r w:rsidRPr="003F167E">
        <w:rPr>
          <w:b/>
          <w:bCs/>
        </w:rPr>
        <w:t xml:space="preserve">- Фокус на найгіршому випадку: Зазвичай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b/>
          <w:bCs/>
        </w:rPr>
        <w:t>-нотація оцінює складність алгоритму у найгіршому випадку. Це допомагає забезпечити гарантії щодо швидкості виконання алгоритму у всіх сценаріях використання.</w:t>
      </w:r>
    </w:p>
    <w:p w14:paraId="43970614" w14:textId="2F94D2F0" w:rsidR="003F167E" w:rsidRPr="003F167E" w:rsidRDefault="003F167E" w:rsidP="00DC1C2C">
      <w:pPr>
        <w:ind w:left="708" w:firstLine="141"/>
        <w:rPr>
          <w:b/>
          <w:bCs/>
        </w:rPr>
      </w:pPr>
      <w:r w:rsidRPr="003F167E">
        <w:rPr>
          <w:b/>
          <w:bCs/>
        </w:rPr>
        <w:t xml:space="preserve">- Відкидання констант: При визначенні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b/>
          <w:bCs/>
        </w:rPr>
        <w:t>-нотації ігноруються константи та менш значущі члени функцій. Основна увага приділяється головним компонентам, що впливають на складність алгоритму при зростанні розміру вхідних даних.</w:t>
      </w:r>
    </w:p>
    <w:p w14:paraId="7B99CA81" w14:textId="13D0F460" w:rsidR="003F167E" w:rsidRDefault="003F167E" w:rsidP="00DC1C2C">
      <w:pPr>
        <w:ind w:left="708" w:firstLine="141"/>
      </w:pPr>
      <w:r w:rsidRPr="003F167E">
        <w:rPr>
          <w:b/>
          <w:bCs/>
        </w:rPr>
        <w:t xml:space="preserve">- Розділення </w:t>
      </w:r>
      <w:proofErr w:type="spellStart"/>
      <w:r w:rsidRPr="003F167E">
        <w:rPr>
          <w:b/>
          <w:bCs/>
        </w:rPr>
        <w:t>складностей</w:t>
      </w:r>
      <w:proofErr w:type="spellEnd"/>
      <w:r w:rsidRPr="003F167E">
        <w:rPr>
          <w:b/>
          <w:bCs/>
        </w:rPr>
        <w:t xml:space="preserve">: Якщо алгоритм складається з декількох етапів або </w:t>
      </w:r>
      <w:proofErr w:type="spellStart"/>
      <w:r w:rsidRPr="003F167E">
        <w:rPr>
          <w:b/>
          <w:bCs/>
        </w:rPr>
        <w:t>підзадач</w:t>
      </w:r>
      <w:proofErr w:type="spellEnd"/>
      <w:r w:rsidRPr="003F167E">
        <w:rPr>
          <w:b/>
          <w:bCs/>
        </w:rPr>
        <w:t>, то складність кожного етапу аналізується окремо, а потім об'єднується для отримання загальної складності алгоритму.</w:t>
      </w:r>
    </w:p>
    <w:p w14:paraId="1AD82F88" w14:textId="1829F075" w:rsidR="003F167E" w:rsidRDefault="003F167E" w:rsidP="003F167E">
      <w:pPr>
        <w:pStyle w:val="a6"/>
        <w:numPr>
          <w:ilvl w:val="0"/>
          <w:numId w:val="3"/>
        </w:numPr>
      </w:pPr>
      <w:r>
        <w:t xml:space="preserve">Що означають вирази </w:t>
      </w:r>
      <w:r>
        <w:rPr>
          <w:rFonts w:ascii="Cambria Math" w:hAnsi="Cambria Math" w:cs="Cambria Math"/>
        </w:rPr>
        <w:t>𝑂</w:t>
      </w:r>
      <w:r>
        <w:t xml:space="preserve">(1),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),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3F167E">
        <w:t>^</w:t>
      </w:r>
      <w:r>
        <w:t>2 ) в контексті асимптотичної складності?</w:t>
      </w:r>
    </w:p>
    <w:p w14:paraId="03B8D730" w14:textId="77777777" w:rsidR="003F167E" w:rsidRPr="003F167E" w:rsidRDefault="003F167E" w:rsidP="003F167E">
      <w:pPr>
        <w:ind w:firstLine="360"/>
        <w:rPr>
          <w:rFonts w:cs="Times New Roman"/>
        </w:rPr>
      </w:pPr>
      <w:r w:rsidRPr="003F167E">
        <w:rPr>
          <w:rFonts w:cs="Times New Roman"/>
          <w:b/>
          <w:bCs/>
        </w:rPr>
        <w:t xml:space="preserve">У контексті асимптотичної складності, такі вирази, як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rFonts w:cs="Times New Roman"/>
          <w:b/>
          <w:bCs/>
        </w:rPr>
        <w:t xml:space="preserve">(1),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rFonts w:cs="Times New Roman"/>
          <w:b/>
          <w:bCs/>
        </w:rPr>
        <w:t>(</w:t>
      </w:r>
      <w:r w:rsidRPr="003F167E">
        <w:rPr>
          <w:rFonts w:ascii="Cambria Math" w:hAnsi="Cambria Math" w:cs="Cambria Math"/>
          <w:b/>
          <w:bCs/>
        </w:rPr>
        <w:t>𝑛</w:t>
      </w:r>
      <w:r w:rsidRPr="003F167E">
        <w:rPr>
          <w:rFonts w:cs="Times New Roman"/>
          <w:b/>
          <w:bCs/>
        </w:rPr>
        <w:t xml:space="preserve">), </w:t>
      </w:r>
      <w:r w:rsidRPr="003F167E">
        <w:rPr>
          <w:rFonts w:ascii="Cambria Math" w:hAnsi="Cambria Math" w:cs="Cambria Math"/>
          <w:b/>
          <w:bCs/>
        </w:rPr>
        <w:t>𝑂</w:t>
      </w:r>
      <w:r w:rsidRPr="003F167E">
        <w:rPr>
          <w:rFonts w:cs="Times New Roman"/>
          <w:b/>
          <w:bCs/>
        </w:rPr>
        <w:t>(</w:t>
      </w:r>
      <w:r w:rsidRPr="003F167E">
        <w:rPr>
          <w:rFonts w:ascii="Cambria Math" w:hAnsi="Cambria Math" w:cs="Cambria Math"/>
          <w:b/>
          <w:bCs/>
        </w:rPr>
        <w:t>𝑛</w:t>
      </w:r>
      <w:r w:rsidRPr="003F167E">
        <w:rPr>
          <w:rFonts w:cs="Times New Roman"/>
          <w:b/>
          <w:bCs/>
        </w:rPr>
        <w:t>^2) використовуються для визначення верхньої межі часової складності алгоритмів у відношенні до розміру вхідних даних (</w:t>
      </w:r>
      <w:r w:rsidRPr="003F167E">
        <w:rPr>
          <w:rFonts w:ascii="Cambria Math" w:hAnsi="Cambria Math" w:cs="Cambria Math"/>
          <w:b/>
          <w:bCs/>
        </w:rPr>
        <w:t>𝑛</w:t>
      </w:r>
      <w:r w:rsidRPr="003F167E">
        <w:rPr>
          <w:rFonts w:cs="Times New Roman"/>
          <w:b/>
          <w:bCs/>
        </w:rPr>
        <w:t>).</w:t>
      </w:r>
    </w:p>
    <w:p w14:paraId="326910DE" w14:textId="77777777" w:rsidR="003F167E" w:rsidRDefault="003F167E" w:rsidP="003F167E">
      <w:pPr>
        <w:pStyle w:val="a6"/>
        <w:ind w:left="927"/>
      </w:pPr>
    </w:p>
    <w:p w14:paraId="20D3D432" w14:textId="3AE7F8F3" w:rsidR="003F167E" w:rsidRDefault="003F167E" w:rsidP="003F167E">
      <w:pPr>
        <w:pStyle w:val="a6"/>
        <w:numPr>
          <w:ilvl w:val="0"/>
          <w:numId w:val="3"/>
        </w:numPr>
      </w:pPr>
      <w:r>
        <w:lastRenderedPageBreak/>
        <w:t>Яким чином визначити асимптотичну складність алгоритму за його кодом або математичним виразом?</w:t>
      </w:r>
    </w:p>
    <w:p w14:paraId="2A8C1FCF" w14:textId="75BB30EF" w:rsidR="003F167E" w:rsidRDefault="003F167E" w:rsidP="003F167E">
      <w:pPr>
        <w:ind w:firstLine="360"/>
        <w:rPr>
          <w:b/>
          <w:bCs/>
        </w:rPr>
      </w:pPr>
      <w:r w:rsidRPr="003F167E">
        <w:rPr>
          <w:b/>
          <w:bCs/>
        </w:rPr>
        <w:t>Визначення асимптотичної складності алгоритму за його кодом або математичним виразом використовується для визначення того, як швидко зростає час виконання алгоритму зі збільшенням розміру вхідних даних.</w:t>
      </w:r>
    </w:p>
    <w:p w14:paraId="74A7FFE9" w14:textId="77777777" w:rsidR="00DC1C2C" w:rsidRDefault="00DC1C2C" w:rsidP="003F167E">
      <w:pPr>
        <w:ind w:firstLine="360"/>
        <w:rPr>
          <w:b/>
          <w:bCs/>
        </w:rPr>
      </w:pPr>
    </w:p>
    <w:p w14:paraId="77E0568F" w14:textId="77777777" w:rsidR="00DC1C2C" w:rsidRDefault="00DC1C2C" w:rsidP="003F167E">
      <w:pPr>
        <w:ind w:firstLine="360"/>
        <w:rPr>
          <w:b/>
          <w:bCs/>
        </w:rPr>
      </w:pPr>
    </w:p>
    <w:p w14:paraId="7B61E7B9" w14:textId="77777777" w:rsidR="00DC1C2C" w:rsidRDefault="00DC1C2C" w:rsidP="003F167E">
      <w:pPr>
        <w:ind w:firstLine="360"/>
        <w:rPr>
          <w:b/>
          <w:bCs/>
        </w:rPr>
      </w:pPr>
    </w:p>
    <w:p w14:paraId="2D02D0A6" w14:textId="77777777" w:rsidR="00DC1C2C" w:rsidRDefault="00DC1C2C" w:rsidP="00DC1C2C">
      <w:pPr>
        <w:ind w:left="0"/>
        <w:rPr>
          <w:b/>
          <w:bCs/>
        </w:rPr>
      </w:pPr>
    </w:p>
    <w:p w14:paraId="394E2118" w14:textId="024D9524" w:rsidR="00DC1C2C" w:rsidRDefault="00DC1C2C" w:rsidP="00DC1C2C">
      <w:pPr>
        <w:pStyle w:val="1"/>
      </w:pPr>
      <w:bookmarkStart w:id="3" w:name="_Toc160564056"/>
      <w:r>
        <w:t>Висновок</w:t>
      </w:r>
      <w:bookmarkEnd w:id="3"/>
    </w:p>
    <w:p w14:paraId="16A589BD" w14:textId="76CDFB0B" w:rsidR="00DC1C2C" w:rsidRDefault="00DC1C2C" w:rsidP="00DC1C2C">
      <w:pPr>
        <w:ind w:left="0" w:firstLine="432"/>
      </w:pPr>
      <w:r>
        <w:t>В аналізі алгоритмів велике значення має розуміння асимптотичної складності. Цей підхід дозволяє оцінити, як швидко зростає час виконання або кількість операцій алгоритму при збільшенні розміру вхідних даних.</w:t>
      </w:r>
    </w:p>
    <w:p w14:paraId="44233916" w14:textId="1DC70315" w:rsidR="00DC1C2C" w:rsidRDefault="00DC1C2C" w:rsidP="00DC1C2C">
      <w:pPr>
        <w:ind w:left="0" w:firstLine="432"/>
      </w:pPr>
      <w:r>
        <w:t xml:space="preserve">У вищезгаданих прикладах було продемонстровано визначення асимптотичної складності за допомогою O-нотації. В обох випадках функції було показано, що вони належать до класу O(n^2), тобто зростають не швидше, ніж </w:t>
      </w:r>
      <w:proofErr w:type="spellStart"/>
      <w:r>
        <w:t>квадратично</w:t>
      </w:r>
      <w:proofErr w:type="spellEnd"/>
      <w:r>
        <w:t xml:space="preserve"> при збільшенні обсягу вхідних даних.</w:t>
      </w:r>
    </w:p>
    <w:p w14:paraId="5D870C13" w14:textId="5E271E6C" w:rsidR="00DC1C2C" w:rsidRDefault="00DC1C2C" w:rsidP="00DC1C2C">
      <w:pPr>
        <w:ind w:left="0" w:firstLine="432"/>
      </w:pPr>
      <w:r>
        <w:t>У першому прикладі функція f(n) = 150n^2 + 11 та у другому - f(n) = 75n^2 + 20 були обмежені зверху функціями n^2, знайденими відповідними константами C та n0. Це дозволяє робити висновки про те, що обидва алгоритми мають квадратичну асимптотичну складність.</w:t>
      </w:r>
    </w:p>
    <w:p w14:paraId="09CA3D5D" w14:textId="20E72299" w:rsidR="00DC1C2C" w:rsidRPr="00DC1C2C" w:rsidRDefault="00DC1C2C" w:rsidP="00DC1C2C">
      <w:pPr>
        <w:ind w:left="0" w:firstLine="432"/>
      </w:pPr>
      <w:r>
        <w:t>Аналіз асимптотичної складності є важливим етапом в процесі розробки програмного забезпечення, оскільки він допомагає вибрати найефективніші алгоритмічні рішення та прогнозувати їхню продуктивність при роботі з різними обсягами даних. Такий підхід дозволяє розробникам та інженерам створювати оптимальні програмні рішення, які ефективно працюватимуть у реальних умовах використання.</w:t>
      </w:r>
    </w:p>
    <w:p w14:paraId="095B175A" w14:textId="77777777" w:rsidR="003F167E" w:rsidRDefault="003F167E" w:rsidP="003F167E">
      <w:pPr>
        <w:pStyle w:val="a6"/>
        <w:ind w:left="927"/>
      </w:pPr>
    </w:p>
    <w:p w14:paraId="179F2AAE" w14:textId="22714A91" w:rsidR="003F167E" w:rsidRDefault="003F167E" w:rsidP="003F167E">
      <w:pPr>
        <w:pStyle w:val="a6"/>
        <w:ind w:left="927"/>
        <w:rPr>
          <w:b/>
          <w:bCs/>
        </w:rPr>
      </w:pPr>
    </w:p>
    <w:p w14:paraId="65CA60CC" w14:textId="29025701" w:rsidR="003F167E" w:rsidRPr="003F167E" w:rsidRDefault="003F167E" w:rsidP="003F167E">
      <w:pPr>
        <w:rPr>
          <w:rFonts w:cs="Times New Roman"/>
        </w:rPr>
      </w:pPr>
    </w:p>
    <w:sectPr w:rsidR="003F167E" w:rsidRPr="003F167E" w:rsidSect="00455B91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863CBD"/>
    <w:multiLevelType w:val="hybridMultilevel"/>
    <w:tmpl w:val="76262740"/>
    <w:lvl w:ilvl="0" w:tplc="DC60C9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4510932">
    <w:abstractNumId w:val="0"/>
  </w:num>
  <w:num w:numId="2" w16cid:durableId="1257517113">
    <w:abstractNumId w:val="1"/>
  </w:num>
  <w:num w:numId="3" w16cid:durableId="195096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65D"/>
    <w:rsid w:val="003D60FD"/>
    <w:rsid w:val="003F167E"/>
    <w:rsid w:val="003F665D"/>
    <w:rsid w:val="00455B91"/>
    <w:rsid w:val="004C3CFE"/>
    <w:rsid w:val="005114EB"/>
    <w:rsid w:val="006017B1"/>
    <w:rsid w:val="00A2640C"/>
    <w:rsid w:val="00B8744B"/>
    <w:rsid w:val="00C74BE7"/>
    <w:rsid w:val="00D84256"/>
    <w:rsid w:val="00DC1C2C"/>
    <w:rsid w:val="00E427B5"/>
    <w:rsid w:val="00E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E648"/>
  <w15:chartTrackingRefBased/>
  <w15:docId w15:val="{F74C5FFD-2213-4665-BE6C-9F6C10DA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 Spacing"/>
    <w:uiPriority w:val="1"/>
    <w:qFormat/>
    <w:rsid w:val="00C74BE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C74BE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character" w:customStyle="1" w:styleId="sw">
    <w:name w:val="sw"/>
    <w:basedOn w:val="a0"/>
    <w:rsid w:val="00E427B5"/>
  </w:style>
  <w:style w:type="paragraph" w:styleId="a6">
    <w:name w:val="List Paragraph"/>
    <w:basedOn w:val="a"/>
    <w:uiPriority w:val="34"/>
    <w:qFormat/>
    <w:rsid w:val="003F167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C1C2C"/>
    <w:pPr>
      <w:spacing w:after="100"/>
      <w:ind w:left="0"/>
    </w:pPr>
  </w:style>
  <w:style w:type="character" w:styleId="a7">
    <w:name w:val="Hyperlink"/>
    <w:basedOn w:val="a0"/>
    <w:uiPriority w:val="99"/>
    <w:unhideWhenUsed/>
    <w:rsid w:val="00DC1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838E-0191-4E17-923A-C359BD4D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Varych Anna</cp:lastModifiedBy>
  <cp:revision>2</cp:revision>
  <dcterms:created xsi:type="dcterms:W3CDTF">2024-03-05T16:32:00Z</dcterms:created>
  <dcterms:modified xsi:type="dcterms:W3CDTF">2024-03-05T18:47:00Z</dcterms:modified>
</cp:coreProperties>
</file>