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CA78" w14:textId="77777777" w:rsidR="00153466" w:rsidRDefault="00153466" w:rsidP="00153466">
      <w:pPr>
        <w:jc w:val="center"/>
      </w:pPr>
      <w:r>
        <w:t xml:space="preserve">МІНІСТЕРСТВО ОСВІТИ І НАУКИ УКРАЇНИ </w:t>
      </w:r>
    </w:p>
    <w:p w14:paraId="1FAD423A" w14:textId="77777777" w:rsidR="00153466" w:rsidRDefault="00153466" w:rsidP="00153466">
      <w:pPr>
        <w:jc w:val="center"/>
      </w:pPr>
      <w:r>
        <w:t xml:space="preserve">КРЕМЕНЧУЦЬКИЙ НАЦІОНАЛЬНИЙ УНІВЕРСИТЕТ </w:t>
      </w:r>
    </w:p>
    <w:p w14:paraId="54D25C5F" w14:textId="77777777" w:rsidR="00153466" w:rsidRDefault="00153466" w:rsidP="00153466">
      <w:pPr>
        <w:jc w:val="center"/>
      </w:pPr>
      <w:r>
        <w:t xml:space="preserve">ІМЕНІ МИХАЙЛА ОСТРОГРАДСЬКОГО </w:t>
      </w:r>
    </w:p>
    <w:p w14:paraId="252E9649" w14:textId="77777777" w:rsidR="00153466" w:rsidRDefault="00153466" w:rsidP="00153466">
      <w:pPr>
        <w:jc w:val="center"/>
      </w:pPr>
      <w:r>
        <w:t xml:space="preserve">НАВЧАЛЬНО-НАУКОВИЙ ІНСТИТУТ ЕЛЕКТРИЧНОЇ ІНЖЕНЕРІЇ </w:t>
      </w:r>
    </w:p>
    <w:p w14:paraId="074825F8" w14:textId="77777777" w:rsidR="00153466" w:rsidRDefault="00153466" w:rsidP="00153466">
      <w:pPr>
        <w:jc w:val="center"/>
      </w:pPr>
      <w:r>
        <w:t>ТА ІНФОРМАЦІЙНИХ ТЕХНОЛОГІЙ</w:t>
      </w:r>
    </w:p>
    <w:p w14:paraId="75E55E74" w14:textId="77777777" w:rsidR="00153466" w:rsidRDefault="00153466" w:rsidP="00153466">
      <w:pPr>
        <w:jc w:val="center"/>
      </w:pPr>
    </w:p>
    <w:p w14:paraId="7B656D4A" w14:textId="77777777" w:rsidR="00153466" w:rsidRDefault="00153466" w:rsidP="00153466">
      <w:pPr>
        <w:jc w:val="center"/>
      </w:pPr>
    </w:p>
    <w:p w14:paraId="7D1EB879" w14:textId="77777777" w:rsidR="00153466" w:rsidRDefault="00153466" w:rsidP="00153466">
      <w:pPr>
        <w:jc w:val="center"/>
      </w:pPr>
      <w:r>
        <w:t>Кафедра комп’ютерної інженерії та електроніки</w:t>
      </w:r>
    </w:p>
    <w:p w14:paraId="1E97FF42" w14:textId="77777777" w:rsidR="00153466" w:rsidRDefault="00153466" w:rsidP="00153466">
      <w:pPr>
        <w:jc w:val="center"/>
      </w:pPr>
    </w:p>
    <w:p w14:paraId="48283FD9" w14:textId="77777777" w:rsidR="00153466" w:rsidRDefault="00153466" w:rsidP="00153466">
      <w:pPr>
        <w:jc w:val="center"/>
      </w:pPr>
    </w:p>
    <w:p w14:paraId="4B263C80" w14:textId="77777777" w:rsidR="00153466" w:rsidRDefault="00153466" w:rsidP="00153466">
      <w:pPr>
        <w:jc w:val="center"/>
      </w:pPr>
    </w:p>
    <w:p w14:paraId="14EBDE15" w14:textId="77777777" w:rsidR="00153466" w:rsidRDefault="00153466" w:rsidP="00153466">
      <w:pPr>
        <w:jc w:val="center"/>
      </w:pPr>
      <w:r>
        <w:t xml:space="preserve">ЗВІТ З ПРАКТИЧНИХ РОБІТ </w:t>
      </w:r>
    </w:p>
    <w:p w14:paraId="37B38E77" w14:textId="77777777" w:rsidR="00153466" w:rsidRDefault="00153466" w:rsidP="00153466">
      <w:pPr>
        <w:jc w:val="center"/>
      </w:pPr>
      <w:r>
        <w:t xml:space="preserve">з навчальної дисципліни </w:t>
      </w:r>
    </w:p>
    <w:p w14:paraId="7E6D45F7" w14:textId="77777777" w:rsidR="00153466" w:rsidRDefault="00153466" w:rsidP="00153466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14:paraId="412213A9" w14:textId="77777777" w:rsidR="00153466" w:rsidRDefault="00153466" w:rsidP="00153466">
      <w:pPr>
        <w:jc w:val="center"/>
      </w:pPr>
    </w:p>
    <w:p w14:paraId="535908D8" w14:textId="77777777" w:rsidR="00153466" w:rsidRDefault="00153466" w:rsidP="00153466">
      <w:pPr>
        <w:jc w:val="center"/>
      </w:pPr>
    </w:p>
    <w:p w14:paraId="19B52721" w14:textId="77777777" w:rsidR="00153466" w:rsidRDefault="00153466" w:rsidP="00153466">
      <w:pPr>
        <w:jc w:val="center"/>
      </w:pPr>
    </w:p>
    <w:p w14:paraId="55AADC9A" w14:textId="77777777" w:rsidR="00153466" w:rsidRDefault="00153466" w:rsidP="00153466">
      <w:pPr>
        <w:jc w:val="center"/>
      </w:pPr>
    </w:p>
    <w:p w14:paraId="16DDE1F4" w14:textId="09424B16" w:rsidR="00153466" w:rsidRPr="0030489D" w:rsidRDefault="00153466" w:rsidP="00153466">
      <w:pPr>
        <w:jc w:val="center"/>
        <w:rPr>
          <w:b/>
          <w:bCs/>
        </w:rPr>
      </w:pPr>
      <w:r>
        <w:t>Тема «</w:t>
      </w:r>
      <w:r w:rsidR="00C15D73" w:rsidRPr="000620F1">
        <w:rPr>
          <w:bCs/>
          <w:szCs w:val="28"/>
        </w:rPr>
        <w:t>Найпростіший потік подій. Елементи теорії СМО. Ланцюги Маркова</w:t>
      </w:r>
      <w:r>
        <w:t>»</w:t>
      </w:r>
    </w:p>
    <w:p w14:paraId="59321798" w14:textId="77777777" w:rsidR="00153466" w:rsidRDefault="00153466" w:rsidP="00153466">
      <w:pPr>
        <w:jc w:val="center"/>
      </w:pPr>
    </w:p>
    <w:p w14:paraId="71C006C5" w14:textId="77777777" w:rsidR="00153466" w:rsidRDefault="00153466" w:rsidP="00153466">
      <w:pPr>
        <w:jc w:val="center"/>
      </w:pPr>
    </w:p>
    <w:p w14:paraId="4FFCB779" w14:textId="77777777" w:rsidR="00153466" w:rsidRDefault="00153466" w:rsidP="00C15D73">
      <w:pPr>
        <w:ind w:left="0"/>
      </w:pPr>
    </w:p>
    <w:p w14:paraId="4CCC4044" w14:textId="77777777" w:rsidR="00C15D73" w:rsidRDefault="00C15D73" w:rsidP="00C15D73">
      <w:pPr>
        <w:ind w:left="0"/>
      </w:pPr>
    </w:p>
    <w:p w14:paraId="3738758C" w14:textId="77777777" w:rsidR="00C15D73" w:rsidRDefault="00C15D73" w:rsidP="00C15D73">
      <w:pPr>
        <w:ind w:left="0"/>
      </w:pPr>
    </w:p>
    <w:p w14:paraId="2D176C9B" w14:textId="77777777" w:rsidR="00153466" w:rsidRDefault="00153466" w:rsidP="00153466">
      <w:pPr>
        <w:jc w:val="center"/>
      </w:pPr>
      <w:r>
        <w:t xml:space="preserve">                                                            Студентка гр. КН-23-1 ПІБ Варич А.І</w:t>
      </w:r>
    </w:p>
    <w:p w14:paraId="76AE535E" w14:textId="77777777" w:rsidR="00153466" w:rsidRDefault="00153466" w:rsidP="00153466">
      <w:pPr>
        <w:jc w:val="right"/>
      </w:pPr>
      <w:r>
        <w:t xml:space="preserve">                                    Викладач к. т. н., доц. В. М. Сидоренко</w:t>
      </w:r>
    </w:p>
    <w:p w14:paraId="18C12DEB" w14:textId="77777777" w:rsidR="00153466" w:rsidRDefault="00153466" w:rsidP="00153466"/>
    <w:p w14:paraId="4060AE37" w14:textId="77777777" w:rsidR="00C15D73" w:rsidRDefault="00C15D73" w:rsidP="00153466"/>
    <w:p w14:paraId="3B58D4EF" w14:textId="366241CD" w:rsidR="00153466" w:rsidRDefault="00153466" w:rsidP="00C15D73">
      <w:pPr>
        <w:ind w:left="0"/>
        <w:jc w:val="center"/>
      </w:pPr>
      <w:r>
        <w:t>Кременчук 2024</w:t>
      </w:r>
    </w:p>
    <w:sdt>
      <w:sdtPr>
        <w:id w:val="4327138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31BEB230" w14:textId="6C9CFAB6" w:rsidR="00C15D73" w:rsidRDefault="009157D7" w:rsidP="009157D7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9157D7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14:paraId="6033A605" w14:textId="77777777" w:rsidR="009157D7" w:rsidRPr="009157D7" w:rsidRDefault="009157D7" w:rsidP="009157D7">
          <w:pPr>
            <w:rPr>
              <w:lang w:eastAsia="ru-RU"/>
            </w:rPr>
          </w:pPr>
        </w:p>
        <w:p w14:paraId="4F351EC1" w14:textId="144D589F" w:rsidR="009157D7" w:rsidRDefault="00C15D73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82856" w:history="1">
            <w:r w:rsidR="009157D7" w:rsidRPr="00D86A68">
              <w:rPr>
                <w:rStyle w:val="a6"/>
                <w:noProof/>
              </w:rPr>
              <w:t>1</w:t>
            </w:r>
            <w:r w:rsidR="009157D7">
              <w:rPr>
                <w:noProof/>
              </w:rPr>
              <w:tab/>
            </w:r>
            <w:r w:rsidR="009157D7" w:rsidRPr="00D86A68">
              <w:rPr>
                <w:rStyle w:val="a6"/>
                <w:noProof/>
              </w:rPr>
              <w:t>Практична робота №7</w:t>
            </w:r>
            <w:r w:rsidR="009157D7">
              <w:rPr>
                <w:noProof/>
                <w:webHidden/>
              </w:rPr>
              <w:tab/>
            </w:r>
            <w:r w:rsidR="009157D7">
              <w:rPr>
                <w:noProof/>
                <w:webHidden/>
              </w:rPr>
              <w:fldChar w:fldCharType="begin"/>
            </w:r>
            <w:r w:rsidR="009157D7">
              <w:rPr>
                <w:noProof/>
                <w:webHidden/>
              </w:rPr>
              <w:instrText xml:space="preserve"> PAGEREF _Toc182482856 \h </w:instrText>
            </w:r>
            <w:r w:rsidR="009157D7">
              <w:rPr>
                <w:noProof/>
                <w:webHidden/>
              </w:rPr>
            </w:r>
            <w:r w:rsidR="009157D7">
              <w:rPr>
                <w:noProof/>
                <w:webHidden/>
              </w:rPr>
              <w:fldChar w:fldCharType="separate"/>
            </w:r>
            <w:r w:rsidR="009157D7">
              <w:rPr>
                <w:noProof/>
                <w:webHidden/>
              </w:rPr>
              <w:t>3</w:t>
            </w:r>
            <w:r w:rsidR="009157D7">
              <w:rPr>
                <w:noProof/>
                <w:webHidden/>
              </w:rPr>
              <w:fldChar w:fldCharType="end"/>
            </w:r>
          </w:hyperlink>
        </w:p>
        <w:p w14:paraId="43E9A788" w14:textId="392FA6CD" w:rsidR="009157D7" w:rsidRDefault="009157D7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2482857" w:history="1">
            <w:r w:rsidRPr="00D86A68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D86A68">
              <w:rPr>
                <w:rStyle w:val="a6"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E8F1" w14:textId="1829B7F3" w:rsidR="009157D7" w:rsidRDefault="009157D7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2482858" w:history="1">
            <w:r w:rsidRPr="00D86A68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D86A68">
              <w:rPr>
                <w:rStyle w:val="a6"/>
                <w:noProof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4BE7" w14:textId="6DF04D9D" w:rsidR="009157D7" w:rsidRDefault="009157D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82482859" w:history="1">
            <w:r w:rsidRPr="00D86A68">
              <w:rPr>
                <w:rStyle w:val="a6"/>
                <w:noProof/>
                <w:lang w:val="ru-RU" w:eastAsia="ru-RU"/>
              </w:rPr>
              <w:t>2</w:t>
            </w:r>
            <w:r>
              <w:rPr>
                <w:noProof/>
              </w:rPr>
              <w:tab/>
            </w:r>
            <w:r w:rsidRPr="00D86A68">
              <w:rPr>
                <w:rStyle w:val="a6"/>
                <w:noProof/>
                <w:lang w:val="ru-RU" w:eastAsia="ru-RU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A144" w14:textId="1F99BB8E" w:rsidR="00C15D73" w:rsidRDefault="00C15D73">
          <w:r>
            <w:rPr>
              <w:b/>
              <w:bCs/>
            </w:rPr>
            <w:fldChar w:fldCharType="end"/>
          </w:r>
        </w:p>
      </w:sdtContent>
    </w:sdt>
    <w:p w14:paraId="10A6E8D4" w14:textId="77777777" w:rsidR="005114EB" w:rsidRDefault="005114EB"/>
    <w:p w14:paraId="101A6B1F" w14:textId="77777777" w:rsidR="00C15D73" w:rsidRDefault="00C15D73"/>
    <w:p w14:paraId="7EB8FA07" w14:textId="77777777" w:rsidR="00C15D73" w:rsidRDefault="00C15D73"/>
    <w:p w14:paraId="1875D2C2" w14:textId="77777777" w:rsidR="00C15D73" w:rsidRDefault="00C15D73"/>
    <w:p w14:paraId="0C7DE5ED" w14:textId="77777777" w:rsidR="00C15D73" w:rsidRDefault="00C15D73"/>
    <w:p w14:paraId="40EB535E" w14:textId="77777777" w:rsidR="00C15D73" w:rsidRDefault="00C15D73"/>
    <w:p w14:paraId="133653F8" w14:textId="77777777" w:rsidR="00C15D73" w:rsidRDefault="00C15D73"/>
    <w:p w14:paraId="006C6D2E" w14:textId="77777777" w:rsidR="00C15D73" w:rsidRDefault="00C15D73"/>
    <w:p w14:paraId="106DB851" w14:textId="77777777" w:rsidR="00C15D73" w:rsidRDefault="00C15D73"/>
    <w:p w14:paraId="54F6230F" w14:textId="77777777" w:rsidR="00C15D73" w:rsidRDefault="00C15D73"/>
    <w:p w14:paraId="3925C440" w14:textId="77777777" w:rsidR="00C15D73" w:rsidRDefault="00C15D73"/>
    <w:p w14:paraId="440D63E2" w14:textId="77777777" w:rsidR="00C15D73" w:rsidRDefault="00C15D73"/>
    <w:p w14:paraId="17D62643" w14:textId="77777777" w:rsidR="00C15D73" w:rsidRDefault="00C15D73"/>
    <w:p w14:paraId="7CCE6CAF" w14:textId="77777777" w:rsidR="00C15D73" w:rsidRDefault="00C15D73"/>
    <w:p w14:paraId="3F0BCEF1" w14:textId="77777777" w:rsidR="00C15D73" w:rsidRDefault="00C15D73"/>
    <w:p w14:paraId="29C4E8AF" w14:textId="77777777" w:rsidR="00C15D73" w:rsidRDefault="00C15D73"/>
    <w:p w14:paraId="04794BEC" w14:textId="77777777" w:rsidR="00C15D73" w:rsidRDefault="00C15D73"/>
    <w:p w14:paraId="21AC3BCB" w14:textId="77777777" w:rsidR="00C15D73" w:rsidRDefault="00C15D73"/>
    <w:p w14:paraId="026435DC" w14:textId="77777777" w:rsidR="00C15D73" w:rsidRDefault="00C15D73"/>
    <w:p w14:paraId="2740299D" w14:textId="77777777" w:rsidR="00C15D73" w:rsidRDefault="00C15D73"/>
    <w:p w14:paraId="201A444A" w14:textId="77777777" w:rsidR="00C15D73" w:rsidRDefault="00C15D73"/>
    <w:p w14:paraId="4FE1BD58" w14:textId="77777777" w:rsidR="00C15D73" w:rsidRDefault="00C15D73"/>
    <w:p w14:paraId="3402A947" w14:textId="77777777" w:rsidR="00C15D73" w:rsidRDefault="00C15D73"/>
    <w:p w14:paraId="52EC1476" w14:textId="77777777" w:rsidR="00C15D73" w:rsidRDefault="00C15D73"/>
    <w:p w14:paraId="530185B9" w14:textId="77777777" w:rsidR="00C15D73" w:rsidRDefault="00C15D73"/>
    <w:p w14:paraId="050ED163" w14:textId="77777777" w:rsidR="00C15D73" w:rsidRDefault="00C15D73"/>
    <w:p w14:paraId="64FE80B8" w14:textId="77777777" w:rsidR="00C15D73" w:rsidRDefault="00C15D73"/>
    <w:p w14:paraId="42003994" w14:textId="77777777" w:rsidR="00C15D73" w:rsidRDefault="00C15D73"/>
    <w:p w14:paraId="3E29BC5A" w14:textId="0A09BE13" w:rsidR="00C15D73" w:rsidRDefault="00C15D73" w:rsidP="005C4954">
      <w:pPr>
        <w:pStyle w:val="1"/>
      </w:pPr>
      <w:bookmarkStart w:id="0" w:name="_Toc182482856"/>
      <w:r w:rsidRPr="00C15D73">
        <w:t>Практична робота №7</w:t>
      </w:r>
      <w:bookmarkEnd w:id="0"/>
    </w:p>
    <w:p w14:paraId="139DA31A" w14:textId="77777777" w:rsidR="00C15D73" w:rsidRDefault="00C15D73" w:rsidP="00C15D73">
      <w:pPr>
        <w:ind w:left="0"/>
        <w:rPr>
          <w:b/>
          <w:bCs/>
        </w:rPr>
      </w:pPr>
    </w:p>
    <w:p w14:paraId="4EAC4255" w14:textId="3AA351FD" w:rsidR="00C15D73" w:rsidRDefault="005C4954" w:rsidP="005C4954">
      <w:pPr>
        <w:pStyle w:val="2"/>
      </w:pPr>
      <w:r>
        <w:t xml:space="preserve">                     </w:t>
      </w:r>
      <w:bookmarkStart w:id="1" w:name="_Toc182482857"/>
      <w:r>
        <w:t>Завдання 4</w:t>
      </w:r>
      <w:bookmarkEnd w:id="1"/>
    </w:p>
    <w:p w14:paraId="2A8C345B" w14:textId="77777777" w:rsidR="00DA0DA6" w:rsidRDefault="00DA0DA6" w:rsidP="00DA0DA6">
      <w:pPr>
        <w:ind w:left="0" w:firstLine="567"/>
        <w:jc w:val="both"/>
        <w:rPr>
          <w:rFonts w:cs="Times New Roman"/>
        </w:rPr>
      </w:pPr>
      <w:r w:rsidRPr="00F5113D">
        <w:rPr>
          <w:rFonts w:cs="Times New Roman"/>
          <w:b/>
          <w:bCs/>
        </w:rPr>
        <w:t>Постановка задачі:</w:t>
      </w:r>
      <w:r w:rsidRPr="00F5113D">
        <w:rPr>
          <w:rFonts w:cs="Times New Roman"/>
        </w:rPr>
        <w:t xml:space="preserve"> Задано матрицю переходу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0.2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0.8</m:t>
                  </m:r>
                </m:e>
              </m:mr>
            </m:m>
          </m:e>
        </m:d>
      </m:oMath>
      <w:r w:rsidRPr="00F5113D">
        <w:rPr>
          <w:rFonts w:cs="Times New Roman"/>
        </w:rPr>
        <w:t xml:space="preserve">. Знайти матрицю переходу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5113D">
        <w:rPr>
          <w:rFonts w:cs="Times New Roman"/>
        </w:rPr>
        <w:t>.</w:t>
      </w:r>
    </w:p>
    <w:p w14:paraId="5FC146F9" w14:textId="77777777" w:rsidR="00DA0DA6" w:rsidRDefault="00DA0DA6" w:rsidP="00DA0DA6">
      <w:pPr>
        <w:ind w:left="0" w:firstLine="567"/>
        <w:jc w:val="both"/>
        <w:rPr>
          <w:rFonts w:cs="Times New Roman"/>
        </w:rPr>
      </w:pPr>
    </w:p>
    <w:p w14:paraId="08858738" w14:textId="3FD4643E" w:rsidR="002C3DC3" w:rsidRDefault="000A22CC" w:rsidP="00DA0DA6">
      <w:pPr>
        <w:ind w:left="0" w:firstLine="567"/>
        <w:jc w:val="both"/>
        <w:rPr>
          <w:rFonts w:cs="Times New Roman"/>
        </w:rPr>
      </w:pPr>
      <w:r>
        <w:t>Для знаходження матриці переходу на другому кроці потрібно перемножити матрицю P₁ на себе. Множення матриць дає нові ймовірності для переходу між станами через два кроки.</w:t>
      </w:r>
    </w:p>
    <w:p w14:paraId="14CC95FA" w14:textId="77777777" w:rsidR="00DA0DA6" w:rsidRPr="00711457" w:rsidRDefault="00DA0DA6" w:rsidP="00DA0DA6">
      <w:pPr>
        <w:ind w:left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07A2514B" w14:textId="1B6EEB17" w:rsidR="00DA0DA6" w:rsidRDefault="002C3DC3" w:rsidP="000A22CC">
      <w:pPr>
        <w:ind w:left="0" w:firstLine="708"/>
        <w:rPr>
          <w:b/>
          <w:bCs/>
          <w:szCs w:val="28"/>
        </w:rPr>
      </w:pPr>
      <w:r>
        <w:t>Задано матрицю переходу</w:t>
      </w:r>
    </w:p>
    <w:p w14:paraId="791569EF" w14:textId="77777777" w:rsidR="00DA0DA6" w:rsidRPr="00711457" w:rsidRDefault="00DA0DA6" w:rsidP="00DA0DA6">
      <w:pPr>
        <w:ind w:left="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0.8</m:t>
                    </m:r>
                  </m:e>
                </m:mr>
              </m:m>
            </m:e>
          </m:d>
        </m:oMath>
      </m:oMathPara>
    </w:p>
    <w:p w14:paraId="458DDECC" w14:textId="11066A52" w:rsidR="00DA0DA6" w:rsidRDefault="00B81726" w:rsidP="00B81726">
      <w:pPr>
        <w:ind w:left="0" w:firstLine="708"/>
        <w:jc w:val="both"/>
        <w:rPr>
          <w:szCs w:val="28"/>
        </w:rPr>
      </w:pPr>
      <w:r>
        <w:t>Множимо кожен елемент матриці</w:t>
      </w:r>
      <w:r w:rsidR="00C1161B">
        <w:t xml:space="preserve"> та </w:t>
      </w:r>
      <w:proofErr w:type="spellStart"/>
      <w:r w:rsidR="00C1161B">
        <w:t>додамо</w:t>
      </w:r>
      <w:proofErr w:type="spellEnd"/>
    </w:p>
    <w:p w14:paraId="6EA92461" w14:textId="77777777" w:rsidR="00DA0DA6" w:rsidRPr="00711457" w:rsidRDefault="00DA0DA6" w:rsidP="00DA0DA6">
      <w:pPr>
        <w:ind w:left="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 * 0.5 + 0.5 * 0.2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 * 0.5 + 0.5 * 0.8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 * 0.5 + 0.8 * 0.2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 * 0.5 + 0.8 * 0.8</m:t>
              </m:r>
            </m:e>
          </m:d>
        </m:oMath>
      </m:oMathPara>
    </w:p>
    <w:p w14:paraId="69E58922" w14:textId="77777777" w:rsidR="00DA0DA6" w:rsidRDefault="00DA0DA6" w:rsidP="00DA0DA6">
      <w:pPr>
        <w:ind w:left="0"/>
        <w:jc w:val="both"/>
        <w:rPr>
          <w:rFonts w:eastAsiaTheme="minorEastAsia"/>
          <w:szCs w:val="28"/>
        </w:rPr>
      </w:pPr>
    </w:p>
    <w:p w14:paraId="25CACCC6" w14:textId="77777777" w:rsidR="00DA0DA6" w:rsidRPr="009A0BE6" w:rsidRDefault="00DA0DA6" w:rsidP="00DA0DA6">
      <w:pPr>
        <w:ind w:left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0.25 + 0.1</m:t>
            </m:r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0.25 + 0.4</m:t>
            </m:r>
          </m:e>
        </m:d>
      </m:oMath>
    </w:p>
    <w:p w14:paraId="701E7F39" w14:textId="77777777" w:rsidR="00DA0DA6" w:rsidRDefault="00DA0DA6" w:rsidP="00DA0DA6">
      <w:pPr>
        <w:pStyle w:val="a5"/>
        <w:ind w:left="770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  <w:lang w:val="uk-UA"/>
        </w:rPr>
        <w:t xml:space="preserve">                                 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0.1</m:t>
            </m:r>
            <m:r>
              <w:rPr>
                <w:rFonts w:ascii="Cambria Math" w:hAnsi="Cambria Math"/>
                <w:sz w:val="28"/>
                <w:szCs w:val="28"/>
              </w:rPr>
              <m:t>+ 0.16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0.1 + 0.64</m:t>
            </m:r>
          </m:e>
        </m:d>
      </m:oMath>
    </w:p>
    <w:p w14:paraId="5D03AFDB" w14:textId="77777777" w:rsidR="00DA0DA6" w:rsidRDefault="00DA0DA6" w:rsidP="00DA0DA6">
      <w:pPr>
        <w:pStyle w:val="a5"/>
        <w:ind w:left="770"/>
        <w:rPr>
          <w:rFonts w:eastAsiaTheme="minorEastAsia" w:cstheme="minorBidi"/>
          <w:sz w:val="28"/>
          <w:szCs w:val="28"/>
        </w:rPr>
      </w:pPr>
    </w:p>
    <w:p w14:paraId="717E5207" w14:textId="77777777" w:rsidR="00DA0DA6" w:rsidRPr="00E238A7" w:rsidRDefault="00DA0DA6" w:rsidP="00DA0DA6">
      <w:pPr>
        <w:pStyle w:val="a5"/>
        <w:rPr>
          <w:rFonts w:ascii="Cambria Math" w:hAnsi="Cambria Math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0.35 0.65</m:t>
              </m:r>
            </m:e>
          </m:d>
          <m:r>
            <w:rPr>
              <w:rFonts w:ascii="Cambria Math" w:hAnsi="Cambria Math"/>
              <w:i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0.26 0.74</m:t>
              </m:r>
            </m:e>
          </m:d>
        </m:oMath>
      </m:oMathPara>
    </w:p>
    <w:p w14:paraId="161DBED9" w14:textId="47FD61A7" w:rsidR="00DA0DA6" w:rsidRPr="00C1161B" w:rsidRDefault="00C1161B" w:rsidP="00C1161B">
      <w:pPr>
        <w:pStyle w:val="a5"/>
        <w:ind w:firstLine="708"/>
        <w:rPr>
          <w:rFonts w:ascii="Cambria Math" w:hAnsi="Cambria Math"/>
          <w:i/>
          <w:sz w:val="28"/>
          <w:szCs w:val="28"/>
          <w14:ligatures w14:val="none"/>
        </w:rPr>
      </w:pPr>
      <w:r w:rsidRPr="00C1161B">
        <w:rPr>
          <w:sz w:val="28"/>
          <w:szCs w:val="28"/>
        </w:rPr>
        <w:t xml:space="preserve">Таким чином, </w:t>
      </w:r>
      <w:proofErr w:type="spellStart"/>
      <w:r w:rsidRPr="00C1161B">
        <w:rPr>
          <w:sz w:val="28"/>
          <w:szCs w:val="28"/>
        </w:rPr>
        <w:t>матриця</w:t>
      </w:r>
      <w:proofErr w:type="spellEnd"/>
      <w:r w:rsidRPr="00C1161B">
        <w:rPr>
          <w:sz w:val="28"/>
          <w:szCs w:val="28"/>
        </w:rPr>
        <w:t xml:space="preserve"> переходу </w:t>
      </w:r>
      <w:proofErr w:type="spellStart"/>
      <w:r w:rsidRPr="00C1161B">
        <w:rPr>
          <w:sz w:val="28"/>
          <w:szCs w:val="28"/>
        </w:rPr>
        <w:t>після</w:t>
      </w:r>
      <w:proofErr w:type="spellEnd"/>
      <w:r w:rsidRPr="00C1161B">
        <w:rPr>
          <w:sz w:val="28"/>
          <w:szCs w:val="28"/>
        </w:rPr>
        <w:t xml:space="preserve"> </w:t>
      </w:r>
      <w:proofErr w:type="spellStart"/>
      <w:r w:rsidRPr="00C1161B">
        <w:rPr>
          <w:sz w:val="28"/>
          <w:szCs w:val="28"/>
        </w:rPr>
        <w:t>двох</w:t>
      </w:r>
      <w:proofErr w:type="spellEnd"/>
      <w:r w:rsidRPr="00C1161B">
        <w:rPr>
          <w:sz w:val="28"/>
          <w:szCs w:val="28"/>
        </w:rPr>
        <w:t xml:space="preserve"> </w:t>
      </w:r>
      <w:proofErr w:type="spellStart"/>
      <w:r w:rsidRPr="00C1161B">
        <w:rPr>
          <w:sz w:val="28"/>
          <w:szCs w:val="28"/>
        </w:rPr>
        <w:t>кроків</w:t>
      </w:r>
      <w:proofErr w:type="spellEnd"/>
      <w:r w:rsidRPr="00C1161B">
        <w:rPr>
          <w:sz w:val="28"/>
          <w:szCs w:val="28"/>
        </w:rPr>
        <w:t xml:space="preserve"> </w:t>
      </w:r>
      <w:proofErr w:type="spellStart"/>
      <w:r w:rsidRPr="00C1161B">
        <w:rPr>
          <w:sz w:val="28"/>
          <w:szCs w:val="28"/>
        </w:rPr>
        <w:t>виглядає</w:t>
      </w:r>
      <w:proofErr w:type="spellEnd"/>
      <w:r w:rsidRPr="00C1161B">
        <w:rPr>
          <w:sz w:val="28"/>
          <w:szCs w:val="28"/>
        </w:rPr>
        <w:t xml:space="preserve"> так</w:t>
      </w:r>
    </w:p>
    <w:p w14:paraId="0E2F3851" w14:textId="77777777" w:rsidR="00DA0DA6" w:rsidRPr="00E238A7" w:rsidRDefault="00DA0DA6" w:rsidP="00DA0DA6">
      <w:pPr>
        <w:pStyle w:val="a5"/>
        <w:rPr>
          <w:rFonts w:ascii="Cambria Math" w:hAnsi="Cambria Math"/>
          <w:iCs/>
          <w:sz w:val="28"/>
          <w:szCs w:val="28"/>
          <w14:ligatures w14:val="non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14:ligatures w14:val="none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14:ligatures w14:val="none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14:ligatures w14:val="none"/>
            </w:rPr>
            <m:t>=</m:t>
          </m:r>
        </m:oMath>
      </m:oMathPara>
    </w:p>
    <w:p w14:paraId="449038B8" w14:textId="77777777" w:rsidR="00DA0DA6" w:rsidRPr="00E238A7" w:rsidRDefault="00DA0DA6" w:rsidP="00DA0DA6">
      <w:pPr>
        <w:spacing w:before="100" w:beforeAutospacing="1" w:after="100" w:afterAutospacing="1" w:line="240" w:lineRule="auto"/>
        <w:ind w:left="0"/>
        <w:rPr>
          <w:rFonts w:ascii="Cambria Math" w:eastAsia="Times New Roman" w:hAnsi="Cambria Math" w:cs="Times New Roman"/>
          <w:kern w:val="0"/>
          <w:szCs w:val="28"/>
          <w:lang w:val="ru-RU" w:eastAsia="ru-RU"/>
          <w:oMath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val="ru-RU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Cs w:val="28"/>
                  <w:lang w:val="ru-RU" w:eastAsia="ru-RU"/>
                  <w14:ligatures w14:val="none"/>
                </w:rPr>
                <m:t>0.35 0.65</m:t>
              </m:r>
            </m:e>
          </m:d>
        </m:oMath>
      </m:oMathPara>
    </w:p>
    <w:p w14:paraId="6BDCB4A5" w14:textId="77777777" w:rsidR="00DA0DA6" w:rsidRPr="00E238A7" w:rsidRDefault="00DA0DA6" w:rsidP="00DA0DA6">
      <w:pPr>
        <w:spacing w:before="100" w:beforeAutospacing="1" w:after="100" w:afterAutospacing="1" w:line="240" w:lineRule="auto"/>
        <w:ind w:left="0"/>
        <w:rPr>
          <w:rFonts w:ascii="Cambria Math" w:eastAsia="Times New Roman" w:hAnsi="Cambria Math" w:cs="Times New Roman"/>
          <w:kern w:val="0"/>
          <w:szCs w:val="28"/>
          <w:lang w:val="ru-RU" w:eastAsia="ru-RU"/>
          <w:oMath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val="ru-RU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Cs w:val="28"/>
                  <w:lang w:val="ru-RU" w:eastAsia="ru-RU"/>
                  <w14:ligatures w14:val="none"/>
                </w:rPr>
                <m:t>0.26 0.74</m:t>
              </m:r>
            </m:e>
          </m:d>
        </m:oMath>
      </m:oMathPara>
    </w:p>
    <w:p w14:paraId="0FED7A70" w14:textId="05308449" w:rsidR="005C4954" w:rsidRDefault="00C1161B" w:rsidP="00C1161B">
      <w:pPr>
        <w:pStyle w:val="2"/>
      </w:pPr>
      <w:r>
        <w:t xml:space="preserve">                  </w:t>
      </w:r>
      <w:bookmarkStart w:id="2" w:name="_Toc182482858"/>
      <w:r>
        <w:t>Завдання 5</w:t>
      </w:r>
      <w:bookmarkEnd w:id="2"/>
    </w:p>
    <w:p w14:paraId="3A757A88" w14:textId="77777777" w:rsidR="00E839D9" w:rsidRDefault="00E839D9" w:rsidP="00E839D9">
      <w:pPr>
        <w:ind w:left="0" w:firstLine="708"/>
        <w:jc w:val="both"/>
        <w:rPr>
          <w:rFonts w:cs="Times New Roman"/>
          <w:szCs w:val="28"/>
        </w:rPr>
      </w:pPr>
      <w:r w:rsidRPr="00D176D4">
        <w:rPr>
          <w:rFonts w:eastAsiaTheme="minorEastAsia" w:cs="Times New Roman"/>
          <w:b/>
          <w:bCs/>
          <w:iCs/>
          <w:szCs w:val="28"/>
        </w:rPr>
        <w:t xml:space="preserve">Постановка задачі: </w:t>
      </w:r>
      <w:r w:rsidRPr="00D176D4">
        <w:rPr>
          <w:rFonts w:cs="Times New Roman"/>
          <w:szCs w:val="28"/>
        </w:rPr>
        <w:t>Побудувати граф станів СМО «</w:t>
      </w:r>
      <w:r w:rsidRPr="00D176D4">
        <w:rPr>
          <w:rFonts w:cs="Times New Roman"/>
          <w:position w:val="-6"/>
        </w:rPr>
        <w:object w:dxaOrig="220" w:dyaOrig="240" w14:anchorId="306C0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pt" o:ole="">
            <v:imagedata r:id="rId6" o:title=""/>
          </v:shape>
          <o:OLEObject Type="Embed" ProgID="Equation.3" ShapeID="_x0000_i1025" DrawAspect="Content" ObjectID="_1793095999" r:id="rId7"/>
        </w:object>
      </w:r>
      <w:r w:rsidRPr="00D176D4">
        <w:rPr>
          <w:rFonts w:cs="Times New Roman"/>
          <w:szCs w:val="28"/>
        </w:rPr>
        <w:t xml:space="preserve">-клієнтів – </w:t>
      </w:r>
      <w:proofErr w:type="spellStart"/>
      <w:r w:rsidRPr="00D176D4">
        <w:rPr>
          <w:rFonts w:cs="Times New Roman"/>
          <w:szCs w:val="28"/>
        </w:rPr>
        <w:t>Web</w:t>
      </w:r>
      <w:proofErr w:type="spellEnd"/>
      <w:r w:rsidRPr="00D176D4">
        <w:rPr>
          <w:rFonts w:cs="Times New Roman"/>
          <w:szCs w:val="28"/>
        </w:rPr>
        <w:t xml:space="preserve">-сервер» (система М/М/1) і систему рівнянь </w:t>
      </w:r>
      <w:proofErr w:type="spellStart"/>
      <w:r w:rsidRPr="00D176D4">
        <w:rPr>
          <w:rFonts w:cs="Times New Roman"/>
          <w:szCs w:val="28"/>
        </w:rPr>
        <w:t>Колмогорова</w:t>
      </w:r>
      <w:proofErr w:type="spellEnd"/>
      <w:r w:rsidRPr="00D176D4">
        <w:rPr>
          <w:rFonts w:cs="Times New Roman"/>
          <w:szCs w:val="28"/>
        </w:rPr>
        <w:t xml:space="preserve"> для </w:t>
      </w:r>
      <m:oMath>
        <m:r>
          <w:rPr>
            <w:rFonts w:ascii="Cambria Math" w:hAnsi="Cambria Math" w:cs="Times New Roman"/>
            <w:szCs w:val="28"/>
          </w:rPr>
          <m:t>n=4</m:t>
        </m:r>
      </m:oMath>
      <w:r w:rsidRPr="00D176D4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λ=1</m:t>
        </m:r>
      </m:oMath>
      <w:r w:rsidRPr="00D176D4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μ=1</m:t>
        </m:r>
      </m:oMath>
      <w:r w:rsidRPr="00D176D4">
        <w:rPr>
          <w:rFonts w:cs="Times New Roman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 xml:space="preserve">, A, w,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обс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відг</m:t>
            </m:r>
          </m:sub>
        </m:sSub>
      </m:oMath>
      <w:r w:rsidRPr="00D176D4">
        <w:rPr>
          <w:rFonts w:cs="Times New Roman"/>
          <w:szCs w:val="28"/>
        </w:rPr>
        <w:t>.</w:t>
      </w:r>
    </w:p>
    <w:p w14:paraId="47EA77D1" w14:textId="77777777" w:rsidR="00E839D9" w:rsidRDefault="00E839D9" w:rsidP="00E839D9">
      <w:pPr>
        <w:ind w:left="0" w:firstLine="708"/>
        <w:jc w:val="both"/>
        <w:rPr>
          <w:rFonts w:cs="Times New Roman"/>
          <w:szCs w:val="28"/>
        </w:rPr>
      </w:pPr>
    </w:p>
    <w:p w14:paraId="3273DA51" w14:textId="37E01AA7" w:rsidR="00E74721" w:rsidRDefault="00E74721" w:rsidP="00E839D9">
      <w:pPr>
        <w:ind w:left="0" w:firstLine="708"/>
        <w:jc w:val="both"/>
        <w:rPr>
          <w:rFonts w:cs="Times New Roman"/>
          <w:szCs w:val="28"/>
        </w:rPr>
      </w:pPr>
      <w:r>
        <w:t>Ми маємо систему масового обслуговування (СМО) типу М/М/1, де є 4 можливі стани клієнтів на сервері.</w:t>
      </w:r>
    </w:p>
    <w:p w14:paraId="0903608D" w14:textId="77777777" w:rsidR="00E839D9" w:rsidRPr="00233ACD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0: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Немає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клієнтів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619BA99B" w14:textId="77777777" w:rsidR="00E839D9" w:rsidRPr="00233ACD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1: Один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2BC69BD7" w14:textId="77777777" w:rsidR="00E839D9" w:rsidRPr="00233ACD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2: Два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клієнти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7D555C98" w14:textId="77777777" w:rsidR="00E839D9" w:rsidRPr="00233ACD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3: Три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клієнти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4ECE3D16" w14:textId="77777777" w:rsidR="00E839D9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Стан 4: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Чотири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клієнти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системі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(максимальна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кількість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клієнтів</w:t>
      </w:r>
      <w:proofErr w:type="spellEnd"/>
      <w:r w:rsidRPr="00233ACD">
        <w:rPr>
          <w:rFonts w:eastAsia="Times New Roman" w:cs="Times New Roman"/>
          <w:kern w:val="0"/>
          <w:szCs w:val="28"/>
          <w:lang w:val="ru-RU" w:eastAsia="ru-RU"/>
          <w14:ligatures w14:val="none"/>
        </w:rPr>
        <w:t>).</w:t>
      </w:r>
    </w:p>
    <w:p w14:paraId="590A5739" w14:textId="77777777" w:rsidR="00E839D9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7CC10490" w14:textId="77777777" w:rsidR="00E839D9" w:rsidRPr="00695E22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Прихід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нового </w:t>
      </w: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клієнта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(з </w:t>
      </w: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інтенсивністю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λ).</w:t>
      </w:r>
    </w:p>
    <w:p w14:paraId="13D906DF" w14:textId="77777777" w:rsidR="00E839D9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Обслуговування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клієнта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(з </w:t>
      </w:r>
      <w:proofErr w:type="spellStart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інтенсивністю</w:t>
      </w:r>
      <w:proofErr w:type="spellEnd"/>
      <w:r w:rsidRPr="00695E22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μ).</w:t>
      </w:r>
    </w:p>
    <w:p w14:paraId="07E9448C" w14:textId="77777777" w:rsidR="00E839D9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1AF776CB" w14:textId="77777777" w:rsidR="00E839D9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Граф для </w:t>
      </w:r>
      <w:proofErr w:type="spellStart"/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системи</w:t>
      </w:r>
      <w:proofErr w:type="spellEnd"/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22950B9C" w14:textId="77777777" w:rsidR="00E839D9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4AEB2C8C" w14:textId="77777777" w:rsidR="00E839D9" w:rsidRDefault="00E839D9" w:rsidP="00E839D9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3B18DEA3" w14:textId="77777777" w:rsidR="00E839D9" w:rsidRDefault="00E839D9" w:rsidP="00E839D9">
      <w:pPr>
        <w:keepNext/>
        <w:spacing w:before="100" w:beforeAutospacing="1" w:after="100" w:afterAutospacing="1" w:line="240" w:lineRule="auto"/>
        <w:ind w:left="0" w:firstLine="708"/>
        <w:jc w:val="center"/>
      </w:pPr>
      <w:r w:rsidRPr="001172E6">
        <w:rPr>
          <w:rFonts w:eastAsia="Times New Roman" w:cs="Times New Roman"/>
          <w:kern w:val="0"/>
          <w:szCs w:val="28"/>
          <w:lang w:val="ru-RU" w:eastAsia="ru-RU"/>
          <w14:ligatures w14:val="none"/>
        </w:rPr>
        <w:lastRenderedPageBreak/>
        <w:drawing>
          <wp:inline distT="0" distB="0" distL="0" distR="0" wp14:anchorId="7B9EDCF1" wp14:editId="188F08DB">
            <wp:extent cx="3689350" cy="1048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044" cy="1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DCA5" w14:textId="77777777" w:rsidR="00E839D9" w:rsidRDefault="00E839D9" w:rsidP="00E839D9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21A8014" w14:textId="77777777" w:rsidR="00E839D9" w:rsidRDefault="00E839D9" w:rsidP="00E839D9">
      <w:pPr>
        <w:ind w:left="0"/>
        <w:rPr>
          <w:lang w:val="ru-RU" w:eastAsia="ru-RU"/>
        </w:rPr>
      </w:pPr>
    </w:p>
    <w:p w14:paraId="2DB06CD0" w14:textId="77777777" w:rsidR="00E839D9" w:rsidRDefault="00E839D9" w:rsidP="00E839D9">
      <w:pPr>
        <w:ind w:left="0" w:firstLine="567"/>
        <w:rPr>
          <w:lang w:val="ru-RU" w:eastAsia="ru-RU"/>
        </w:rPr>
      </w:pPr>
      <w:proofErr w:type="spellStart"/>
      <w:r>
        <w:rPr>
          <w:lang w:val="ru-RU" w:eastAsia="ru-RU"/>
        </w:rPr>
        <w:t>Рівняння</w:t>
      </w:r>
      <w:proofErr w:type="spellEnd"/>
      <w:r>
        <w:rPr>
          <w:lang w:val="ru-RU" w:eastAsia="ru-RU"/>
        </w:rPr>
        <w:t xml:space="preserve"> Колмогорова:</w:t>
      </w:r>
    </w:p>
    <w:p w14:paraId="644B3077" w14:textId="6A1B8092" w:rsidR="00E839D9" w:rsidRDefault="00DE678E" w:rsidP="00E839D9">
      <w:pPr>
        <w:ind w:left="0" w:firstLine="567"/>
        <w:rPr>
          <w:lang w:val="ru-RU" w:eastAsia="ru-RU"/>
        </w:rPr>
      </w:pPr>
      <w:r>
        <w:t xml:space="preserve">Рівняння </w:t>
      </w:r>
      <w:proofErr w:type="spellStart"/>
      <w:r>
        <w:t>Колмогорова</w:t>
      </w:r>
      <w:proofErr w:type="spellEnd"/>
      <w:r>
        <w:t xml:space="preserve"> для системи описують ймовірність перебування системи в кожному зі станів (P₀, P₁, P₂, P₃, P₄) з урахуванням переходів між ними.</w:t>
      </w:r>
    </w:p>
    <w:p w14:paraId="338F3B52" w14:textId="77777777" w:rsidR="00E839D9" w:rsidRPr="00CA26D0" w:rsidRDefault="00E839D9" w:rsidP="00E839D9">
      <w:pPr>
        <w:spacing w:before="100" w:beforeAutospacing="1" w:after="100" w:afterAutospacing="1"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0: λ * P0 = μ * P1</w:t>
      </w:r>
    </w:p>
    <w:p w14:paraId="18E37675" w14:textId="77777777" w:rsidR="00E839D9" w:rsidRPr="00CA26D0" w:rsidRDefault="00E839D9" w:rsidP="00E839D9">
      <w:pPr>
        <w:spacing w:before="100" w:beforeAutospacing="1" w:after="100" w:afterAutospacing="1"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1: λ * P1 + μ * P0 = λ * P2 + μ * P1</w:t>
      </w:r>
    </w:p>
    <w:p w14:paraId="69442CC9" w14:textId="77777777" w:rsidR="00E839D9" w:rsidRPr="00CA26D0" w:rsidRDefault="00E839D9" w:rsidP="00E839D9">
      <w:pPr>
        <w:spacing w:before="100" w:beforeAutospacing="1" w:after="100" w:afterAutospacing="1"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2: λ * P2 + μ * P1 = λ * P3 + μ * P2</w:t>
      </w:r>
    </w:p>
    <w:p w14:paraId="77770364" w14:textId="77777777" w:rsidR="00E839D9" w:rsidRPr="00CA26D0" w:rsidRDefault="00E839D9" w:rsidP="00E839D9">
      <w:pPr>
        <w:spacing w:before="100" w:beforeAutospacing="1" w:after="100" w:afterAutospacing="1"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3: λ * P3 + μ * P2 = λ * P4 + μ * P3</w:t>
      </w:r>
    </w:p>
    <w:p w14:paraId="2BCA1482" w14:textId="77777777" w:rsidR="00E839D9" w:rsidRDefault="00E839D9" w:rsidP="00E839D9">
      <w:pPr>
        <w:spacing w:before="100" w:beforeAutospacing="1" w:after="100" w:afterAutospacing="1"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proofErr w:type="gramStart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Для стану</w:t>
      </w:r>
      <w:proofErr w:type="gramEnd"/>
      <w:r w:rsidRPr="00CA26D0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4: μ * P3 = λ * P4</w:t>
      </w:r>
    </w:p>
    <w:p w14:paraId="02817867" w14:textId="77777777" w:rsidR="00E839D9" w:rsidRDefault="00E839D9" w:rsidP="00E839D9">
      <w:pPr>
        <w:spacing w:before="100" w:beforeAutospacing="1" w:after="100" w:afterAutospacing="1" w:line="240" w:lineRule="auto"/>
        <w:ind w:left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33CA2794" w14:textId="77777777" w:rsidR="00AD02B7" w:rsidRDefault="00E839D9" w:rsidP="00AD02B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Система </w:t>
      </w:r>
      <w:proofErr w:type="spellStart"/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рівнянь</w:t>
      </w:r>
      <w:proofErr w:type="spellEnd"/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t>:</w:t>
      </w:r>
    </w:p>
    <w:p w14:paraId="3459EFE5" w14:textId="4AC991C8" w:rsidR="00E839D9" w:rsidRDefault="00E839D9" w:rsidP="00AD02B7">
      <w:pPr>
        <w:spacing w:before="100" w:beforeAutospacing="1" w:after="100" w:afterAutospacing="1" w:line="240" w:lineRule="auto"/>
      </w:pPr>
      <w:r>
        <w:rPr>
          <w:rFonts w:eastAsia="Times New Roman" w:cs="Times New Roman"/>
          <w:kern w:val="0"/>
          <w:szCs w:val="28"/>
          <w:lang w:val="ru-RU" w:eastAsia="ru-RU"/>
          <w14:ligatures w14:val="none"/>
        </w:rPr>
        <w:br/>
      </w:r>
      <w:r>
        <w:t>P0 + P1 + P2 + P3 + P4 = 1</w:t>
      </w:r>
    </w:p>
    <w:p w14:paraId="0E9CA09E" w14:textId="77777777" w:rsidR="00AD02B7" w:rsidRDefault="00AD02B7" w:rsidP="00AD02B7">
      <w:pPr>
        <w:spacing w:before="100" w:beforeAutospacing="1" w:after="100" w:afterAutospacing="1" w:line="240" w:lineRule="auto"/>
      </w:pPr>
    </w:p>
    <w:p w14:paraId="4CDBC7FE" w14:textId="77777777" w:rsidR="00E839D9" w:rsidRDefault="00E839D9" w:rsidP="00E839D9">
      <w:pPr>
        <w:spacing w:before="100" w:beforeAutospacing="1" w:after="100" w:afterAutospacing="1" w:line="240" w:lineRule="auto"/>
        <w:ind w:left="0" w:firstLine="567"/>
      </w:pPr>
      <w:r>
        <w:t>Граф:</w:t>
      </w:r>
    </w:p>
    <w:p w14:paraId="26942F1F" w14:textId="77777777" w:rsidR="00E839D9" w:rsidRDefault="00E839D9" w:rsidP="00E839D9">
      <w:pPr>
        <w:spacing w:before="100" w:beforeAutospacing="1" w:after="100" w:afterAutospacing="1" w:line="240" w:lineRule="auto"/>
        <w:ind w:left="0"/>
      </w:pPr>
    </w:p>
    <w:p w14:paraId="1DE0758E" w14:textId="77777777" w:rsidR="00E839D9" w:rsidRDefault="00E839D9" w:rsidP="00E839D9">
      <w:pPr>
        <w:keepNext/>
        <w:spacing w:before="100" w:beforeAutospacing="1" w:after="100" w:afterAutospacing="1" w:line="240" w:lineRule="auto"/>
        <w:ind w:left="0"/>
        <w:jc w:val="center"/>
      </w:pPr>
      <w:r w:rsidRPr="00E74DCF">
        <w:rPr>
          <w:rFonts w:eastAsia="Times New Roman" w:cs="Times New Roman"/>
          <w:kern w:val="0"/>
          <w:szCs w:val="28"/>
          <w:lang w:val="ru-RU" w:eastAsia="ru-RU"/>
          <w14:ligatures w14:val="none"/>
        </w:rPr>
        <w:lastRenderedPageBreak/>
        <w:drawing>
          <wp:inline distT="0" distB="0" distL="0" distR="0" wp14:anchorId="4253846A" wp14:editId="190B9B98">
            <wp:extent cx="3625850" cy="206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516" cy="20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9264" w14:textId="77777777" w:rsidR="00E839D9" w:rsidRDefault="00E839D9" w:rsidP="00E839D9">
      <w:pPr>
        <w:pStyle w:val="a3"/>
      </w:pPr>
      <w:r>
        <w:t xml:space="preserve">                                                         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C063D48" w14:textId="77777777" w:rsidR="00AD02B7" w:rsidRDefault="00AD02B7" w:rsidP="00AD02B7">
      <w:pPr>
        <w:ind w:left="0"/>
        <w:rPr>
          <w:lang w:val="ru-RU" w:eastAsia="ru-RU"/>
        </w:rPr>
      </w:pPr>
    </w:p>
    <w:p w14:paraId="577C3B2F" w14:textId="0019A175" w:rsidR="00AD02B7" w:rsidRDefault="00AD02B7" w:rsidP="00AD02B7">
      <w:pPr>
        <w:pStyle w:val="1"/>
        <w:rPr>
          <w:lang w:val="ru-RU" w:eastAsia="ru-RU"/>
        </w:rPr>
      </w:pPr>
      <w:bookmarkStart w:id="3" w:name="_Toc182482859"/>
      <w:proofErr w:type="spellStart"/>
      <w:r>
        <w:rPr>
          <w:lang w:val="ru-RU" w:eastAsia="ru-RU"/>
        </w:rPr>
        <w:t>Контрольні</w:t>
      </w:r>
      <w:proofErr w:type="spellEnd"/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запитання</w:t>
      </w:r>
      <w:bookmarkEnd w:id="3"/>
      <w:proofErr w:type="spellEnd"/>
    </w:p>
    <w:p w14:paraId="5D2AC170" w14:textId="636F3BBF" w:rsidR="003C7D4D" w:rsidRDefault="003C7D4D" w:rsidP="003C7D4D">
      <w:pPr>
        <w:ind w:left="0"/>
        <w:jc w:val="both"/>
        <w:rPr>
          <w:b/>
          <w:bCs/>
          <w:szCs w:val="28"/>
        </w:rPr>
      </w:pPr>
      <w:r w:rsidRPr="003C7D4D">
        <w:rPr>
          <w:b/>
          <w:bCs/>
          <w:szCs w:val="28"/>
        </w:rPr>
        <w:t>1.Що таке СМО і які головні елементи є у її структурі?</w:t>
      </w:r>
    </w:p>
    <w:p w14:paraId="5BFFF131" w14:textId="59CDABEB" w:rsidR="003C7D4D" w:rsidRDefault="0008262E" w:rsidP="003C7D4D">
      <w:pPr>
        <w:ind w:left="0"/>
        <w:jc w:val="both"/>
      </w:pPr>
      <w:r>
        <w:t>Система масового обслуговування (СМО) — це система, що обслуговує потік заявок з певною інтенсивністю; головні елементи: джерело заявок, обслуговуючий пристрій, черга.</w:t>
      </w:r>
    </w:p>
    <w:p w14:paraId="0CB73A33" w14:textId="77777777" w:rsidR="0008262E" w:rsidRPr="003C7D4D" w:rsidRDefault="0008262E" w:rsidP="003C7D4D">
      <w:pPr>
        <w:ind w:left="0"/>
        <w:jc w:val="both"/>
        <w:rPr>
          <w:szCs w:val="28"/>
        </w:rPr>
      </w:pPr>
    </w:p>
    <w:p w14:paraId="2778AD8E" w14:textId="16AAF7B5" w:rsidR="003C7D4D" w:rsidRDefault="003C7D4D" w:rsidP="003C7D4D">
      <w:pPr>
        <w:ind w:left="0"/>
        <w:jc w:val="both"/>
        <w:rPr>
          <w:b/>
          <w:bCs/>
          <w:szCs w:val="28"/>
        </w:rPr>
      </w:pPr>
      <w:r w:rsidRPr="003C7D4D">
        <w:rPr>
          <w:b/>
          <w:bCs/>
          <w:szCs w:val="28"/>
        </w:rPr>
        <w:t>2.Які властивості має найпростіший потік подій, і які його характеристики можна виміряти?</w:t>
      </w:r>
    </w:p>
    <w:p w14:paraId="7CB12B3B" w14:textId="708EE700" w:rsidR="0008262E" w:rsidRDefault="0008262E" w:rsidP="003C7D4D">
      <w:pPr>
        <w:ind w:left="0"/>
        <w:jc w:val="both"/>
      </w:pPr>
      <w:r>
        <w:t>Найпростіший потік подій має властивості: незалежність подій, випадковість часу між подіями, експоненціальний розподіл; характеристики: інтенсивність потоку, середній час між подіями.</w:t>
      </w:r>
    </w:p>
    <w:p w14:paraId="15050D3B" w14:textId="77777777" w:rsidR="0008262E" w:rsidRPr="003C7D4D" w:rsidRDefault="0008262E" w:rsidP="003C7D4D">
      <w:pPr>
        <w:ind w:left="0"/>
        <w:jc w:val="both"/>
        <w:rPr>
          <w:b/>
          <w:bCs/>
          <w:szCs w:val="28"/>
        </w:rPr>
      </w:pPr>
    </w:p>
    <w:p w14:paraId="5BA6DC74" w14:textId="37ED90EE" w:rsidR="003C7D4D" w:rsidRDefault="003C7D4D" w:rsidP="003C7D4D">
      <w:pPr>
        <w:ind w:left="0"/>
        <w:jc w:val="both"/>
        <w:rPr>
          <w:b/>
          <w:bCs/>
          <w:szCs w:val="28"/>
        </w:rPr>
      </w:pPr>
      <w:r w:rsidRPr="003C7D4D">
        <w:rPr>
          <w:b/>
          <w:bCs/>
          <w:szCs w:val="28"/>
        </w:rPr>
        <w:t>3.Які основні характеристики СМО визначають її продуктивність?</w:t>
      </w:r>
    </w:p>
    <w:p w14:paraId="11CA41EF" w14:textId="755BB329" w:rsidR="0008262E" w:rsidRDefault="0008262E" w:rsidP="003C7D4D">
      <w:pPr>
        <w:ind w:left="0"/>
        <w:jc w:val="both"/>
      </w:pPr>
      <w:r>
        <w:t>Основні характеристики продуктивності СМО: інтенсивність обслуговування, середній час очікування, кількість оброблених заявок.</w:t>
      </w:r>
    </w:p>
    <w:p w14:paraId="2AA72F7D" w14:textId="77777777" w:rsidR="0008262E" w:rsidRPr="003C7D4D" w:rsidRDefault="0008262E" w:rsidP="003C7D4D">
      <w:pPr>
        <w:ind w:left="0"/>
        <w:jc w:val="both"/>
        <w:rPr>
          <w:b/>
          <w:bCs/>
          <w:szCs w:val="28"/>
        </w:rPr>
      </w:pPr>
    </w:p>
    <w:p w14:paraId="2B642D00" w14:textId="2FDDBA73" w:rsidR="003C7D4D" w:rsidRDefault="003C7D4D" w:rsidP="003C7D4D">
      <w:pPr>
        <w:ind w:left="0"/>
        <w:jc w:val="both"/>
        <w:rPr>
          <w:b/>
          <w:bCs/>
          <w:szCs w:val="28"/>
        </w:rPr>
      </w:pPr>
      <w:r w:rsidRPr="003C7D4D">
        <w:rPr>
          <w:b/>
          <w:bCs/>
          <w:szCs w:val="28"/>
        </w:rPr>
        <w:t>4.Які чинники впливають на інтенсивність потоку подій у системі масового обслуговування?</w:t>
      </w:r>
    </w:p>
    <w:p w14:paraId="216813A4" w14:textId="1E157B14" w:rsidR="0008262E" w:rsidRDefault="0008262E" w:rsidP="003C7D4D">
      <w:pPr>
        <w:ind w:left="0"/>
        <w:jc w:val="both"/>
      </w:pPr>
      <w:r>
        <w:lastRenderedPageBreak/>
        <w:t>Чинники, що впливають на інтенсивність потоку подій: час між подіями, інтенсивність прибуття заявок, тривалість обслуговування.</w:t>
      </w:r>
    </w:p>
    <w:p w14:paraId="0420A5C2" w14:textId="77777777" w:rsidR="0008262E" w:rsidRPr="003C7D4D" w:rsidRDefault="0008262E" w:rsidP="003C7D4D">
      <w:pPr>
        <w:ind w:left="0"/>
        <w:jc w:val="both"/>
        <w:rPr>
          <w:b/>
          <w:bCs/>
          <w:szCs w:val="28"/>
        </w:rPr>
      </w:pPr>
    </w:p>
    <w:p w14:paraId="3D1F3131" w14:textId="6846AC43" w:rsidR="003C7D4D" w:rsidRDefault="003C7D4D" w:rsidP="003C7D4D">
      <w:pPr>
        <w:ind w:left="0"/>
        <w:jc w:val="both"/>
        <w:rPr>
          <w:b/>
          <w:bCs/>
          <w:szCs w:val="28"/>
        </w:rPr>
      </w:pPr>
      <w:r w:rsidRPr="003C7D4D">
        <w:rPr>
          <w:b/>
          <w:bCs/>
          <w:szCs w:val="28"/>
        </w:rPr>
        <w:t>5.Як визначається інтенсивність обслуговування в СМО?</w:t>
      </w:r>
    </w:p>
    <w:p w14:paraId="2139475B" w14:textId="20E93ED2" w:rsidR="0008262E" w:rsidRDefault="009157D7" w:rsidP="003C7D4D">
      <w:pPr>
        <w:ind w:left="0"/>
        <w:jc w:val="both"/>
      </w:pPr>
      <w:r>
        <w:t>Інтенсивність обслуговування в СМО визначається як кількість заявок, які обслуговуються за одиницю часу.</w:t>
      </w:r>
    </w:p>
    <w:p w14:paraId="59C960F6" w14:textId="77777777" w:rsidR="009157D7" w:rsidRPr="003C7D4D" w:rsidRDefault="009157D7" w:rsidP="003C7D4D">
      <w:pPr>
        <w:ind w:left="0"/>
        <w:jc w:val="both"/>
        <w:rPr>
          <w:b/>
          <w:bCs/>
          <w:szCs w:val="28"/>
        </w:rPr>
      </w:pPr>
    </w:p>
    <w:p w14:paraId="70AEF69F" w14:textId="7A4B620D" w:rsidR="003C7D4D" w:rsidRDefault="003C7D4D" w:rsidP="003C7D4D">
      <w:pPr>
        <w:ind w:left="0"/>
        <w:jc w:val="both"/>
        <w:rPr>
          <w:b/>
          <w:bCs/>
          <w:szCs w:val="28"/>
        </w:rPr>
      </w:pPr>
      <w:r w:rsidRPr="003C7D4D">
        <w:rPr>
          <w:b/>
          <w:bCs/>
          <w:szCs w:val="28"/>
        </w:rPr>
        <w:t>6.Які властивості мають ланцюги Маркова, і як їх застосовують у теорії СМО?</w:t>
      </w:r>
    </w:p>
    <w:p w14:paraId="2A8C63EF" w14:textId="4095021F" w:rsidR="009157D7" w:rsidRDefault="009157D7" w:rsidP="003C7D4D">
      <w:pPr>
        <w:ind w:left="0"/>
        <w:jc w:val="both"/>
      </w:pPr>
      <w:r>
        <w:t>Ланцюги Маркова мають властивості: ймовірність переходу між станами залежить лише від поточного стану, без пам'яті про попередні; застосовуються для моделювання ймовірностей переходів у СМО.</w:t>
      </w:r>
    </w:p>
    <w:p w14:paraId="3CF280CF" w14:textId="77777777" w:rsidR="009157D7" w:rsidRPr="003C7D4D" w:rsidRDefault="009157D7" w:rsidP="003C7D4D">
      <w:pPr>
        <w:ind w:left="0"/>
        <w:jc w:val="both"/>
        <w:rPr>
          <w:b/>
          <w:bCs/>
          <w:szCs w:val="28"/>
        </w:rPr>
      </w:pPr>
    </w:p>
    <w:p w14:paraId="610188AA" w14:textId="0D7AF769" w:rsidR="009157D7" w:rsidRDefault="003C7D4D" w:rsidP="003C7D4D">
      <w:pPr>
        <w:ind w:left="0"/>
        <w:jc w:val="both"/>
        <w:rPr>
          <w:b/>
          <w:bCs/>
          <w:szCs w:val="28"/>
        </w:rPr>
      </w:pPr>
      <w:r w:rsidRPr="003C7D4D">
        <w:rPr>
          <w:b/>
          <w:bCs/>
          <w:szCs w:val="28"/>
        </w:rPr>
        <w:t>7.Що таке стаціонарний режим роботи СМО і чому він важливий для аналізу?</w:t>
      </w:r>
    </w:p>
    <w:p w14:paraId="53896B0E" w14:textId="043DD39B" w:rsidR="009157D7" w:rsidRPr="003C7D4D" w:rsidRDefault="009157D7" w:rsidP="003C7D4D">
      <w:pPr>
        <w:ind w:left="0"/>
        <w:jc w:val="both"/>
        <w:rPr>
          <w:b/>
          <w:bCs/>
          <w:szCs w:val="28"/>
        </w:rPr>
      </w:pPr>
      <w:r>
        <w:t>Стаціонарний режим роботи СМО — це стан, коли ймовірності перебування в різних станах не змінюються з часом; важливий для оцінки довгострокових характеристик системи.</w:t>
      </w:r>
    </w:p>
    <w:p w14:paraId="0E00E87C" w14:textId="77777777" w:rsidR="00AD02B7" w:rsidRPr="003C7D4D" w:rsidRDefault="00AD02B7" w:rsidP="00AD02B7">
      <w:pPr>
        <w:ind w:left="0"/>
        <w:rPr>
          <w:lang w:eastAsia="ru-RU"/>
        </w:rPr>
      </w:pPr>
    </w:p>
    <w:p w14:paraId="585582FA" w14:textId="77777777" w:rsidR="00C1161B" w:rsidRPr="00C1161B" w:rsidRDefault="00C1161B" w:rsidP="00C1161B">
      <w:pPr>
        <w:ind w:left="0"/>
      </w:pPr>
    </w:p>
    <w:sectPr w:rsidR="00C1161B" w:rsidRPr="00C1161B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4F32"/>
    <w:multiLevelType w:val="multilevel"/>
    <w:tmpl w:val="D67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F0CBE"/>
    <w:multiLevelType w:val="multilevel"/>
    <w:tmpl w:val="49DA9F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8FD"/>
    <w:rsid w:val="0008262E"/>
    <w:rsid w:val="000A22CC"/>
    <w:rsid w:val="00153466"/>
    <w:rsid w:val="002C3DC3"/>
    <w:rsid w:val="003C7D4D"/>
    <w:rsid w:val="003D60FD"/>
    <w:rsid w:val="003D78FD"/>
    <w:rsid w:val="004C3CFE"/>
    <w:rsid w:val="005114EB"/>
    <w:rsid w:val="005C4954"/>
    <w:rsid w:val="006017B1"/>
    <w:rsid w:val="009157D7"/>
    <w:rsid w:val="00A2640C"/>
    <w:rsid w:val="00AD02B7"/>
    <w:rsid w:val="00B81726"/>
    <w:rsid w:val="00B8744B"/>
    <w:rsid w:val="00C1161B"/>
    <w:rsid w:val="00C15D73"/>
    <w:rsid w:val="00D84256"/>
    <w:rsid w:val="00DA0DA6"/>
    <w:rsid w:val="00DE678E"/>
    <w:rsid w:val="00E74721"/>
    <w:rsid w:val="00E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A3FF"/>
  <w15:chartTrackingRefBased/>
  <w15:docId w15:val="{00D1ACEF-4CE5-4E60-B0C5-71F92B2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466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5C4954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95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C15D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Normal (Web)"/>
    <w:basedOn w:val="a"/>
    <w:uiPriority w:val="99"/>
    <w:unhideWhenUsed/>
    <w:rsid w:val="00DA0DA6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9157D7"/>
  </w:style>
  <w:style w:type="paragraph" w:styleId="11">
    <w:name w:val="toc 1"/>
    <w:basedOn w:val="a"/>
    <w:next w:val="a"/>
    <w:autoRedefine/>
    <w:uiPriority w:val="39"/>
    <w:unhideWhenUsed/>
    <w:rsid w:val="009157D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157D7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15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8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6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E2D8-6494-4FD8-A851-F3102DBA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16</cp:revision>
  <dcterms:created xsi:type="dcterms:W3CDTF">2024-11-14T11:08:00Z</dcterms:created>
  <dcterms:modified xsi:type="dcterms:W3CDTF">2024-11-14T11:20:00Z</dcterms:modified>
</cp:coreProperties>
</file>