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DA54" w14:textId="77777777" w:rsidR="00B51DDC" w:rsidRDefault="00B51DDC" w:rsidP="00B51DDC">
      <w:pPr>
        <w:jc w:val="center"/>
      </w:pPr>
      <w:r>
        <w:t xml:space="preserve">МІНІСТЕРСТВО ОСВІТИ І НАУКИ УКРАЇНИ </w:t>
      </w:r>
    </w:p>
    <w:p w14:paraId="09A0BD68" w14:textId="77777777" w:rsidR="00B51DDC" w:rsidRDefault="00B51DDC" w:rsidP="00B51DDC">
      <w:pPr>
        <w:jc w:val="center"/>
      </w:pPr>
      <w:r>
        <w:t xml:space="preserve">КРЕМЕНЧУЦЬКИЙ НАЦІОНАЛЬНИЙ УНІВЕРСИТЕТ </w:t>
      </w:r>
    </w:p>
    <w:p w14:paraId="768F000A" w14:textId="77777777" w:rsidR="00B51DDC" w:rsidRDefault="00B51DDC" w:rsidP="00B51DDC">
      <w:pPr>
        <w:jc w:val="center"/>
      </w:pPr>
      <w:r>
        <w:t xml:space="preserve">ІМЕНІ МИХАЙЛА ОСТРОГРАДСЬКОГО </w:t>
      </w:r>
    </w:p>
    <w:p w14:paraId="670187DA" w14:textId="77777777" w:rsidR="00B51DDC" w:rsidRDefault="00B51DDC" w:rsidP="00B51DDC">
      <w:pPr>
        <w:jc w:val="center"/>
      </w:pPr>
      <w:r>
        <w:t xml:space="preserve">НАВЧАЛЬНО-НАУКОВИЙ ІНСТИТУТ ЕЛЕКТРИЧНОЇ ІНЖЕНЕРІЇ </w:t>
      </w:r>
    </w:p>
    <w:p w14:paraId="40C598BA" w14:textId="77777777" w:rsidR="00B51DDC" w:rsidRDefault="00B51DDC" w:rsidP="00B51DDC">
      <w:pPr>
        <w:jc w:val="center"/>
      </w:pPr>
      <w:r>
        <w:t>ТА ІНФОРМАЦІЙНИХ ТЕХНОЛОГІЙ</w:t>
      </w:r>
    </w:p>
    <w:p w14:paraId="7780EBF0" w14:textId="77777777" w:rsidR="00B51DDC" w:rsidRDefault="00B51DDC" w:rsidP="00B51DDC">
      <w:pPr>
        <w:jc w:val="center"/>
      </w:pPr>
    </w:p>
    <w:p w14:paraId="27E84442" w14:textId="77777777" w:rsidR="00B51DDC" w:rsidRDefault="00B51DDC" w:rsidP="00B51DDC">
      <w:pPr>
        <w:jc w:val="center"/>
      </w:pPr>
    </w:p>
    <w:p w14:paraId="148F6B60" w14:textId="77777777" w:rsidR="00B51DDC" w:rsidRDefault="00B51DDC" w:rsidP="00B51DDC">
      <w:pPr>
        <w:jc w:val="center"/>
      </w:pPr>
      <w:r>
        <w:t>Кафедра комп’ютерної інженерії та електроніки</w:t>
      </w:r>
    </w:p>
    <w:p w14:paraId="5D16FBB8" w14:textId="77777777" w:rsidR="00B51DDC" w:rsidRDefault="00B51DDC" w:rsidP="00B51DDC">
      <w:pPr>
        <w:jc w:val="center"/>
      </w:pPr>
    </w:p>
    <w:p w14:paraId="55C3A460" w14:textId="77777777" w:rsidR="00B51DDC" w:rsidRDefault="00B51DDC" w:rsidP="00B51DDC">
      <w:pPr>
        <w:jc w:val="center"/>
      </w:pPr>
    </w:p>
    <w:p w14:paraId="4D85CB3E" w14:textId="77777777" w:rsidR="00B51DDC" w:rsidRDefault="00B51DDC" w:rsidP="00B51DDC">
      <w:pPr>
        <w:jc w:val="center"/>
      </w:pPr>
    </w:p>
    <w:p w14:paraId="20D2F798" w14:textId="77777777" w:rsidR="00B51DDC" w:rsidRDefault="00B51DDC" w:rsidP="00B51DDC">
      <w:pPr>
        <w:jc w:val="center"/>
      </w:pPr>
      <w:r>
        <w:t>ЗВІТ З ЛАБОРАТОРНИХ РОБІТ</w:t>
      </w:r>
    </w:p>
    <w:p w14:paraId="5871558A" w14:textId="77777777" w:rsidR="00B51DDC" w:rsidRDefault="00B51DDC" w:rsidP="00B51DDC">
      <w:pPr>
        <w:jc w:val="center"/>
      </w:pPr>
      <w:r>
        <w:t xml:space="preserve">з навчальної дисципліни </w:t>
      </w:r>
    </w:p>
    <w:p w14:paraId="0EEB6860" w14:textId="77777777" w:rsidR="00B51DDC" w:rsidRDefault="00B51DDC" w:rsidP="00B51DDC">
      <w:pPr>
        <w:jc w:val="center"/>
      </w:pPr>
      <w:r>
        <w:t>«</w:t>
      </w:r>
      <w:proofErr w:type="spellStart"/>
      <w:r>
        <w:t>Імовірнісно</w:t>
      </w:r>
      <w:proofErr w:type="spellEnd"/>
      <w:r>
        <w:t>-статистичні методи інформаційних технологій»</w:t>
      </w:r>
    </w:p>
    <w:p w14:paraId="780FEB29" w14:textId="77777777" w:rsidR="00B51DDC" w:rsidRDefault="00B51DDC" w:rsidP="00B51DDC">
      <w:pPr>
        <w:jc w:val="center"/>
      </w:pPr>
    </w:p>
    <w:p w14:paraId="15BD7E41" w14:textId="77777777" w:rsidR="00B51DDC" w:rsidRDefault="00B51DDC" w:rsidP="00B51DDC">
      <w:pPr>
        <w:jc w:val="center"/>
      </w:pPr>
    </w:p>
    <w:p w14:paraId="21A14EEB" w14:textId="77777777" w:rsidR="00B51DDC" w:rsidRDefault="00B51DDC" w:rsidP="00B51DDC">
      <w:pPr>
        <w:jc w:val="center"/>
      </w:pPr>
    </w:p>
    <w:p w14:paraId="445D55E7" w14:textId="77777777" w:rsidR="00B51DDC" w:rsidRDefault="00B51DDC" w:rsidP="00B51DDC">
      <w:pPr>
        <w:jc w:val="center"/>
      </w:pPr>
    </w:p>
    <w:p w14:paraId="4BB5522A" w14:textId="26374A9D" w:rsidR="00B51DDC" w:rsidRPr="0030489D" w:rsidRDefault="00B51DDC" w:rsidP="00B51DDC">
      <w:pPr>
        <w:jc w:val="center"/>
        <w:rPr>
          <w:b/>
          <w:bCs/>
        </w:rPr>
      </w:pPr>
      <w:r>
        <w:t>Тема «</w:t>
      </w:r>
      <w:r w:rsidR="00881624" w:rsidRPr="00881624">
        <w:rPr>
          <w:szCs w:val="28"/>
        </w:rPr>
        <w:t>Основи вибіркового методу</w:t>
      </w:r>
      <w:r>
        <w:t>»</w:t>
      </w:r>
    </w:p>
    <w:p w14:paraId="061DE788" w14:textId="77777777" w:rsidR="00B51DDC" w:rsidRDefault="00B51DDC" w:rsidP="00B51DDC">
      <w:pPr>
        <w:jc w:val="center"/>
      </w:pPr>
    </w:p>
    <w:p w14:paraId="444810D1" w14:textId="77777777" w:rsidR="00B51DDC" w:rsidRDefault="00B51DDC" w:rsidP="00B51DDC">
      <w:pPr>
        <w:jc w:val="center"/>
      </w:pPr>
    </w:p>
    <w:p w14:paraId="1BB9F58C" w14:textId="77777777" w:rsidR="00B51DDC" w:rsidRDefault="00B51DDC" w:rsidP="00B51DDC">
      <w:pPr>
        <w:jc w:val="center"/>
      </w:pPr>
    </w:p>
    <w:p w14:paraId="480DCA9C" w14:textId="77777777" w:rsidR="00B51DDC" w:rsidRDefault="00B51DDC" w:rsidP="00B51DDC">
      <w:pPr>
        <w:jc w:val="center"/>
      </w:pPr>
    </w:p>
    <w:p w14:paraId="542298D7" w14:textId="77777777" w:rsidR="00B51DDC" w:rsidRDefault="00B51DDC" w:rsidP="00B51DDC">
      <w:pPr>
        <w:jc w:val="center"/>
      </w:pPr>
    </w:p>
    <w:p w14:paraId="4E4E4599" w14:textId="77777777" w:rsidR="00B51DDC" w:rsidRDefault="00B51DDC" w:rsidP="00B51DDC">
      <w:pPr>
        <w:jc w:val="center"/>
      </w:pPr>
    </w:p>
    <w:p w14:paraId="2BD0E217" w14:textId="77777777" w:rsidR="00B51DDC" w:rsidRDefault="00B51DDC" w:rsidP="00B51DDC">
      <w:pPr>
        <w:jc w:val="center"/>
      </w:pPr>
      <w:r>
        <w:t xml:space="preserve">                                                            Студентка гр. КН-23-1 ПІБ Варич А.І</w:t>
      </w:r>
    </w:p>
    <w:p w14:paraId="077E483A" w14:textId="77777777" w:rsidR="00B51DDC" w:rsidRDefault="00B51DDC" w:rsidP="00B51DDC">
      <w:pPr>
        <w:jc w:val="right"/>
      </w:pPr>
      <w:r>
        <w:t xml:space="preserve">                                    Викладач к. т. н., доц. В. М. Сидоренко</w:t>
      </w:r>
    </w:p>
    <w:p w14:paraId="12A59192" w14:textId="77777777" w:rsidR="00B51DDC" w:rsidRDefault="00B51DDC" w:rsidP="00B51DDC"/>
    <w:p w14:paraId="74CE3FDD" w14:textId="77777777" w:rsidR="00B51DDC" w:rsidRDefault="00B51DDC" w:rsidP="00B51DDC"/>
    <w:p w14:paraId="2774F979" w14:textId="77777777" w:rsidR="00B51DDC" w:rsidRDefault="00B51DDC" w:rsidP="00B51DDC">
      <w:pPr>
        <w:jc w:val="center"/>
      </w:pPr>
      <w:r>
        <w:t>Кременчук 2024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val="uk-UA" w:eastAsia="en-US"/>
        </w:rPr>
        <w:id w:val="14786531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80B3F" w14:textId="53FA2A58" w:rsidR="00B51DDC" w:rsidRDefault="00B51DDC" w:rsidP="00B51DDC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uk-UA"/>
            </w:rPr>
          </w:pPr>
          <w:r w:rsidRPr="00B51DDC">
            <w:rPr>
              <w:rFonts w:ascii="Times New Roman" w:hAnsi="Times New Roman" w:cs="Times New Roman"/>
              <w:b/>
              <w:bCs/>
              <w:color w:val="000000" w:themeColor="text1"/>
              <w:lang w:val="uk-UA"/>
            </w:rPr>
            <w:t>ЗМІСТ</w:t>
          </w:r>
        </w:p>
        <w:p w14:paraId="70A43DF6" w14:textId="77777777" w:rsidR="00B51DDC" w:rsidRPr="00B51DDC" w:rsidRDefault="00B51DDC" w:rsidP="00B51DDC">
          <w:pPr>
            <w:rPr>
              <w:lang w:eastAsia="ru-RU"/>
            </w:rPr>
          </w:pPr>
        </w:p>
        <w:p w14:paraId="54122FE9" w14:textId="7E617DF8" w:rsidR="00342158" w:rsidRDefault="00B51DDC">
          <w:pPr>
            <w:pStyle w:val="11"/>
            <w:tabs>
              <w:tab w:val="left" w:pos="440"/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575433" w:history="1">
            <w:r w:rsidR="00342158" w:rsidRPr="008F171C">
              <w:rPr>
                <w:rStyle w:val="a5"/>
                <w:noProof/>
                <w:lang w:val="ru-RU"/>
              </w:rPr>
              <w:t>1</w:t>
            </w:r>
            <w:r w:rsidR="00342158">
              <w:rPr>
                <w:noProof/>
              </w:rPr>
              <w:tab/>
            </w:r>
            <w:r w:rsidR="00342158" w:rsidRPr="008F171C">
              <w:rPr>
                <w:rStyle w:val="a5"/>
                <w:noProof/>
              </w:rPr>
              <w:t xml:space="preserve">Лабораторна робота </w:t>
            </w:r>
            <w:r w:rsidR="00342158" w:rsidRPr="008F171C">
              <w:rPr>
                <w:rStyle w:val="a5"/>
                <w:noProof/>
                <w:lang w:val="ru-RU"/>
              </w:rPr>
              <w:t>№3</w:t>
            </w:r>
            <w:r w:rsidR="00342158">
              <w:rPr>
                <w:noProof/>
                <w:webHidden/>
              </w:rPr>
              <w:tab/>
            </w:r>
            <w:r w:rsidR="00342158">
              <w:rPr>
                <w:noProof/>
                <w:webHidden/>
              </w:rPr>
              <w:fldChar w:fldCharType="begin"/>
            </w:r>
            <w:r w:rsidR="00342158">
              <w:rPr>
                <w:noProof/>
                <w:webHidden/>
              </w:rPr>
              <w:instrText xml:space="preserve"> PAGEREF _Toc182575433 \h </w:instrText>
            </w:r>
            <w:r w:rsidR="00342158">
              <w:rPr>
                <w:noProof/>
                <w:webHidden/>
              </w:rPr>
            </w:r>
            <w:r w:rsidR="00342158">
              <w:rPr>
                <w:noProof/>
                <w:webHidden/>
              </w:rPr>
              <w:fldChar w:fldCharType="separate"/>
            </w:r>
            <w:r w:rsidR="00342158">
              <w:rPr>
                <w:noProof/>
                <w:webHidden/>
              </w:rPr>
              <w:t>3</w:t>
            </w:r>
            <w:r w:rsidR="00342158">
              <w:rPr>
                <w:noProof/>
                <w:webHidden/>
              </w:rPr>
              <w:fldChar w:fldCharType="end"/>
            </w:r>
          </w:hyperlink>
        </w:p>
        <w:p w14:paraId="58C4EE7C" w14:textId="7FA2AEEC" w:rsidR="00342158" w:rsidRDefault="00342158">
          <w:pPr>
            <w:pStyle w:val="21"/>
            <w:tabs>
              <w:tab w:val="left" w:pos="660"/>
              <w:tab w:val="right" w:leader="dot" w:pos="9628"/>
            </w:tabs>
            <w:rPr>
              <w:noProof/>
            </w:rPr>
          </w:pPr>
          <w:hyperlink w:anchor="_Toc182575434" w:history="1">
            <w:r w:rsidRPr="008F171C">
              <w:rPr>
                <w:rStyle w:val="a5"/>
                <w:noProof/>
                <w:lang w:val="ru-RU"/>
              </w:rPr>
              <w:t>1.</w:t>
            </w:r>
            <w:r>
              <w:rPr>
                <w:noProof/>
              </w:rPr>
              <w:tab/>
            </w:r>
            <w:r w:rsidRPr="008F171C">
              <w:rPr>
                <w:rStyle w:val="a5"/>
                <w:noProof/>
                <w:lang w:val="ru-RU"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FA05" w14:textId="3DD9D202" w:rsidR="00342158" w:rsidRDefault="00342158">
          <w:pPr>
            <w:pStyle w:val="11"/>
            <w:tabs>
              <w:tab w:val="left" w:pos="440"/>
              <w:tab w:val="right" w:leader="dot" w:pos="9628"/>
            </w:tabs>
            <w:rPr>
              <w:noProof/>
            </w:rPr>
          </w:pPr>
          <w:hyperlink w:anchor="_Toc182575435" w:history="1">
            <w:r w:rsidRPr="008F171C">
              <w:rPr>
                <w:rStyle w:val="a5"/>
                <w:noProof/>
              </w:rPr>
              <w:t>2</w:t>
            </w:r>
            <w:r>
              <w:rPr>
                <w:noProof/>
              </w:rPr>
              <w:tab/>
            </w:r>
            <w:r w:rsidRPr="008F171C">
              <w:rPr>
                <w:rStyle w:val="a5"/>
                <w:noProof/>
              </w:rPr>
              <w:t>Контрольні запитання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_Toc182575435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43B56" w14:textId="4B6D45AB" w:rsidR="00B51DDC" w:rsidRDefault="00B51DDC">
          <w:r>
            <w:rPr>
              <w:b/>
              <w:bCs/>
            </w:rPr>
            <w:fldChar w:fldCharType="end"/>
          </w:r>
        </w:p>
      </w:sdtContent>
    </w:sdt>
    <w:p w14:paraId="17C1001C" w14:textId="77777777" w:rsidR="005114EB" w:rsidRDefault="005114EB"/>
    <w:p w14:paraId="4DA739A4" w14:textId="77777777" w:rsidR="00B51DDC" w:rsidRDefault="00B51DDC"/>
    <w:p w14:paraId="366C0163" w14:textId="77777777" w:rsidR="00B51DDC" w:rsidRDefault="00B51DDC"/>
    <w:p w14:paraId="4733E735" w14:textId="77777777" w:rsidR="00B51DDC" w:rsidRDefault="00B51DDC"/>
    <w:p w14:paraId="17A743F1" w14:textId="77777777" w:rsidR="00B51DDC" w:rsidRDefault="00B51DDC"/>
    <w:p w14:paraId="45D9CEE1" w14:textId="77777777" w:rsidR="00B51DDC" w:rsidRDefault="00B51DDC"/>
    <w:p w14:paraId="3CBD7E27" w14:textId="77777777" w:rsidR="00B51DDC" w:rsidRDefault="00B51DDC"/>
    <w:p w14:paraId="4ED2A4C1" w14:textId="77777777" w:rsidR="00B51DDC" w:rsidRDefault="00B51DDC"/>
    <w:p w14:paraId="6E915D21" w14:textId="77777777" w:rsidR="00B51DDC" w:rsidRDefault="00B51DDC"/>
    <w:p w14:paraId="1E4A9B52" w14:textId="77777777" w:rsidR="00B51DDC" w:rsidRDefault="00B51DDC"/>
    <w:p w14:paraId="2ECF0F6E" w14:textId="77777777" w:rsidR="00B51DDC" w:rsidRDefault="00B51DDC"/>
    <w:p w14:paraId="1F0E9289" w14:textId="77777777" w:rsidR="00B51DDC" w:rsidRDefault="00B51DDC"/>
    <w:p w14:paraId="78EE5EFE" w14:textId="77777777" w:rsidR="00B51DDC" w:rsidRDefault="00B51DDC"/>
    <w:p w14:paraId="21129E13" w14:textId="77777777" w:rsidR="00B51DDC" w:rsidRDefault="00B51DDC"/>
    <w:p w14:paraId="5706C253" w14:textId="77777777" w:rsidR="00B51DDC" w:rsidRDefault="00B51DDC"/>
    <w:p w14:paraId="42D5038D" w14:textId="77777777" w:rsidR="00B51DDC" w:rsidRDefault="00B51DDC"/>
    <w:p w14:paraId="79F4CEEE" w14:textId="77777777" w:rsidR="00B51DDC" w:rsidRDefault="00B51DDC"/>
    <w:p w14:paraId="65478C70" w14:textId="77777777" w:rsidR="00B51DDC" w:rsidRDefault="00B51DDC"/>
    <w:p w14:paraId="28655C9A" w14:textId="77777777" w:rsidR="00B51DDC" w:rsidRDefault="00B51DDC"/>
    <w:p w14:paraId="7AB6BEE8" w14:textId="77777777" w:rsidR="00B51DDC" w:rsidRDefault="00B51DDC"/>
    <w:p w14:paraId="17F3ED24" w14:textId="77777777" w:rsidR="00B51DDC" w:rsidRDefault="00B51DDC"/>
    <w:p w14:paraId="572A8D1C" w14:textId="77777777" w:rsidR="00B51DDC" w:rsidRDefault="00B51DDC"/>
    <w:p w14:paraId="097388A1" w14:textId="77777777" w:rsidR="00B51DDC" w:rsidRDefault="00B51DDC"/>
    <w:p w14:paraId="20DF436D" w14:textId="77777777" w:rsidR="00B51DDC" w:rsidRDefault="00B51DDC"/>
    <w:p w14:paraId="68214321" w14:textId="77777777" w:rsidR="00B51DDC" w:rsidRDefault="00B51DDC"/>
    <w:p w14:paraId="63A481D0" w14:textId="77777777" w:rsidR="00B51DDC" w:rsidRDefault="00B51DDC"/>
    <w:p w14:paraId="08790FCF" w14:textId="77777777" w:rsidR="00B51DDC" w:rsidRDefault="00B51DDC"/>
    <w:p w14:paraId="1360E06B" w14:textId="6F68F350" w:rsidR="00B51DDC" w:rsidRDefault="00B51DDC" w:rsidP="00B51DDC">
      <w:pPr>
        <w:pStyle w:val="1"/>
        <w:rPr>
          <w:lang w:val="ru-RU"/>
        </w:rPr>
      </w:pPr>
      <w:bookmarkStart w:id="0" w:name="_Toc182575433"/>
      <w:r>
        <w:t xml:space="preserve">Лабораторна робота </w:t>
      </w:r>
      <w:r>
        <w:rPr>
          <w:lang w:val="ru-RU"/>
        </w:rPr>
        <w:t>№3</w:t>
      </w:r>
      <w:bookmarkEnd w:id="0"/>
    </w:p>
    <w:p w14:paraId="01D349F2" w14:textId="29F89F1C" w:rsidR="00881624" w:rsidRPr="00881624" w:rsidRDefault="00881624" w:rsidP="00881624">
      <w:pPr>
        <w:ind w:left="0" w:firstLine="432"/>
        <w:jc w:val="both"/>
        <w:rPr>
          <w:lang w:val="ru-RU"/>
        </w:rPr>
      </w:pPr>
      <w:r w:rsidRPr="00881624">
        <w:rPr>
          <w:b/>
          <w:bCs/>
          <w:lang w:val="ru-RU"/>
        </w:rPr>
        <w:t>Тема:</w:t>
      </w:r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Основи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вибіркового</w:t>
      </w:r>
      <w:proofErr w:type="spellEnd"/>
      <w:r w:rsidRPr="00881624">
        <w:rPr>
          <w:lang w:val="ru-RU"/>
        </w:rPr>
        <w:t xml:space="preserve"> методу</w:t>
      </w:r>
      <w:r w:rsidR="007311AC">
        <w:rPr>
          <w:lang w:val="ru-RU"/>
        </w:rPr>
        <w:t>.</w:t>
      </w:r>
    </w:p>
    <w:p w14:paraId="656E6B88" w14:textId="706E5AA3" w:rsidR="00881624" w:rsidRDefault="00881624" w:rsidP="00881624">
      <w:pPr>
        <w:ind w:left="0" w:firstLine="432"/>
        <w:jc w:val="both"/>
        <w:rPr>
          <w:lang w:val="ru-RU"/>
        </w:rPr>
      </w:pPr>
      <w:r w:rsidRPr="00881624">
        <w:rPr>
          <w:b/>
          <w:bCs/>
          <w:lang w:val="ru-RU"/>
        </w:rPr>
        <w:t>Мета:</w:t>
      </w:r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засвоїти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основи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статистичного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оцінювання</w:t>
      </w:r>
      <w:proofErr w:type="spellEnd"/>
      <w:r w:rsidRPr="00881624">
        <w:rPr>
          <w:lang w:val="ru-RU"/>
        </w:rPr>
        <w:t xml:space="preserve"> характеристик</w:t>
      </w:r>
      <w:r>
        <w:rPr>
          <w:lang w:val="ru-RU"/>
        </w:rPr>
        <w:t xml:space="preserve"> </w:t>
      </w:r>
      <w:proofErr w:type="spellStart"/>
      <w:r w:rsidRPr="00881624">
        <w:rPr>
          <w:lang w:val="ru-RU"/>
        </w:rPr>
        <w:t>випадкової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величини</w:t>
      </w:r>
      <w:proofErr w:type="spellEnd"/>
      <w:r w:rsidRPr="00881624">
        <w:rPr>
          <w:lang w:val="ru-RU"/>
        </w:rPr>
        <w:t xml:space="preserve"> на </w:t>
      </w:r>
      <w:proofErr w:type="spellStart"/>
      <w:r w:rsidRPr="00881624">
        <w:rPr>
          <w:lang w:val="ru-RU"/>
        </w:rPr>
        <w:t>основі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вибіркового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підходу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засобами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мови</w:t>
      </w:r>
      <w:proofErr w:type="spellEnd"/>
      <w:r>
        <w:rPr>
          <w:lang w:val="ru-RU"/>
        </w:rPr>
        <w:t xml:space="preserve"> </w:t>
      </w:r>
      <w:proofErr w:type="spellStart"/>
      <w:r w:rsidRPr="00881624">
        <w:rPr>
          <w:lang w:val="ru-RU"/>
        </w:rPr>
        <w:t>програмування</w:t>
      </w:r>
      <w:proofErr w:type="spellEnd"/>
      <w:r w:rsidRPr="00881624">
        <w:rPr>
          <w:lang w:val="ru-RU"/>
        </w:rPr>
        <w:t xml:space="preserve"> R; набути </w:t>
      </w:r>
      <w:proofErr w:type="spellStart"/>
      <w:r w:rsidRPr="00881624">
        <w:rPr>
          <w:lang w:val="ru-RU"/>
        </w:rPr>
        <w:t>навичок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роботи</w:t>
      </w:r>
      <w:proofErr w:type="spellEnd"/>
      <w:r w:rsidRPr="00881624">
        <w:rPr>
          <w:lang w:val="ru-RU"/>
        </w:rPr>
        <w:t xml:space="preserve"> у </w:t>
      </w:r>
      <w:proofErr w:type="spellStart"/>
      <w:r w:rsidRPr="00881624">
        <w:rPr>
          <w:lang w:val="ru-RU"/>
        </w:rPr>
        <w:t>середовищі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RStudio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із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застосуванням</w:t>
      </w:r>
      <w:proofErr w:type="spellEnd"/>
      <w:r>
        <w:rPr>
          <w:lang w:val="ru-RU"/>
        </w:rPr>
        <w:t xml:space="preserve"> </w:t>
      </w:r>
      <w:proofErr w:type="spellStart"/>
      <w:r w:rsidRPr="00881624">
        <w:rPr>
          <w:lang w:val="ru-RU"/>
        </w:rPr>
        <w:t>концепції</w:t>
      </w:r>
      <w:proofErr w:type="spellEnd"/>
      <w:r w:rsidRPr="00881624">
        <w:rPr>
          <w:lang w:val="ru-RU"/>
        </w:rPr>
        <w:t xml:space="preserve"> «грамотного </w:t>
      </w:r>
      <w:proofErr w:type="spellStart"/>
      <w:r w:rsidRPr="00881624">
        <w:rPr>
          <w:lang w:val="ru-RU"/>
        </w:rPr>
        <w:t>програмування</w:t>
      </w:r>
      <w:proofErr w:type="spellEnd"/>
      <w:r w:rsidRPr="00881624">
        <w:rPr>
          <w:lang w:val="ru-RU"/>
        </w:rPr>
        <w:t xml:space="preserve">» </w:t>
      </w:r>
      <w:proofErr w:type="spellStart"/>
      <w:r w:rsidRPr="00881624">
        <w:rPr>
          <w:lang w:val="ru-RU"/>
        </w:rPr>
        <w:t>із</w:t>
      </w:r>
      <w:proofErr w:type="spellEnd"/>
      <w:r w:rsidRPr="00881624">
        <w:rPr>
          <w:lang w:val="ru-RU"/>
        </w:rPr>
        <w:t xml:space="preserve"> </w:t>
      </w:r>
      <w:proofErr w:type="spellStart"/>
      <w:r w:rsidRPr="00881624">
        <w:rPr>
          <w:lang w:val="ru-RU"/>
        </w:rPr>
        <w:t>застосуванням</w:t>
      </w:r>
      <w:proofErr w:type="spellEnd"/>
      <w:r w:rsidRPr="00881624">
        <w:rPr>
          <w:lang w:val="ru-RU"/>
        </w:rPr>
        <w:t xml:space="preserve"> пакету R </w:t>
      </w:r>
      <w:proofErr w:type="spellStart"/>
      <w:r w:rsidRPr="00881624">
        <w:rPr>
          <w:lang w:val="ru-RU"/>
        </w:rPr>
        <w:t>Markdown</w:t>
      </w:r>
      <w:proofErr w:type="spellEnd"/>
      <w:r w:rsidRPr="00881624">
        <w:rPr>
          <w:lang w:val="ru-RU"/>
        </w:rPr>
        <w:t>.</w:t>
      </w:r>
    </w:p>
    <w:p w14:paraId="185F91A1" w14:textId="77777777" w:rsidR="007311AC" w:rsidRDefault="007311AC" w:rsidP="00881624">
      <w:pPr>
        <w:ind w:left="0" w:firstLine="432"/>
        <w:jc w:val="both"/>
        <w:rPr>
          <w:lang w:val="ru-RU"/>
        </w:rPr>
      </w:pPr>
    </w:p>
    <w:p w14:paraId="51B1F61B" w14:textId="25A8D635" w:rsidR="007311AC" w:rsidRDefault="00CB4393" w:rsidP="00CB4393">
      <w:pPr>
        <w:pStyle w:val="2"/>
        <w:rPr>
          <w:lang w:val="ru-RU"/>
        </w:rPr>
      </w:pPr>
      <w:r>
        <w:rPr>
          <w:lang w:val="ru-RU"/>
        </w:rPr>
        <w:t xml:space="preserve">                    </w:t>
      </w:r>
      <w:bookmarkStart w:id="1" w:name="_Toc182575434"/>
      <w:proofErr w:type="spellStart"/>
      <w:r>
        <w:rPr>
          <w:lang w:val="ru-RU"/>
        </w:rPr>
        <w:t>Завдання</w:t>
      </w:r>
      <w:bookmarkEnd w:id="1"/>
      <w:proofErr w:type="spellEnd"/>
    </w:p>
    <w:p w14:paraId="67516647" w14:textId="53B4375C" w:rsidR="00CB4393" w:rsidRDefault="00DD3CA6" w:rsidP="00A315B4">
      <w:pPr>
        <w:ind w:left="0" w:firstLine="708"/>
        <w:jc w:val="both"/>
        <w:rPr>
          <w:lang w:val="ru-RU"/>
        </w:rPr>
      </w:pPr>
      <w:proofErr w:type="spellStart"/>
      <w:r w:rsidRPr="00A315B4">
        <w:rPr>
          <w:b/>
          <w:bCs/>
          <w:lang w:val="ru-RU"/>
        </w:rPr>
        <w:t>Індивідуальне</w:t>
      </w:r>
      <w:proofErr w:type="spellEnd"/>
      <w:r w:rsidRPr="00A315B4">
        <w:rPr>
          <w:b/>
          <w:bCs/>
          <w:lang w:val="ru-RU"/>
        </w:rPr>
        <w:t xml:space="preserve"> </w:t>
      </w:r>
      <w:proofErr w:type="spellStart"/>
      <w:r w:rsidRPr="00A315B4">
        <w:rPr>
          <w:b/>
          <w:bCs/>
          <w:lang w:val="ru-RU"/>
        </w:rPr>
        <w:t>завдання</w:t>
      </w:r>
      <w:proofErr w:type="spellEnd"/>
      <w:r w:rsidRPr="00A315B4">
        <w:rPr>
          <w:b/>
          <w:bCs/>
          <w:lang w:val="ru-RU"/>
        </w:rPr>
        <w:t>:</w:t>
      </w:r>
      <w:r>
        <w:rPr>
          <w:lang w:val="ru-RU"/>
        </w:rPr>
        <w:t xml:space="preserve"> </w:t>
      </w:r>
      <w:r w:rsidR="00A315B4" w:rsidRPr="00A315B4">
        <w:rPr>
          <w:lang w:val="ru-RU"/>
        </w:rPr>
        <w:t xml:space="preserve">Хай буде </w:t>
      </w:r>
      <w:proofErr w:type="spellStart"/>
      <w:r w:rsidR="00A315B4" w:rsidRPr="00A315B4">
        <w:rPr>
          <w:lang w:val="ru-RU"/>
        </w:rPr>
        <w:t>рівномірний</w:t>
      </w:r>
      <w:proofErr w:type="spellEnd"/>
      <w:r w:rsidR="00A315B4" w:rsidRPr="00A315B4">
        <w:rPr>
          <w:lang w:val="ru-RU"/>
        </w:rPr>
        <w:t xml:space="preserve"> </w:t>
      </w:r>
      <w:proofErr w:type="spellStart"/>
      <w:r w:rsidR="00A315B4" w:rsidRPr="00A315B4">
        <w:rPr>
          <w:lang w:val="ru-RU"/>
        </w:rPr>
        <w:t>розподіл</w:t>
      </w:r>
      <w:proofErr w:type="spellEnd"/>
      <w:r w:rsidR="00A315B4" w:rsidRPr="00A315B4">
        <w:rPr>
          <w:lang w:val="ru-RU"/>
        </w:rPr>
        <w:t xml:space="preserve"> з параметрами a=0, b=1</w:t>
      </w:r>
    </w:p>
    <w:p w14:paraId="348F1358" w14:textId="77777777" w:rsidR="00A315B4" w:rsidRDefault="00A315B4" w:rsidP="00A315B4">
      <w:pPr>
        <w:ind w:left="0" w:firstLine="708"/>
        <w:jc w:val="both"/>
        <w:rPr>
          <w:lang w:val="ru-RU"/>
        </w:rPr>
      </w:pPr>
    </w:p>
    <w:p w14:paraId="208A11FC" w14:textId="77777777" w:rsidR="002F70FC" w:rsidRDefault="00E00539" w:rsidP="00E00539">
      <w:pPr>
        <w:ind w:left="0" w:firstLine="708"/>
        <w:jc w:val="both"/>
        <w:rPr>
          <w:lang w:val="ru-RU"/>
        </w:rPr>
      </w:pPr>
      <w:r w:rsidRPr="00E00539">
        <w:rPr>
          <w:lang w:val="ru-RU"/>
        </w:rPr>
        <w:t xml:space="preserve">Код </w:t>
      </w:r>
      <w:proofErr w:type="spellStart"/>
      <w:r w:rsidRPr="00E00539">
        <w:rPr>
          <w:lang w:val="ru-RU"/>
        </w:rPr>
        <w:t>містить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метаінформацію</w:t>
      </w:r>
      <w:proofErr w:type="spellEnd"/>
      <w:r w:rsidRPr="00E00539">
        <w:rPr>
          <w:lang w:val="ru-RU"/>
        </w:rPr>
        <w:t xml:space="preserve"> </w:t>
      </w:r>
      <w:proofErr w:type="gramStart"/>
      <w:r w:rsidRPr="00E00539">
        <w:rPr>
          <w:lang w:val="ru-RU"/>
        </w:rPr>
        <w:t>для документу</w:t>
      </w:r>
      <w:proofErr w:type="gramEnd"/>
      <w:r w:rsidRPr="00E00539">
        <w:rPr>
          <w:lang w:val="ru-RU"/>
        </w:rPr>
        <w:t xml:space="preserve">, </w:t>
      </w:r>
      <w:proofErr w:type="spellStart"/>
      <w:r w:rsidRPr="00E00539">
        <w:rPr>
          <w:lang w:val="ru-RU"/>
        </w:rPr>
        <w:t>таку</w:t>
      </w:r>
      <w:proofErr w:type="spellEnd"/>
      <w:r w:rsidRPr="00E00539">
        <w:rPr>
          <w:lang w:val="ru-RU"/>
        </w:rPr>
        <w:t xml:space="preserve"> як заголовок, автор, дата та </w:t>
      </w:r>
      <w:proofErr w:type="spellStart"/>
      <w:r w:rsidRPr="00E00539">
        <w:rPr>
          <w:lang w:val="ru-RU"/>
        </w:rPr>
        <w:t>бібліографічні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посилання</w:t>
      </w:r>
      <w:proofErr w:type="spellEnd"/>
      <w:r w:rsidRPr="00E00539">
        <w:rPr>
          <w:lang w:val="ru-RU"/>
        </w:rPr>
        <w:t xml:space="preserve">. </w:t>
      </w:r>
      <w:proofErr w:type="spellStart"/>
      <w:r w:rsidRPr="00E00539">
        <w:rPr>
          <w:lang w:val="ru-RU"/>
        </w:rPr>
        <w:t>Використовується</w:t>
      </w:r>
      <w:proofErr w:type="spellEnd"/>
      <w:r w:rsidRPr="00E00539">
        <w:rPr>
          <w:lang w:val="ru-RU"/>
        </w:rPr>
        <w:t xml:space="preserve"> формат </w:t>
      </w:r>
      <w:proofErr w:type="spellStart"/>
      <w:r w:rsidRPr="00E00539">
        <w:rPr>
          <w:lang w:val="ru-RU"/>
        </w:rPr>
        <w:t>маркдауну</w:t>
      </w:r>
      <w:proofErr w:type="spellEnd"/>
      <w:r w:rsidRPr="00E00539">
        <w:rPr>
          <w:lang w:val="ru-RU"/>
        </w:rPr>
        <w:t xml:space="preserve"> для </w:t>
      </w:r>
      <w:proofErr w:type="spellStart"/>
      <w:r w:rsidRPr="00E00539">
        <w:rPr>
          <w:lang w:val="ru-RU"/>
        </w:rPr>
        <w:t>визначення</w:t>
      </w:r>
      <w:proofErr w:type="spellEnd"/>
      <w:r w:rsidRPr="00E00539">
        <w:rPr>
          <w:lang w:val="ru-RU"/>
        </w:rPr>
        <w:t xml:space="preserve"> заголовка документа, автора та автоматичного </w:t>
      </w:r>
      <w:proofErr w:type="spellStart"/>
      <w:r w:rsidRPr="00E00539">
        <w:rPr>
          <w:lang w:val="ru-RU"/>
        </w:rPr>
        <w:t>вставлення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поточної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дати</w:t>
      </w:r>
      <w:proofErr w:type="spellEnd"/>
      <w:r w:rsidRPr="00E00539">
        <w:rPr>
          <w:lang w:val="ru-RU"/>
        </w:rPr>
        <w:t xml:space="preserve"> за </w:t>
      </w:r>
      <w:proofErr w:type="spellStart"/>
      <w:r w:rsidRPr="00E00539">
        <w:rPr>
          <w:lang w:val="ru-RU"/>
        </w:rPr>
        <w:t>допомогою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функції</w:t>
      </w:r>
      <w:proofErr w:type="spellEnd"/>
      <w:r w:rsidRPr="00E00539">
        <w:rPr>
          <w:lang w:val="ru-RU"/>
        </w:rPr>
        <w:t xml:space="preserve"> </w:t>
      </w:r>
      <w:proofErr w:type="spellStart"/>
      <w:r w:rsidRPr="00E00539">
        <w:rPr>
          <w:lang w:val="ru-RU"/>
        </w:rPr>
        <w:t>Sys.Date</w:t>
      </w:r>
      <w:proofErr w:type="spellEnd"/>
      <w:r w:rsidRPr="00E00539">
        <w:rPr>
          <w:lang w:val="ru-RU"/>
        </w:rPr>
        <w:t>().</w:t>
      </w:r>
      <w:r w:rsidR="002F70FC">
        <w:rPr>
          <w:lang w:val="ru-RU"/>
        </w:rPr>
        <w:t xml:space="preserve"> </w:t>
      </w:r>
    </w:p>
    <w:p w14:paraId="4635352E" w14:textId="1062274B" w:rsidR="00CB4393" w:rsidRDefault="002F70FC" w:rsidP="00E00539">
      <w:pPr>
        <w:ind w:left="0" w:firstLine="708"/>
        <w:jc w:val="both"/>
        <w:rPr>
          <w:lang w:val="ru-RU"/>
        </w:rPr>
      </w:pPr>
      <w:proofErr w:type="spellStart"/>
      <w:r>
        <w:rPr>
          <w:lang w:val="ru-RU"/>
        </w:rPr>
        <w:t>Також</w:t>
      </w:r>
      <w:proofErr w:type="spellEnd"/>
      <w:r>
        <w:rPr>
          <w:lang w:val="ru-RU"/>
        </w:rPr>
        <w:t xml:space="preserve"> </w:t>
      </w:r>
      <w:proofErr w:type="spellStart"/>
      <w:r w:rsidRPr="002F70FC">
        <w:rPr>
          <w:lang w:val="ru-RU"/>
        </w:rPr>
        <w:t>задаються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бібліографічні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посилання</w:t>
      </w:r>
      <w:proofErr w:type="spellEnd"/>
      <w:r w:rsidRPr="002F70FC">
        <w:rPr>
          <w:lang w:val="ru-RU"/>
        </w:rPr>
        <w:t xml:space="preserve"> на </w:t>
      </w:r>
      <w:proofErr w:type="spellStart"/>
      <w:r w:rsidRPr="002F70FC">
        <w:rPr>
          <w:lang w:val="ru-RU"/>
        </w:rPr>
        <w:t>джерела</w:t>
      </w:r>
      <w:proofErr w:type="spellEnd"/>
      <w:r w:rsidRPr="002F70FC">
        <w:rPr>
          <w:lang w:val="ru-RU"/>
        </w:rPr>
        <w:t xml:space="preserve">, </w:t>
      </w:r>
      <w:proofErr w:type="spellStart"/>
      <w:r w:rsidRPr="002F70FC">
        <w:rPr>
          <w:lang w:val="ru-RU"/>
        </w:rPr>
        <w:t>що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використовуються</w:t>
      </w:r>
      <w:proofErr w:type="spellEnd"/>
      <w:r w:rsidRPr="002F70FC">
        <w:rPr>
          <w:lang w:val="ru-RU"/>
        </w:rPr>
        <w:t xml:space="preserve"> в </w:t>
      </w:r>
      <w:proofErr w:type="spellStart"/>
      <w:r w:rsidRPr="002F70FC">
        <w:rPr>
          <w:lang w:val="ru-RU"/>
        </w:rPr>
        <w:t>лабораторній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роботі</w:t>
      </w:r>
      <w:proofErr w:type="spellEnd"/>
      <w:r w:rsidRPr="002F70FC">
        <w:rPr>
          <w:lang w:val="ru-RU"/>
        </w:rPr>
        <w:t xml:space="preserve">, у </w:t>
      </w:r>
      <w:proofErr w:type="spellStart"/>
      <w:r w:rsidRPr="002F70FC">
        <w:rPr>
          <w:lang w:val="ru-RU"/>
        </w:rPr>
        <w:t>форматі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BibTeX</w:t>
      </w:r>
      <w:proofErr w:type="spellEnd"/>
      <w:r w:rsidRPr="002F70FC">
        <w:rPr>
          <w:lang w:val="ru-RU"/>
        </w:rPr>
        <w:t xml:space="preserve">. </w:t>
      </w:r>
      <w:proofErr w:type="spellStart"/>
      <w:r w:rsidRPr="002F70FC">
        <w:rPr>
          <w:lang w:val="ru-RU"/>
        </w:rPr>
        <w:t>Вказані</w:t>
      </w:r>
      <w:proofErr w:type="spellEnd"/>
      <w:r w:rsidRPr="002F70FC">
        <w:rPr>
          <w:lang w:val="ru-RU"/>
        </w:rPr>
        <w:t xml:space="preserve"> книга, </w:t>
      </w:r>
      <w:proofErr w:type="spellStart"/>
      <w:r w:rsidRPr="002F70FC">
        <w:rPr>
          <w:lang w:val="ru-RU"/>
        </w:rPr>
        <w:t>стаття</w:t>
      </w:r>
      <w:proofErr w:type="spellEnd"/>
      <w:r w:rsidRPr="002F70FC">
        <w:rPr>
          <w:lang w:val="ru-RU"/>
        </w:rPr>
        <w:t xml:space="preserve"> та онлайн ресурс, </w:t>
      </w:r>
      <w:proofErr w:type="spellStart"/>
      <w:r w:rsidRPr="002F70FC">
        <w:rPr>
          <w:lang w:val="ru-RU"/>
        </w:rPr>
        <w:t>які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можуть</w:t>
      </w:r>
      <w:proofErr w:type="spellEnd"/>
      <w:r w:rsidRPr="002F70FC">
        <w:rPr>
          <w:lang w:val="ru-RU"/>
        </w:rPr>
        <w:t xml:space="preserve"> бути </w:t>
      </w:r>
      <w:proofErr w:type="spellStart"/>
      <w:r w:rsidRPr="002F70FC">
        <w:rPr>
          <w:lang w:val="ru-RU"/>
        </w:rPr>
        <w:t>використані</w:t>
      </w:r>
      <w:proofErr w:type="spellEnd"/>
      <w:r w:rsidRPr="002F70FC">
        <w:rPr>
          <w:lang w:val="ru-RU"/>
        </w:rPr>
        <w:t xml:space="preserve"> для </w:t>
      </w:r>
      <w:proofErr w:type="spellStart"/>
      <w:r w:rsidRPr="002F70FC">
        <w:rPr>
          <w:lang w:val="ru-RU"/>
        </w:rPr>
        <w:t>подальших</w:t>
      </w:r>
      <w:proofErr w:type="spellEnd"/>
      <w:r w:rsidRPr="002F70FC">
        <w:rPr>
          <w:lang w:val="ru-RU"/>
        </w:rPr>
        <w:t xml:space="preserve"> </w:t>
      </w:r>
      <w:proofErr w:type="spellStart"/>
      <w:r w:rsidRPr="002F70FC">
        <w:rPr>
          <w:lang w:val="ru-RU"/>
        </w:rPr>
        <w:t>досліджень</w:t>
      </w:r>
      <w:proofErr w:type="spellEnd"/>
      <w:r w:rsidRPr="002F70FC">
        <w:rPr>
          <w:lang w:val="ru-RU"/>
        </w:rPr>
        <w:t xml:space="preserve"> та </w:t>
      </w:r>
      <w:proofErr w:type="spellStart"/>
      <w:r w:rsidRPr="002F70FC">
        <w:rPr>
          <w:lang w:val="ru-RU"/>
        </w:rPr>
        <w:t>цитувань</w:t>
      </w:r>
      <w:proofErr w:type="spellEnd"/>
      <w:r w:rsidRPr="002F70FC">
        <w:rPr>
          <w:lang w:val="ru-RU"/>
        </w:rPr>
        <w:t>.</w:t>
      </w:r>
    </w:p>
    <w:p w14:paraId="5FC7AFBD" w14:textId="77777777" w:rsidR="00A315B4" w:rsidRDefault="00A315B4" w:rsidP="00E00539">
      <w:pPr>
        <w:ind w:left="0" w:firstLine="708"/>
        <w:jc w:val="both"/>
        <w:rPr>
          <w:lang w:val="ru-RU"/>
        </w:rPr>
      </w:pPr>
    </w:p>
    <w:p w14:paraId="4076EF3B" w14:textId="41C5AEF3" w:rsidR="002F70FC" w:rsidRDefault="002F70FC" w:rsidP="00E00539">
      <w:pPr>
        <w:ind w:left="0" w:firstLine="708"/>
        <w:jc w:val="both"/>
        <w:rPr>
          <w:lang w:val="ru-RU"/>
        </w:rPr>
      </w:pPr>
    </w:p>
    <w:p w14:paraId="69C5D02E" w14:textId="77777777" w:rsidR="006C3E3E" w:rsidRDefault="006C3E3E" w:rsidP="006C3E3E">
      <w:pPr>
        <w:keepNext/>
        <w:ind w:left="0" w:firstLine="708"/>
        <w:jc w:val="center"/>
      </w:pPr>
      <w:r>
        <w:rPr>
          <w:noProof/>
        </w:rPr>
        <w:lastRenderedPageBreak/>
        <w:drawing>
          <wp:inline distT="0" distB="0" distL="0" distR="0" wp14:anchorId="6380E7F2" wp14:editId="4D6413EC">
            <wp:extent cx="2523414" cy="187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5554" cy="18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A274" w14:textId="096073F1" w:rsidR="002F70FC" w:rsidRDefault="006C3E3E" w:rsidP="006C3E3E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1</w:t>
      </w:r>
      <w:r>
        <w:fldChar w:fldCharType="end"/>
      </w:r>
    </w:p>
    <w:p w14:paraId="74991406" w14:textId="096900E4" w:rsidR="00E324E6" w:rsidRDefault="00C47FB6" w:rsidP="00C47FB6">
      <w:pPr>
        <w:ind w:left="0" w:firstLine="567"/>
        <w:jc w:val="both"/>
      </w:pPr>
      <w:r w:rsidRPr="00C47FB6">
        <w:t>Визначається задача лабораторної роботи, що полягає у дослідженні рівномірного розподілу випадкової величини X. Описано математичне визначення цього розподілу, яке задається через функцію густини ймовірності. Параметри рівномірного розподілу a та b визначено як 0 та 1 відповідно.</w:t>
      </w:r>
    </w:p>
    <w:p w14:paraId="5473F9A9" w14:textId="77777777" w:rsidR="0072491A" w:rsidRDefault="0072491A" w:rsidP="00C47FB6">
      <w:pPr>
        <w:ind w:left="0" w:firstLine="567"/>
        <w:jc w:val="both"/>
      </w:pPr>
    </w:p>
    <w:p w14:paraId="3CBA5498" w14:textId="77777777" w:rsidR="0072491A" w:rsidRDefault="0072491A" w:rsidP="0072491A">
      <w:pPr>
        <w:keepNext/>
        <w:ind w:left="0" w:firstLine="567"/>
        <w:jc w:val="center"/>
      </w:pPr>
      <w:r>
        <w:rPr>
          <w:noProof/>
        </w:rPr>
        <w:drawing>
          <wp:inline distT="0" distB="0" distL="0" distR="0" wp14:anchorId="6C46F750" wp14:editId="71902DD7">
            <wp:extent cx="3542491" cy="2711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598" cy="27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26E2" w14:textId="618201AC" w:rsidR="0072491A" w:rsidRDefault="0072491A" w:rsidP="0072491A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2</w:t>
      </w:r>
      <w:r>
        <w:fldChar w:fldCharType="end"/>
      </w:r>
    </w:p>
    <w:p w14:paraId="13299AD9" w14:textId="77777777" w:rsidR="0072491A" w:rsidRDefault="0072491A" w:rsidP="0072491A">
      <w:pPr>
        <w:ind w:left="0"/>
      </w:pPr>
    </w:p>
    <w:p w14:paraId="6E3EC97A" w14:textId="5756EDFF" w:rsidR="00C47FB6" w:rsidRDefault="00956009" w:rsidP="00CA4E59">
      <w:pPr>
        <w:ind w:left="0" w:firstLine="567"/>
        <w:jc w:val="both"/>
      </w:pPr>
      <w:r w:rsidRPr="00956009">
        <w:t xml:space="preserve">У </w:t>
      </w:r>
      <w:r>
        <w:t xml:space="preserve">коді </w:t>
      </w:r>
      <w:r w:rsidRPr="00956009">
        <w:t xml:space="preserve">генеруються дві вибірки: одна з 100 випадкових чисел та інша з 1000 чисел. Встановлюється початковий випадковий насіння для забезпечення відтворюваності результатів. Функція </w:t>
      </w:r>
      <w:proofErr w:type="spellStart"/>
      <w:r w:rsidRPr="00956009">
        <w:t>runif</w:t>
      </w:r>
      <w:proofErr w:type="spellEnd"/>
      <w:r w:rsidRPr="00956009">
        <w:t>() використовується для генерації чисел з рівномірного розподілу на заданому інтервалі [</w:t>
      </w:r>
      <w:proofErr w:type="spellStart"/>
      <w:r w:rsidRPr="00956009">
        <w:t>a,b</w:t>
      </w:r>
      <w:proofErr w:type="spellEnd"/>
      <w:r w:rsidRPr="00956009">
        <w:t>], де a=0 і b=1.</w:t>
      </w:r>
    </w:p>
    <w:p w14:paraId="25E8AC1D" w14:textId="77777777" w:rsidR="00CA4E59" w:rsidRDefault="00CA4E59" w:rsidP="00CA4E59">
      <w:pPr>
        <w:ind w:left="0" w:firstLine="567"/>
        <w:jc w:val="both"/>
      </w:pPr>
    </w:p>
    <w:p w14:paraId="39D8D3F7" w14:textId="77777777" w:rsidR="00BD2124" w:rsidRDefault="00BD2124" w:rsidP="00BD2124">
      <w:pPr>
        <w:keepNext/>
        <w:ind w:left="0" w:firstLine="567"/>
        <w:jc w:val="center"/>
      </w:pPr>
      <w:r>
        <w:rPr>
          <w:noProof/>
        </w:rPr>
        <w:lastRenderedPageBreak/>
        <w:drawing>
          <wp:inline distT="0" distB="0" distL="0" distR="0" wp14:anchorId="53E1CC13" wp14:editId="2EA1E1D1">
            <wp:extent cx="4241800" cy="14704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098" cy="147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1896" w14:textId="07EC7C9B" w:rsidR="00CA4E59" w:rsidRDefault="00BD2124" w:rsidP="00BD2124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3</w:t>
      </w:r>
      <w:r>
        <w:fldChar w:fldCharType="end"/>
      </w:r>
    </w:p>
    <w:p w14:paraId="474BD5A7" w14:textId="77777777" w:rsidR="00BD2124" w:rsidRDefault="00BD2124" w:rsidP="00BD2124">
      <w:pPr>
        <w:ind w:left="0"/>
      </w:pPr>
    </w:p>
    <w:p w14:paraId="7644A88C" w14:textId="35F983BD" w:rsidR="00BD2124" w:rsidRDefault="003970FA" w:rsidP="003970FA">
      <w:pPr>
        <w:ind w:left="0" w:firstLine="567"/>
        <w:jc w:val="both"/>
      </w:pPr>
      <w:r w:rsidRPr="003970FA">
        <w:t>Цей код побудує гістограми для обох вибірок (100 та 1000 елементів) для візуалізації їхнього розподілу. Гістограми дають змогу оцінити, наскільки вибірки наближаються до рівномірного розподілу. Також здійснюється оцінка параметрів a та  b для кожної вибірки, де мінімум і максимум вибірки використовуються як оцінки параметрів.</w:t>
      </w:r>
    </w:p>
    <w:p w14:paraId="383B72DB" w14:textId="77777777" w:rsidR="006B574E" w:rsidRDefault="006B574E" w:rsidP="003970FA">
      <w:pPr>
        <w:ind w:left="0" w:firstLine="567"/>
        <w:jc w:val="both"/>
      </w:pPr>
    </w:p>
    <w:p w14:paraId="1DAC43E9" w14:textId="77777777" w:rsidR="001962DC" w:rsidRDefault="001962DC" w:rsidP="001962DC">
      <w:pPr>
        <w:keepNext/>
        <w:ind w:left="0" w:firstLine="567"/>
        <w:jc w:val="center"/>
      </w:pPr>
      <w:r w:rsidRPr="001962DC">
        <w:drawing>
          <wp:inline distT="0" distB="0" distL="0" distR="0" wp14:anchorId="17C0BDF3" wp14:editId="1B2C453B">
            <wp:extent cx="330487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6640" cy="25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885" w14:textId="180CB721" w:rsidR="006B574E" w:rsidRDefault="001962DC" w:rsidP="001962DC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4</w:t>
      </w:r>
      <w:r>
        <w:fldChar w:fldCharType="end"/>
      </w:r>
    </w:p>
    <w:p w14:paraId="7217C6D0" w14:textId="77777777" w:rsidR="00E51B71" w:rsidRDefault="00E51B71" w:rsidP="00E51B71">
      <w:pPr>
        <w:ind w:left="0"/>
      </w:pPr>
    </w:p>
    <w:p w14:paraId="63877080" w14:textId="74CF85AF" w:rsidR="00E51B71" w:rsidRDefault="00E51B71" w:rsidP="00E51B71">
      <w:pPr>
        <w:ind w:left="0" w:firstLine="567"/>
        <w:jc w:val="both"/>
      </w:pPr>
      <w:r>
        <w:t>П</w:t>
      </w:r>
      <w:r w:rsidRPr="00E51B71">
        <w:t xml:space="preserve">обудовано </w:t>
      </w:r>
      <w:proofErr w:type="spellStart"/>
      <w:r w:rsidRPr="00E51B71">
        <w:t>boxplot</w:t>
      </w:r>
      <w:proofErr w:type="spellEnd"/>
      <w:r w:rsidRPr="00E51B71">
        <w:t xml:space="preserve"> для порівняння двох вибірок, що дозволяє візуально оцінити, як змінюється дисперсія та інші статистичні характеристики при зміні розміру вибірки. Це дозволяє зрозуміти, як більший розмір вибірки зменшує варіабельність.</w:t>
      </w:r>
    </w:p>
    <w:p w14:paraId="72CFBCBA" w14:textId="77777777" w:rsidR="00E51B71" w:rsidRDefault="00E51B71" w:rsidP="00E51B71">
      <w:pPr>
        <w:ind w:left="0" w:firstLine="567"/>
        <w:jc w:val="both"/>
      </w:pPr>
    </w:p>
    <w:p w14:paraId="1CD70FD6" w14:textId="77777777" w:rsidR="009D4DFC" w:rsidRDefault="009D4DFC" w:rsidP="009D4DFC">
      <w:pPr>
        <w:keepNext/>
        <w:ind w:left="0" w:firstLine="567"/>
        <w:jc w:val="center"/>
      </w:pPr>
      <w:r w:rsidRPr="009D4DFC">
        <w:lastRenderedPageBreak/>
        <w:drawing>
          <wp:inline distT="0" distB="0" distL="0" distR="0" wp14:anchorId="342A8D59" wp14:editId="03449BDB">
            <wp:extent cx="4235450" cy="14039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288" cy="140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6220" w14:textId="5C3CC00B" w:rsidR="00E51B71" w:rsidRPr="00E51B71" w:rsidRDefault="009D4DFC" w:rsidP="009D4DFC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5</w:t>
      </w:r>
      <w:r>
        <w:fldChar w:fldCharType="end"/>
      </w:r>
    </w:p>
    <w:p w14:paraId="76E84414" w14:textId="77777777" w:rsidR="00C47FB6" w:rsidRPr="00E324E6" w:rsidRDefault="00C47FB6" w:rsidP="00C47FB6">
      <w:pPr>
        <w:ind w:left="0" w:firstLine="567"/>
        <w:jc w:val="both"/>
      </w:pPr>
    </w:p>
    <w:p w14:paraId="4234E22C" w14:textId="1006ED39" w:rsidR="006C3E3E" w:rsidRDefault="00880964" w:rsidP="00880964">
      <w:pPr>
        <w:ind w:left="0" w:firstLine="567"/>
        <w:jc w:val="both"/>
      </w:pPr>
      <w:r>
        <w:t>В</w:t>
      </w:r>
      <w:r w:rsidRPr="00880964">
        <w:t>исновки з виконаної лабораторної роботи. Описується, що було досягнуто в результаті аналізу рівномірного розподілу, згенеровані вибірки різних розмірів та їх вплив на оцінки параметрів a та b. Також відзначено, як графіки показали стабільність результатів при збільшенні обсягу вибірки.</w:t>
      </w:r>
    </w:p>
    <w:p w14:paraId="1D62E384" w14:textId="77777777" w:rsidR="00880964" w:rsidRDefault="00880964" w:rsidP="00880964">
      <w:pPr>
        <w:ind w:left="0" w:firstLine="567"/>
        <w:jc w:val="both"/>
      </w:pPr>
    </w:p>
    <w:p w14:paraId="6B1F3288" w14:textId="77777777" w:rsidR="000351D2" w:rsidRDefault="000351D2" w:rsidP="000351D2">
      <w:pPr>
        <w:keepNext/>
        <w:ind w:left="0" w:firstLine="567"/>
        <w:jc w:val="center"/>
      </w:pPr>
      <w:r>
        <w:rPr>
          <w:noProof/>
        </w:rPr>
        <w:drawing>
          <wp:inline distT="0" distB="0" distL="0" distR="0" wp14:anchorId="131A346C" wp14:editId="7B6EEC58">
            <wp:extent cx="4133850" cy="22414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380" cy="22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04F0" w14:textId="4792F966" w:rsidR="00880964" w:rsidRDefault="000351D2" w:rsidP="000351D2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6</w:t>
      </w:r>
      <w:r>
        <w:fldChar w:fldCharType="end"/>
      </w:r>
    </w:p>
    <w:p w14:paraId="3C5719E2" w14:textId="77777777" w:rsidR="000351D2" w:rsidRDefault="000351D2" w:rsidP="000351D2">
      <w:pPr>
        <w:ind w:left="0"/>
      </w:pPr>
    </w:p>
    <w:p w14:paraId="3F505DE2" w14:textId="52482597" w:rsidR="000351D2" w:rsidRDefault="000351D2" w:rsidP="000351D2">
      <w:pPr>
        <w:ind w:left="0" w:firstLine="567"/>
      </w:pPr>
      <w:r>
        <w:t>Побудовані графіки:</w:t>
      </w:r>
    </w:p>
    <w:p w14:paraId="345F05D4" w14:textId="77777777" w:rsidR="000351D2" w:rsidRDefault="000351D2" w:rsidP="000351D2">
      <w:pPr>
        <w:ind w:left="0" w:firstLine="567"/>
      </w:pPr>
    </w:p>
    <w:p w14:paraId="16296404" w14:textId="77777777" w:rsidR="000351D2" w:rsidRPr="000351D2" w:rsidRDefault="000351D2" w:rsidP="000351D2">
      <w:pPr>
        <w:ind w:left="0" w:firstLine="567"/>
      </w:pPr>
    </w:p>
    <w:p w14:paraId="1C632372" w14:textId="77777777" w:rsidR="00E00539" w:rsidRPr="00C47FB6" w:rsidRDefault="00E00539" w:rsidP="00E00539">
      <w:pPr>
        <w:ind w:left="0" w:firstLine="708"/>
        <w:jc w:val="both"/>
      </w:pPr>
    </w:p>
    <w:p w14:paraId="6AF19862" w14:textId="77777777" w:rsidR="00C52B1C" w:rsidRDefault="00C52B1C" w:rsidP="00C52B1C">
      <w:pPr>
        <w:keepNext/>
        <w:ind w:left="0" w:firstLine="708"/>
        <w:jc w:val="center"/>
      </w:pPr>
      <w:r>
        <w:rPr>
          <w:noProof/>
        </w:rPr>
        <w:lastRenderedPageBreak/>
        <w:drawing>
          <wp:inline distT="0" distB="0" distL="0" distR="0" wp14:anchorId="414B11AF" wp14:editId="1574E2D9">
            <wp:extent cx="2540000" cy="15686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110" cy="157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96B4" w14:textId="070A5339" w:rsidR="00E00539" w:rsidRDefault="00C52B1C" w:rsidP="00C52B1C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0723">
        <w:rPr>
          <w:noProof/>
        </w:rPr>
        <w:t>7</w:t>
      </w:r>
      <w:r>
        <w:fldChar w:fldCharType="end"/>
      </w:r>
    </w:p>
    <w:p w14:paraId="3006E73C" w14:textId="77777777" w:rsidR="00C52B1C" w:rsidRDefault="00C52B1C" w:rsidP="00C52B1C">
      <w:pPr>
        <w:ind w:left="0"/>
      </w:pPr>
    </w:p>
    <w:p w14:paraId="52432EF2" w14:textId="77777777" w:rsidR="00C52B1C" w:rsidRDefault="00C52B1C" w:rsidP="00C52B1C">
      <w:pPr>
        <w:ind w:left="0"/>
      </w:pPr>
    </w:p>
    <w:p w14:paraId="62F4899F" w14:textId="77777777" w:rsidR="00330723" w:rsidRDefault="00330723" w:rsidP="00330723">
      <w:pPr>
        <w:keepNext/>
        <w:ind w:left="0"/>
        <w:jc w:val="center"/>
      </w:pPr>
      <w:r>
        <w:rPr>
          <w:noProof/>
        </w:rPr>
        <w:drawing>
          <wp:inline distT="0" distB="0" distL="0" distR="0" wp14:anchorId="4011F123" wp14:editId="3C7AC177">
            <wp:extent cx="2591081" cy="160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62" cy="16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854" w14:textId="72468917" w:rsidR="00330723" w:rsidRPr="00C52B1C" w:rsidRDefault="00330723" w:rsidP="00330723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67F19431" w14:textId="77777777" w:rsidR="00B51DDC" w:rsidRDefault="00B51DDC" w:rsidP="00B51DDC">
      <w:pPr>
        <w:ind w:left="0"/>
      </w:pPr>
    </w:p>
    <w:p w14:paraId="736922C6" w14:textId="77777777" w:rsidR="00330723" w:rsidRDefault="00330723" w:rsidP="00B51DDC">
      <w:pPr>
        <w:ind w:left="0"/>
      </w:pPr>
    </w:p>
    <w:p w14:paraId="7209D838" w14:textId="77777777" w:rsidR="00330723" w:rsidRDefault="00330723" w:rsidP="00330723">
      <w:pPr>
        <w:keepNext/>
        <w:ind w:left="0"/>
        <w:jc w:val="center"/>
      </w:pPr>
      <w:r>
        <w:rPr>
          <w:noProof/>
        </w:rPr>
        <w:drawing>
          <wp:inline distT="0" distB="0" distL="0" distR="0" wp14:anchorId="3869F557" wp14:editId="25ADC700">
            <wp:extent cx="3423928" cy="2114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319" cy="212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1900" w14:textId="0C7F42B3" w:rsidR="00330723" w:rsidRDefault="00330723" w:rsidP="00330723">
      <w:pPr>
        <w:pStyle w:val="a3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30984738" w14:textId="77777777" w:rsidR="00330723" w:rsidRDefault="00330723" w:rsidP="00330723">
      <w:pPr>
        <w:ind w:left="0"/>
      </w:pPr>
    </w:p>
    <w:p w14:paraId="25000D00" w14:textId="77777777" w:rsidR="00330723" w:rsidRDefault="00330723" w:rsidP="00330723">
      <w:pPr>
        <w:ind w:left="0"/>
      </w:pPr>
    </w:p>
    <w:p w14:paraId="0AB1A306" w14:textId="54BE2833" w:rsidR="00330723" w:rsidRDefault="00330723" w:rsidP="00330723">
      <w:pPr>
        <w:pStyle w:val="1"/>
      </w:pPr>
      <w:bookmarkStart w:id="2" w:name="_Toc182575435"/>
      <w:r>
        <w:lastRenderedPageBreak/>
        <w:t>Контрольні запитання</w:t>
      </w:r>
      <w:bookmarkEnd w:id="2"/>
    </w:p>
    <w:p w14:paraId="483ACB02" w14:textId="77777777" w:rsidR="00D11E4C" w:rsidRDefault="00D11E4C" w:rsidP="00D11E4C">
      <w:pPr>
        <w:ind w:left="0" w:firstLine="432"/>
        <w:rPr>
          <w:b/>
          <w:bCs/>
        </w:rPr>
      </w:pPr>
      <w:r w:rsidRPr="00D11E4C">
        <w:rPr>
          <w:b/>
          <w:bCs/>
        </w:rPr>
        <w:t>1.</w:t>
      </w:r>
      <w:r w:rsidRPr="00D11E4C">
        <w:rPr>
          <w:b/>
          <w:bCs/>
        </w:rPr>
        <w:t xml:space="preserve">Які основні етапи перевірки статистичних гіпотез щодо закону розподілу, і чому це важливо для статистичного аналізу? </w:t>
      </w:r>
    </w:p>
    <w:p w14:paraId="16DC2D00" w14:textId="23704A0A" w:rsidR="00D11E4C" w:rsidRDefault="005F5297" w:rsidP="005F5297">
      <w:pPr>
        <w:ind w:left="0" w:firstLine="432"/>
        <w:jc w:val="both"/>
      </w:pPr>
      <w:r w:rsidRPr="005F5297">
        <w:t>Основні етапи перевірки статистичних гіпотез щодо закону розподілу включають формулювання нульової та альтернативної гіпотез, вибір тесту, визначення рівня значущості, виконання тесту, та інтерпретацію результатів, що важливо для оцінки точності і достовірності висновків на основі даних.</w:t>
      </w:r>
    </w:p>
    <w:p w14:paraId="0EEF4F59" w14:textId="77777777" w:rsidR="005F5297" w:rsidRPr="00D11E4C" w:rsidRDefault="005F5297" w:rsidP="005F5297">
      <w:pPr>
        <w:ind w:left="0" w:firstLine="432"/>
        <w:jc w:val="both"/>
      </w:pPr>
    </w:p>
    <w:p w14:paraId="454A28F7" w14:textId="28BC280C" w:rsidR="00D11E4C" w:rsidRDefault="00D11E4C" w:rsidP="00D11E4C">
      <w:pPr>
        <w:ind w:left="0" w:firstLine="432"/>
        <w:rPr>
          <w:b/>
          <w:bCs/>
        </w:rPr>
      </w:pPr>
      <w:r w:rsidRPr="00D11E4C">
        <w:rPr>
          <w:b/>
          <w:bCs/>
        </w:rPr>
        <w:t xml:space="preserve">2.Як використовувати R для визначення нормальності розподілу даних? Які функції або тести можна використовувати для цієї мети? </w:t>
      </w:r>
    </w:p>
    <w:p w14:paraId="55321B88" w14:textId="5DA5A26E" w:rsidR="005F5297" w:rsidRPr="005F5297" w:rsidRDefault="005F5297" w:rsidP="005F5297">
      <w:pPr>
        <w:ind w:left="0" w:firstLine="432"/>
        <w:jc w:val="both"/>
      </w:pPr>
      <w:r w:rsidRPr="005F5297">
        <w:t xml:space="preserve">Для визначення нормальності розподілу даних у R можна використовувати такі функції, як </w:t>
      </w:r>
      <w:proofErr w:type="spellStart"/>
      <w:r w:rsidRPr="005F5297">
        <w:t>shapiro.test</w:t>
      </w:r>
      <w:proofErr w:type="spellEnd"/>
      <w:r w:rsidRPr="005F5297">
        <w:t xml:space="preserve">(), </w:t>
      </w:r>
      <w:proofErr w:type="spellStart"/>
      <w:r w:rsidRPr="005F5297">
        <w:t>ks.test</w:t>
      </w:r>
      <w:proofErr w:type="spellEnd"/>
      <w:r w:rsidRPr="005F5297">
        <w:t xml:space="preserve">() або </w:t>
      </w:r>
      <w:proofErr w:type="spellStart"/>
      <w:r w:rsidRPr="005F5297">
        <w:t>qqnorm</w:t>
      </w:r>
      <w:proofErr w:type="spellEnd"/>
      <w:r w:rsidRPr="005F5297">
        <w:t xml:space="preserve">() для перевірки на нормальність, а також функцію </w:t>
      </w:r>
      <w:proofErr w:type="spellStart"/>
      <w:r w:rsidRPr="005F5297">
        <w:t>hist</w:t>
      </w:r>
      <w:proofErr w:type="spellEnd"/>
      <w:r w:rsidRPr="005F5297">
        <w:t>() для візуалізації.</w:t>
      </w:r>
    </w:p>
    <w:p w14:paraId="0075F65A" w14:textId="77777777" w:rsidR="005F5297" w:rsidRDefault="005F5297" w:rsidP="00D11E4C">
      <w:pPr>
        <w:ind w:left="0" w:firstLine="432"/>
        <w:rPr>
          <w:b/>
          <w:bCs/>
        </w:rPr>
      </w:pPr>
    </w:p>
    <w:p w14:paraId="2994FAA0" w14:textId="36554648" w:rsidR="00D11E4C" w:rsidRDefault="00D11E4C" w:rsidP="00D11E4C">
      <w:pPr>
        <w:ind w:left="0" w:firstLine="432"/>
        <w:rPr>
          <w:b/>
          <w:bCs/>
        </w:rPr>
      </w:pPr>
      <w:r w:rsidRPr="00D11E4C">
        <w:rPr>
          <w:b/>
          <w:bCs/>
        </w:rPr>
        <w:t xml:space="preserve">3.Як використовувати графічні методи, такі як QQ-графік, для оцінки нормальності розподілу даних у R? </w:t>
      </w:r>
    </w:p>
    <w:p w14:paraId="52944F6F" w14:textId="6E3EA277" w:rsidR="005F5297" w:rsidRDefault="00342158" w:rsidP="00342158">
      <w:pPr>
        <w:ind w:left="0" w:firstLine="432"/>
        <w:jc w:val="both"/>
      </w:pPr>
      <w:r w:rsidRPr="00342158">
        <w:t xml:space="preserve">Для оцінки нормальності розподілу даних у R можна використовувати QQ-графік за допомогою функції </w:t>
      </w:r>
      <w:proofErr w:type="spellStart"/>
      <w:r w:rsidRPr="00342158">
        <w:t>qqnorm</w:t>
      </w:r>
      <w:proofErr w:type="spellEnd"/>
      <w:r w:rsidRPr="00342158">
        <w:t xml:space="preserve">() для побудови графіка та </w:t>
      </w:r>
      <w:proofErr w:type="spellStart"/>
      <w:r w:rsidRPr="00342158">
        <w:t>qqline</w:t>
      </w:r>
      <w:proofErr w:type="spellEnd"/>
      <w:r w:rsidRPr="00342158">
        <w:t>() для накладання теоретичної прямої.</w:t>
      </w:r>
    </w:p>
    <w:p w14:paraId="327CB53E" w14:textId="77777777" w:rsidR="00342158" w:rsidRPr="00342158" w:rsidRDefault="00342158" w:rsidP="00342158">
      <w:pPr>
        <w:ind w:left="0" w:firstLine="432"/>
        <w:jc w:val="both"/>
      </w:pPr>
    </w:p>
    <w:p w14:paraId="40B17A59" w14:textId="5FBE7B81" w:rsidR="00330723" w:rsidRDefault="00D11E4C" w:rsidP="00D11E4C">
      <w:pPr>
        <w:ind w:left="0" w:firstLine="432"/>
        <w:rPr>
          <w:b/>
          <w:bCs/>
        </w:rPr>
      </w:pPr>
      <w:r w:rsidRPr="00D11E4C">
        <w:rPr>
          <w:b/>
          <w:bCs/>
        </w:rPr>
        <w:t>4.Які можливі наслідки або дії, якщо дані не відповідають припущенню про нормальний розподіл?</w:t>
      </w:r>
    </w:p>
    <w:p w14:paraId="7C64EE51" w14:textId="21339A16" w:rsidR="00342158" w:rsidRPr="00342158" w:rsidRDefault="00342158" w:rsidP="00342158">
      <w:pPr>
        <w:ind w:left="0" w:firstLine="432"/>
        <w:jc w:val="both"/>
      </w:pPr>
      <w:r w:rsidRPr="00342158">
        <w:t>Якщо дані не відповідають припущенню про нормальний розподіл, це може призвести до використання альтернативних методів статистичного аналізу, таких як непараметричні тести або трансформації даних для наближення до нормальності.</w:t>
      </w:r>
    </w:p>
    <w:sectPr w:rsidR="00342158" w:rsidRPr="00342158" w:rsidSect="00A2640C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F0CBE"/>
    <w:multiLevelType w:val="multilevel"/>
    <w:tmpl w:val="63AC33C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BAD158D"/>
    <w:multiLevelType w:val="multilevel"/>
    <w:tmpl w:val="E0B4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4E4"/>
    <w:rsid w:val="000351D2"/>
    <w:rsid w:val="001962DC"/>
    <w:rsid w:val="001F750E"/>
    <w:rsid w:val="002D14E4"/>
    <w:rsid w:val="002F70FC"/>
    <w:rsid w:val="00330723"/>
    <w:rsid w:val="00342158"/>
    <w:rsid w:val="003970FA"/>
    <w:rsid w:val="003D60FD"/>
    <w:rsid w:val="004C3CFE"/>
    <w:rsid w:val="005114EB"/>
    <w:rsid w:val="005F5297"/>
    <w:rsid w:val="006017B1"/>
    <w:rsid w:val="006B574E"/>
    <w:rsid w:val="006C3E3E"/>
    <w:rsid w:val="0072491A"/>
    <w:rsid w:val="007311AC"/>
    <w:rsid w:val="0083560C"/>
    <w:rsid w:val="00880964"/>
    <w:rsid w:val="00881624"/>
    <w:rsid w:val="00956009"/>
    <w:rsid w:val="009D4DFC"/>
    <w:rsid w:val="00A2640C"/>
    <w:rsid w:val="00A315B4"/>
    <w:rsid w:val="00B51DDC"/>
    <w:rsid w:val="00B8744B"/>
    <w:rsid w:val="00BD2124"/>
    <w:rsid w:val="00C47FB6"/>
    <w:rsid w:val="00C52B1C"/>
    <w:rsid w:val="00CA4E59"/>
    <w:rsid w:val="00CB4393"/>
    <w:rsid w:val="00D11E4C"/>
    <w:rsid w:val="00D80E2D"/>
    <w:rsid w:val="00D84256"/>
    <w:rsid w:val="00DD3CA6"/>
    <w:rsid w:val="00E00539"/>
    <w:rsid w:val="00E324E6"/>
    <w:rsid w:val="00E5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D98F7"/>
  <w15:chartTrackingRefBased/>
  <w15:docId w15:val="{2794470E-4EAA-423C-B22E-C39D7703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lef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DDC"/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autoRedefine/>
    <w:uiPriority w:val="9"/>
    <w:qFormat/>
    <w:rsid w:val="003D60FD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3D60FD"/>
    <w:pPr>
      <w:keepNext/>
      <w:keepLines/>
      <w:numPr>
        <w:ilvl w:val="1"/>
        <w:numId w:val="2"/>
      </w:numPr>
      <w:spacing w:before="240" w:after="24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B8744B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0F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D60FD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paragraph" w:styleId="a3">
    <w:name w:val="caption"/>
    <w:basedOn w:val="a"/>
    <w:next w:val="a"/>
    <w:uiPriority w:val="35"/>
    <w:unhideWhenUsed/>
    <w:qFormat/>
    <w:rsid w:val="003D60FD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40">
    <w:name w:val="Заголовок 4 Знак"/>
    <w:basedOn w:val="a0"/>
    <w:link w:val="4"/>
    <w:uiPriority w:val="9"/>
    <w:rsid w:val="00B8744B"/>
    <w:rPr>
      <w:rFonts w:ascii="Times New Roman" w:eastAsiaTheme="majorEastAsia" w:hAnsi="Times New Roman" w:cstheme="majorBidi"/>
      <w:b/>
      <w:iCs/>
      <w:color w:val="000000" w:themeColor="text1"/>
      <w:sz w:val="28"/>
      <w:lang w:val="uk-UA"/>
    </w:rPr>
  </w:style>
  <w:style w:type="paragraph" w:styleId="a4">
    <w:name w:val="TOC Heading"/>
    <w:basedOn w:val="1"/>
    <w:next w:val="a"/>
    <w:uiPriority w:val="39"/>
    <w:unhideWhenUsed/>
    <w:qFormat/>
    <w:rsid w:val="00B51DD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342158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34215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3421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Варич</dc:creator>
  <cp:keywords/>
  <dc:description/>
  <cp:lastModifiedBy>Аня Варич</cp:lastModifiedBy>
  <cp:revision>31</cp:revision>
  <dcterms:created xsi:type="dcterms:W3CDTF">2024-11-14T12:53:00Z</dcterms:created>
  <dcterms:modified xsi:type="dcterms:W3CDTF">2024-11-15T13:03:00Z</dcterms:modified>
</cp:coreProperties>
</file>