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E742F" w:rsidRDefault="0000000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14:paraId="00000002" w14:textId="77777777" w:rsidR="00AE742F" w:rsidRDefault="00000000">
      <w:pPr>
        <w:numPr>
          <w:ilvl w:val="0"/>
          <w:numId w:val="1"/>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Hidalgo</w:t>
      </w:r>
    </w:p>
    <w:p w14:paraId="00000003" w14:textId="77777777" w:rsidR="00AE742F" w:rsidRDefault="00000000">
      <w:pPr>
        <w:numPr>
          <w:ilvl w:val="0"/>
          <w:numId w:val="1"/>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Ricardo Medina</w:t>
      </w:r>
    </w:p>
    <w:p w14:paraId="00000004" w14:textId="77777777" w:rsidR="00AE742F" w:rsidRDefault="00000000">
      <w:pPr>
        <w:numPr>
          <w:ilvl w:val="0"/>
          <w:numId w:val="1"/>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Osejo</w:t>
      </w:r>
    </w:p>
    <w:p w14:paraId="00000005" w14:textId="77777777" w:rsidR="00AE742F" w:rsidRDefault="00000000">
      <w:pPr>
        <w:pStyle w:val="Ttulo1"/>
        <w:spacing w:after="200" w:line="240" w:lineRule="auto"/>
        <w:jc w:val="center"/>
        <w:rPr>
          <w:rFonts w:ascii="Times New Roman" w:eastAsia="Times New Roman" w:hAnsi="Times New Roman" w:cs="Times New Roman"/>
        </w:rPr>
      </w:pPr>
      <w:bookmarkStart w:id="0" w:name="_maly09j2iezn" w:colFirst="0" w:colLast="0"/>
      <w:bookmarkEnd w:id="0"/>
      <w:r>
        <w:rPr>
          <w:rFonts w:ascii="Times New Roman" w:eastAsia="Times New Roman" w:hAnsi="Times New Roman" w:cs="Times New Roman"/>
        </w:rPr>
        <w:t>Proyecto de Sistema de Anotación de Vídeo</w:t>
      </w:r>
    </w:p>
    <w:p w14:paraId="00000006" w14:textId="77777777" w:rsidR="00AE742F" w:rsidRDefault="00000000">
      <w:pPr>
        <w:pStyle w:val="Ttulo2"/>
        <w:spacing w:after="200" w:line="240" w:lineRule="auto"/>
        <w:rPr>
          <w:rFonts w:ascii="Times New Roman" w:eastAsia="Times New Roman" w:hAnsi="Times New Roman" w:cs="Times New Roman"/>
        </w:rPr>
      </w:pPr>
      <w:bookmarkStart w:id="1" w:name="_9h9u2sbe9eln" w:colFirst="0" w:colLast="0"/>
      <w:bookmarkEnd w:id="1"/>
      <w:proofErr w:type="spellStart"/>
      <w:r>
        <w:rPr>
          <w:rFonts w:ascii="Times New Roman" w:eastAsia="Times New Roman" w:hAnsi="Times New Roman" w:cs="Times New Roman"/>
        </w:rPr>
        <w:t>Abstract</w:t>
      </w:r>
      <w:proofErr w:type="spellEnd"/>
    </w:p>
    <w:p w14:paraId="00000007" w14:textId="77777777" w:rsidR="00AE742F" w:rsidRDefault="00000000">
      <w:pPr>
        <w:pStyle w:val="Ttulo2"/>
        <w:spacing w:after="200" w:line="240" w:lineRule="auto"/>
        <w:rPr>
          <w:rFonts w:ascii="Times New Roman" w:eastAsia="Times New Roman" w:hAnsi="Times New Roman" w:cs="Times New Roman"/>
        </w:rPr>
      </w:pPr>
      <w:bookmarkStart w:id="2" w:name="_2y5fyagqylnp" w:colFirst="0" w:colLast="0"/>
      <w:bookmarkEnd w:id="2"/>
      <w:proofErr w:type="spellStart"/>
      <w:r>
        <w:rPr>
          <w:rFonts w:ascii="Times New Roman" w:eastAsia="Times New Roman" w:hAnsi="Times New Roman" w:cs="Times New Roman"/>
        </w:rPr>
        <w:t>Introduction</w:t>
      </w:r>
      <w:proofErr w:type="spellEnd"/>
    </w:p>
    <w:p w14:paraId="00000008" w14:textId="77777777" w:rsidR="00AE742F"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tiene como objetivo desarrollar un software especializado en la anotación de vídeos que capture diversas actividades humanas, como caminar, girar, sentarse y estar de pie. Para lograr esto, se implementará un sistema de análisis de vídeo en tiempo real, lo que permitirá la detección y seguimiento preciso de los movimientos articulares y de la postura de los individuos en las grabaciones. La solución se enfocará en proporcionar herramientas efectivas para la clasificación y análisis de estas actividades, contribuyendo así a campos como la investigación en comportamiento humano, la rehabilitación física y la interacción hombre-máquina.</w:t>
      </w:r>
    </w:p>
    <w:p w14:paraId="00000009" w14:textId="77777777" w:rsidR="00AE742F" w:rsidRDefault="00000000">
      <w:pPr>
        <w:pStyle w:val="Ttulo2"/>
        <w:spacing w:after="200" w:line="240" w:lineRule="auto"/>
        <w:rPr>
          <w:rFonts w:ascii="Times New Roman" w:eastAsia="Times New Roman" w:hAnsi="Times New Roman" w:cs="Times New Roman"/>
        </w:rPr>
      </w:pPr>
      <w:bookmarkStart w:id="3" w:name="_4tyc05ljo3hn" w:colFirst="0" w:colLast="0"/>
      <w:bookmarkEnd w:id="3"/>
      <w:proofErr w:type="spellStart"/>
      <w:r>
        <w:rPr>
          <w:rFonts w:ascii="Times New Roman" w:eastAsia="Times New Roman" w:hAnsi="Times New Roman" w:cs="Times New Roman"/>
        </w:rPr>
        <w:t>Theory</w:t>
      </w:r>
      <w:proofErr w:type="spellEnd"/>
    </w:p>
    <w:p w14:paraId="0000000A"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Preprocesamiento y Escalado de Datos: Pandas y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son fundamentales para cargar, limpiar y manipular datos en estructuras eficientes. El escalado mediante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estandariza las características, lo cual es esencial en modelos sensibles a magnitudes, como KNN y redes neuronales.</w:t>
      </w:r>
    </w:p>
    <w:p w14:paraId="0000000B"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División de Datos: Dividir los datos en conjuntos de entrenamiento y prueba con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permite evaluar si el modelo generaliza bien en datos no vistos.</w:t>
      </w:r>
    </w:p>
    <w:p w14:paraId="0000000C"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Modelos de Clasificación: Se utilizan cuatro modelos:</w:t>
      </w:r>
    </w:p>
    <w:p w14:paraId="0000000D" w14:textId="77777777" w:rsidR="00AE742F" w:rsidRDefault="00000000">
      <w:pPr>
        <w:numPr>
          <w:ilvl w:val="1"/>
          <w:numId w:val="5"/>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KNeighborsClassifier</w:t>
      </w:r>
      <w:proofErr w:type="spellEnd"/>
      <w:r>
        <w:rPr>
          <w:rFonts w:ascii="Times New Roman" w:eastAsia="Times New Roman" w:hAnsi="Times New Roman" w:cs="Times New Roman"/>
          <w:sz w:val="24"/>
          <w:szCs w:val="24"/>
        </w:rPr>
        <w:t xml:space="preserve"> (KNN): Clasificación basada en la proximidad.</w:t>
      </w:r>
    </w:p>
    <w:p w14:paraId="0000000E" w14:textId="77777777" w:rsidR="00AE742F" w:rsidRDefault="00000000">
      <w:pPr>
        <w:numPr>
          <w:ilvl w:val="1"/>
          <w:numId w:val="5"/>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Modelo de ensamble robusto frente al sobreajuste.</w:t>
      </w:r>
    </w:p>
    <w:p w14:paraId="0000000F" w14:textId="77777777" w:rsidR="00AE742F" w:rsidRDefault="00000000">
      <w:pPr>
        <w:numPr>
          <w:ilvl w:val="1"/>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SVC: Clasificación mediante hiperplanos en espacios de alta dimensionalidad.</w:t>
      </w:r>
    </w:p>
    <w:p w14:paraId="00000010" w14:textId="77777777" w:rsidR="00AE742F" w:rsidRDefault="00000000">
      <w:pPr>
        <w:numPr>
          <w:ilvl w:val="1"/>
          <w:numId w:val="5"/>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MLPClassifier</w:t>
      </w:r>
      <w:proofErr w:type="spellEnd"/>
      <w:r>
        <w:rPr>
          <w:rFonts w:ascii="Times New Roman" w:eastAsia="Times New Roman" w:hAnsi="Times New Roman" w:cs="Times New Roman"/>
          <w:sz w:val="24"/>
          <w:szCs w:val="24"/>
        </w:rPr>
        <w:t>: Red neuronal para patrones complejos y no lineales.</w:t>
      </w:r>
    </w:p>
    <w:p w14:paraId="00000011"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Optimización de Parámetros: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ayuda a encontrar la mejor combinación de parámetros para el modelo, utilizando validación cruzada.</w:t>
      </w:r>
    </w:p>
    <w:p w14:paraId="00000012"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Métricas de Evaluación: </w:t>
      </w:r>
      <w:proofErr w:type="spellStart"/>
      <w:r>
        <w:rPr>
          <w:rFonts w:ascii="Times New Roman" w:eastAsia="Times New Roman" w:hAnsi="Times New Roman" w:cs="Times New Roman"/>
          <w:sz w:val="24"/>
          <w:szCs w:val="24"/>
        </w:rPr>
        <w:t>classification_report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brindan medidas detalladas como precisión y exhaustividad para evaluar el rendimiento del modelo en cada clase.</w:t>
      </w:r>
    </w:p>
    <w:p w14:paraId="00000013" w14:textId="77777777" w:rsidR="00AE742F" w:rsidRDefault="00000000">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Visualización de Datos: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permiten visualizar patrones y relaciones en los datos, ayudando en el análisis y selección de modelos.</w:t>
      </w:r>
    </w:p>
    <w:p w14:paraId="51970BF0" w14:textId="1F110431" w:rsidR="007D267B" w:rsidRPr="007D267B" w:rsidRDefault="007D267B" w:rsidP="007D267B">
      <w:pPr>
        <w:numPr>
          <w:ilvl w:val="0"/>
          <w:numId w:val="4"/>
        </w:numPr>
        <w:spacing w:after="200"/>
        <w:jc w:val="both"/>
        <w:rPr>
          <w:rFonts w:ascii="Times New Roman" w:eastAsia="Times New Roman" w:hAnsi="Times New Roman" w:cs="Times New Roman"/>
          <w:sz w:val="24"/>
          <w:szCs w:val="24"/>
        </w:rPr>
      </w:pPr>
      <w:r w:rsidRPr="007D267B">
        <w:rPr>
          <w:rFonts w:ascii="Times New Roman" w:eastAsia="Times New Roman" w:hAnsi="Times New Roman" w:cs="Times New Roman"/>
          <w:sz w:val="24"/>
          <w:szCs w:val="24"/>
        </w:rPr>
        <w:t>Reducción de Dimensionalidad:</w:t>
      </w:r>
      <w:r>
        <w:rPr>
          <w:rFonts w:ascii="Times New Roman" w:eastAsia="Times New Roman" w:hAnsi="Times New Roman" w:cs="Times New Roman"/>
          <w:sz w:val="24"/>
          <w:szCs w:val="24"/>
        </w:rPr>
        <w:t xml:space="preserve"> </w:t>
      </w:r>
      <w:r w:rsidRPr="007D267B">
        <w:rPr>
          <w:rFonts w:ascii="Times New Roman" w:eastAsia="Times New Roman" w:hAnsi="Times New Roman" w:cs="Times New Roman"/>
          <w:sz w:val="24"/>
          <w:szCs w:val="24"/>
        </w:rPr>
        <w:t>Se utilizó el análisis de componentes principales (PCA) para reducir la dimensionalidad de los datos. Esto permitió:</w:t>
      </w:r>
    </w:p>
    <w:p w14:paraId="2AB1C7B6" w14:textId="77777777" w:rsidR="007D267B" w:rsidRPr="007D267B" w:rsidRDefault="007D267B" w:rsidP="007D267B">
      <w:pPr>
        <w:numPr>
          <w:ilvl w:val="0"/>
          <w:numId w:val="6"/>
        </w:numPr>
        <w:spacing w:after="200"/>
        <w:jc w:val="both"/>
        <w:rPr>
          <w:rFonts w:ascii="Times New Roman" w:eastAsia="Times New Roman" w:hAnsi="Times New Roman" w:cs="Times New Roman"/>
          <w:sz w:val="24"/>
          <w:szCs w:val="24"/>
        </w:rPr>
      </w:pPr>
      <w:r w:rsidRPr="007D267B">
        <w:rPr>
          <w:rFonts w:ascii="Times New Roman" w:eastAsia="Times New Roman" w:hAnsi="Times New Roman" w:cs="Times New Roman"/>
          <w:sz w:val="24"/>
          <w:szCs w:val="24"/>
        </w:rPr>
        <w:t>Mejorar la eficiencia computacional al disminuir el número de características utilizadas.</w:t>
      </w:r>
    </w:p>
    <w:p w14:paraId="01475C93" w14:textId="77777777" w:rsidR="007D267B" w:rsidRPr="007D267B" w:rsidRDefault="007D267B" w:rsidP="007D267B">
      <w:pPr>
        <w:numPr>
          <w:ilvl w:val="0"/>
          <w:numId w:val="6"/>
        </w:numPr>
        <w:spacing w:after="200"/>
        <w:jc w:val="both"/>
        <w:rPr>
          <w:rFonts w:ascii="Times New Roman" w:eastAsia="Times New Roman" w:hAnsi="Times New Roman" w:cs="Times New Roman"/>
          <w:sz w:val="24"/>
          <w:szCs w:val="24"/>
        </w:rPr>
      </w:pPr>
      <w:r w:rsidRPr="007D267B">
        <w:rPr>
          <w:rFonts w:ascii="Times New Roman" w:eastAsia="Times New Roman" w:hAnsi="Times New Roman" w:cs="Times New Roman"/>
          <w:sz w:val="24"/>
          <w:szCs w:val="24"/>
        </w:rPr>
        <w:t>Preservar el 95% de la varianza explicada en los datos originales, utilizando 11 componentes principales.</w:t>
      </w:r>
    </w:p>
    <w:p w14:paraId="34FFF48F" w14:textId="38C6D4B6" w:rsidR="007D267B" w:rsidRPr="007D267B" w:rsidRDefault="007D267B" w:rsidP="007D267B">
      <w:pPr>
        <w:numPr>
          <w:ilvl w:val="0"/>
          <w:numId w:val="6"/>
        </w:numPr>
        <w:spacing w:after="200"/>
        <w:jc w:val="both"/>
        <w:rPr>
          <w:rFonts w:ascii="Times New Roman" w:eastAsia="Times New Roman" w:hAnsi="Times New Roman" w:cs="Times New Roman"/>
          <w:sz w:val="24"/>
          <w:szCs w:val="24"/>
        </w:rPr>
      </w:pPr>
      <w:r w:rsidRPr="007D267B">
        <w:rPr>
          <w:rFonts w:ascii="Times New Roman" w:eastAsia="Times New Roman" w:hAnsi="Times New Roman" w:cs="Times New Roman"/>
          <w:sz w:val="24"/>
          <w:szCs w:val="24"/>
        </w:rPr>
        <w:t>Minimizar el impacto del ruido en las características y evitar posibles redundancias entre ellas.</w:t>
      </w:r>
    </w:p>
    <w:p w14:paraId="00000014" w14:textId="77777777" w:rsidR="00AE742F" w:rsidRDefault="00000000">
      <w:pPr>
        <w:pStyle w:val="Ttulo2"/>
        <w:spacing w:after="200" w:line="240" w:lineRule="auto"/>
        <w:rPr>
          <w:rFonts w:ascii="Times New Roman" w:eastAsia="Times New Roman" w:hAnsi="Times New Roman" w:cs="Times New Roman"/>
        </w:rPr>
      </w:pPr>
      <w:bookmarkStart w:id="4" w:name="_3j253segllep" w:colFirst="0" w:colLast="0"/>
      <w:bookmarkEnd w:id="4"/>
      <w:proofErr w:type="spellStart"/>
      <w:r>
        <w:rPr>
          <w:rFonts w:ascii="Times New Roman" w:eastAsia="Times New Roman" w:hAnsi="Times New Roman" w:cs="Times New Roman"/>
        </w:rPr>
        <w:t>Methodology</w:t>
      </w:r>
      <w:proofErr w:type="spellEnd"/>
    </w:p>
    <w:p w14:paraId="7A16A350" w14:textId="77777777" w:rsidR="0077219D" w:rsidRDefault="0077219D" w:rsidP="005308E5">
      <w:pPr>
        <w:jc w:val="both"/>
      </w:pPr>
      <w:r>
        <w:t xml:space="preserve">En la recolección y preprocesamiento de datos, recopilamos videos que muestran actividades humanas clave como caminar, girar, sentarse e inclinarse. Las anotaciones iniciales se realizaron de manera manual, asegurando precisión en la identificación de las actividades. Posteriormente, los datos fueron limpiados y procesados utilizando Pandas y </w:t>
      </w:r>
      <w:proofErr w:type="spellStart"/>
      <w:r>
        <w:t>NumPy</w:t>
      </w:r>
      <w:proofErr w:type="spellEnd"/>
      <w:r>
        <w:t xml:space="preserve">. Como parte del preprocesamiento, se implementó una técnica de normalización centrada en la posición de la cadera, lo que permitió estandarizar las coordenadas en relación con un punto de referencia común, eliminando así variaciones innecesarias en las posiciones absolutas. Adicionalmente, las características fueron escaladas mediante </w:t>
      </w:r>
      <w:proofErr w:type="spellStart"/>
      <w:r>
        <w:t>MinMaxScaler</w:t>
      </w:r>
      <w:proofErr w:type="spellEnd"/>
      <w:r>
        <w:t xml:space="preserve"> y </w:t>
      </w:r>
      <w:proofErr w:type="spellStart"/>
      <w:r>
        <w:t>StandardScaler</w:t>
      </w:r>
      <w:proofErr w:type="spellEnd"/>
      <w:r>
        <w:t xml:space="preserve"> para garantizar que todas las dimensiones tuvieran escalas comparables, optimizando el rendimiento de los modelos de clasificación.</w:t>
      </w:r>
    </w:p>
    <w:p w14:paraId="5184298D" w14:textId="77777777" w:rsidR="0077219D" w:rsidRDefault="0077219D" w:rsidP="005308E5">
      <w:pPr>
        <w:jc w:val="both"/>
      </w:pPr>
    </w:p>
    <w:p w14:paraId="563AD8DE" w14:textId="77777777" w:rsidR="0077219D" w:rsidRDefault="0077219D" w:rsidP="005308E5">
      <w:pPr>
        <w:jc w:val="both"/>
      </w:pPr>
      <w:r>
        <w:t xml:space="preserve">Los datos se dividieron en conjuntos de entrenamiento y prueba utilizando </w:t>
      </w:r>
      <w:proofErr w:type="spellStart"/>
      <w:r>
        <w:t>train_test_split</w:t>
      </w:r>
      <w:proofErr w:type="spellEnd"/>
      <w:r>
        <w:t>, asignando un 80% de los datos al entrenamiento y un 20% al conjunto de prueba. Este paso permitió evaluar el desempeño de los modelos en datos no vistos. Asimismo, se aseguró una distribución equilibrada de las etiquetas en ambos conjuntos, evitando sesgos que pudieran influir en la clasificación de las actividades humanas.</w:t>
      </w:r>
    </w:p>
    <w:p w14:paraId="2A9EA3E7" w14:textId="77777777" w:rsidR="0077219D" w:rsidRDefault="0077219D" w:rsidP="005308E5">
      <w:pPr>
        <w:jc w:val="both"/>
      </w:pPr>
    </w:p>
    <w:p w14:paraId="230293EF" w14:textId="77777777" w:rsidR="0077219D" w:rsidRDefault="0077219D" w:rsidP="005308E5">
      <w:pPr>
        <w:jc w:val="both"/>
      </w:pPr>
      <w:r>
        <w:t>Con el objetivo de mejorar la eficiencia computacional y reducir la redundancia en los datos, se aplicó el análisis de componentes principales (PCA) como técnica de reducción de dimensionalidad. Este proceso redujo las características originales a 11 componentes principales, los cuales preservaron el 95% de la varianza total explicada en los datos. Esto no solo disminuyó el impacto de características ruidosas, sino que también facilitó el entrenamiento de los modelos al reducir la complejidad del espacio de características.</w:t>
      </w:r>
    </w:p>
    <w:p w14:paraId="34F20873" w14:textId="77777777" w:rsidR="0077219D" w:rsidRDefault="0077219D" w:rsidP="005308E5">
      <w:pPr>
        <w:jc w:val="both"/>
      </w:pPr>
    </w:p>
    <w:p w14:paraId="443AE856" w14:textId="77777777" w:rsidR="0077219D" w:rsidRDefault="0077219D" w:rsidP="005308E5">
      <w:pPr>
        <w:jc w:val="both"/>
      </w:pPr>
      <w:r>
        <w:t xml:space="preserve">Se implementaron y reentrenaron cuatro modelos principales para la clasificación: </w:t>
      </w:r>
      <w:proofErr w:type="spellStart"/>
      <w:r>
        <w:t>KNeighborsClassifier</w:t>
      </w:r>
      <w:proofErr w:type="spellEnd"/>
      <w:r>
        <w:t xml:space="preserve">, </w:t>
      </w:r>
      <w:proofErr w:type="spellStart"/>
      <w:r>
        <w:t>RandomForestClassifier</w:t>
      </w:r>
      <w:proofErr w:type="spellEnd"/>
      <w:r>
        <w:t xml:space="preserve">, SVC y </w:t>
      </w:r>
      <w:proofErr w:type="spellStart"/>
      <w:r>
        <w:t>MLPClassifier</w:t>
      </w:r>
      <w:proofErr w:type="spellEnd"/>
      <w:r>
        <w:t xml:space="preserve">. Estos modelos fueron seleccionados por su capacidad para manejar diferentes tipos de relaciones y patrones en los </w:t>
      </w:r>
      <w:r>
        <w:lastRenderedPageBreak/>
        <w:t>datos. Cada modelo fue entrenado utilizando tanto los datos originales como los transformados mediante PCA, con el fin de evaluar el impacto de la reducción de dimensionalidad en su rendimiento.</w:t>
      </w:r>
    </w:p>
    <w:p w14:paraId="22F00CCD" w14:textId="77777777" w:rsidR="0077219D" w:rsidRDefault="0077219D" w:rsidP="005308E5">
      <w:pPr>
        <w:jc w:val="both"/>
      </w:pPr>
    </w:p>
    <w:p w14:paraId="6E27DAFA" w14:textId="77777777" w:rsidR="0077219D" w:rsidRDefault="0077219D" w:rsidP="005308E5">
      <w:pPr>
        <w:jc w:val="both"/>
      </w:pPr>
      <w:r>
        <w:t xml:space="preserve">Para optimizar el desempeño de los modelos, se utilizó </w:t>
      </w:r>
      <w:proofErr w:type="spellStart"/>
      <w:r>
        <w:t>GridSearchCV</w:t>
      </w:r>
      <w:proofErr w:type="spellEnd"/>
      <w:r>
        <w:t xml:space="preserve">, una técnica de búsqueda en rejilla que permitió ajustar los </w:t>
      </w:r>
      <w:proofErr w:type="spellStart"/>
      <w:r>
        <w:t>hiperparámetros</w:t>
      </w:r>
      <w:proofErr w:type="spellEnd"/>
      <w:r>
        <w:t xml:space="preserve"> clave de cada modelo mediante validación cruzada. La evaluación del rendimiento incluyó métricas detalladas como precisión, exhaustividad y f1-score, generadas con </w:t>
      </w:r>
      <w:proofErr w:type="spellStart"/>
      <w:r>
        <w:t>classification_report</w:t>
      </w:r>
      <w:proofErr w:type="spellEnd"/>
      <w:r>
        <w:t xml:space="preserve"> y </w:t>
      </w:r>
      <w:proofErr w:type="spellStart"/>
      <w:r>
        <w:t>accuracy_score</w:t>
      </w:r>
      <w:proofErr w:type="spellEnd"/>
      <w:r>
        <w:t xml:space="preserve">. Adicionalmente, se emplearon visualizaciones con </w:t>
      </w:r>
      <w:proofErr w:type="spellStart"/>
      <w:r>
        <w:t>Seaborn</w:t>
      </w:r>
      <w:proofErr w:type="spellEnd"/>
      <w:r>
        <w:t xml:space="preserve"> y </w:t>
      </w:r>
      <w:proofErr w:type="spellStart"/>
      <w:r>
        <w:t>Matplotlib</w:t>
      </w:r>
      <w:proofErr w:type="spellEnd"/>
      <w:r>
        <w:t xml:space="preserve"> para identificar patrones en los datos y analizar los efectos del PCA.</w:t>
      </w:r>
    </w:p>
    <w:p w14:paraId="0A08A61B" w14:textId="77777777" w:rsidR="0077219D" w:rsidRDefault="0077219D" w:rsidP="005308E5">
      <w:pPr>
        <w:jc w:val="both"/>
      </w:pPr>
    </w:p>
    <w:p w14:paraId="36DF29EA" w14:textId="08D901E6" w:rsidR="0077219D" w:rsidRPr="0077219D" w:rsidRDefault="0077219D" w:rsidP="005308E5">
      <w:pPr>
        <w:jc w:val="both"/>
      </w:pPr>
      <w:r>
        <w:t>Finalmente, se desarrolló una interfaz para realizar anotaciones automáticas en tiempo real, empleando el modelo mejor ajustado después de la reducción de dimensionalidad. Esta implementación permitió detectar y clasificar actividades humanas de manera eficiente en los videos procesados, mostrando el impacto directo de las técnicas aplicadas en el sistema final.</w:t>
      </w:r>
    </w:p>
    <w:p w14:paraId="0000001A" w14:textId="77777777" w:rsidR="00AE742F" w:rsidRPr="007D267B" w:rsidRDefault="00000000">
      <w:pPr>
        <w:pStyle w:val="Ttulo2"/>
        <w:spacing w:after="200" w:line="240" w:lineRule="auto"/>
        <w:rPr>
          <w:rFonts w:ascii="Times New Roman" w:eastAsia="Times New Roman" w:hAnsi="Times New Roman" w:cs="Times New Roman"/>
          <w:lang w:val="en-US"/>
        </w:rPr>
      </w:pPr>
      <w:bookmarkStart w:id="5" w:name="_62dsc1bsbfhh" w:colFirst="0" w:colLast="0"/>
      <w:bookmarkEnd w:id="5"/>
      <w:r w:rsidRPr="007D267B">
        <w:rPr>
          <w:rFonts w:ascii="Times New Roman" w:eastAsia="Times New Roman" w:hAnsi="Times New Roman" w:cs="Times New Roman"/>
          <w:lang w:val="en-US"/>
        </w:rPr>
        <w:t>Results</w:t>
      </w:r>
    </w:p>
    <w:p w14:paraId="0000001B" w14:textId="77777777" w:rsidR="00AE742F" w:rsidRPr="007D267B" w:rsidRDefault="00000000">
      <w:pPr>
        <w:pStyle w:val="Ttulo2"/>
        <w:spacing w:after="200" w:line="240" w:lineRule="auto"/>
        <w:rPr>
          <w:rFonts w:ascii="Times New Roman" w:eastAsia="Times New Roman" w:hAnsi="Times New Roman" w:cs="Times New Roman"/>
          <w:lang w:val="en-US"/>
        </w:rPr>
      </w:pPr>
      <w:bookmarkStart w:id="6" w:name="_27jdmzigilua" w:colFirst="0" w:colLast="0"/>
      <w:bookmarkEnd w:id="6"/>
      <w:r w:rsidRPr="007D267B">
        <w:rPr>
          <w:rFonts w:ascii="Times New Roman" w:eastAsia="Times New Roman" w:hAnsi="Times New Roman" w:cs="Times New Roman"/>
          <w:lang w:val="en-US"/>
        </w:rPr>
        <w:t>Results Analysis</w:t>
      </w:r>
    </w:p>
    <w:p w14:paraId="0000001C" w14:textId="77777777" w:rsidR="00AE742F" w:rsidRPr="007D267B" w:rsidRDefault="00000000">
      <w:pPr>
        <w:pStyle w:val="Ttulo2"/>
        <w:spacing w:after="200" w:line="240" w:lineRule="auto"/>
        <w:rPr>
          <w:rFonts w:ascii="Times New Roman" w:eastAsia="Times New Roman" w:hAnsi="Times New Roman" w:cs="Times New Roman"/>
          <w:lang w:val="en-US"/>
        </w:rPr>
      </w:pPr>
      <w:bookmarkStart w:id="7" w:name="_djnzzo3ck3mr" w:colFirst="0" w:colLast="0"/>
      <w:bookmarkEnd w:id="7"/>
      <w:r w:rsidRPr="007D267B">
        <w:rPr>
          <w:rFonts w:ascii="Times New Roman" w:eastAsia="Times New Roman" w:hAnsi="Times New Roman" w:cs="Times New Roman"/>
          <w:lang w:val="en-US"/>
        </w:rPr>
        <w:t xml:space="preserve">Conclusion and future </w:t>
      </w:r>
      <w:proofErr w:type="gramStart"/>
      <w:r w:rsidRPr="007D267B">
        <w:rPr>
          <w:rFonts w:ascii="Times New Roman" w:eastAsia="Times New Roman" w:hAnsi="Times New Roman" w:cs="Times New Roman"/>
          <w:lang w:val="en-US"/>
        </w:rPr>
        <w:t>works</w:t>
      </w:r>
      <w:proofErr w:type="gramEnd"/>
    </w:p>
    <w:p w14:paraId="0000001D" w14:textId="77777777" w:rsidR="00AE742F" w:rsidRPr="005308E5" w:rsidRDefault="00000000">
      <w:pPr>
        <w:pStyle w:val="Ttulo2"/>
        <w:spacing w:after="200" w:line="240" w:lineRule="auto"/>
        <w:rPr>
          <w:rFonts w:ascii="Times New Roman" w:eastAsia="Times New Roman" w:hAnsi="Times New Roman" w:cs="Times New Roman"/>
          <w:color w:val="545454"/>
          <w:sz w:val="20"/>
          <w:szCs w:val="20"/>
          <w:shd w:val="clear" w:color="auto" w:fill="FEFEFE"/>
          <w:lang w:val="en-US"/>
        </w:rPr>
      </w:pPr>
      <w:bookmarkStart w:id="8" w:name="_of7kqxkqc4lr" w:colFirst="0" w:colLast="0"/>
      <w:bookmarkEnd w:id="8"/>
      <w:r w:rsidRPr="005308E5">
        <w:rPr>
          <w:rFonts w:ascii="Times New Roman" w:eastAsia="Times New Roman" w:hAnsi="Times New Roman" w:cs="Times New Roman"/>
          <w:lang w:val="en-US"/>
        </w:rPr>
        <w:t>Bibliographic References</w:t>
      </w:r>
    </w:p>
    <w:p w14:paraId="0000001E" w14:textId="77777777" w:rsidR="00AE742F" w:rsidRPr="007D267B" w:rsidRDefault="00000000">
      <w:pPr>
        <w:numPr>
          <w:ilvl w:val="0"/>
          <w:numId w:val="3"/>
        </w:numPr>
        <w:spacing w:after="200"/>
        <w:jc w:val="both"/>
        <w:rPr>
          <w:rFonts w:ascii="Times New Roman" w:eastAsia="Times New Roman" w:hAnsi="Times New Roman" w:cs="Times New Roman"/>
          <w:sz w:val="24"/>
          <w:szCs w:val="24"/>
          <w:shd w:val="clear" w:color="auto" w:fill="FEFEFE"/>
          <w:lang w:val="en-US"/>
        </w:rPr>
      </w:pPr>
      <w:r w:rsidRPr="007D267B">
        <w:rPr>
          <w:rFonts w:ascii="Times New Roman" w:eastAsia="Times New Roman" w:hAnsi="Times New Roman" w:cs="Times New Roman"/>
          <w:sz w:val="24"/>
          <w:szCs w:val="24"/>
          <w:shd w:val="clear" w:color="auto" w:fill="FEFEFE"/>
          <w:lang w:val="en-US"/>
        </w:rPr>
        <w:t>Scikit-learn, “scikit-</w:t>
      </w:r>
      <w:proofErr w:type="gramStart"/>
      <w:r w:rsidRPr="007D267B">
        <w:rPr>
          <w:rFonts w:ascii="Times New Roman" w:eastAsia="Times New Roman" w:hAnsi="Times New Roman" w:cs="Times New Roman"/>
          <w:sz w:val="24"/>
          <w:szCs w:val="24"/>
          <w:shd w:val="clear" w:color="auto" w:fill="FEFEFE"/>
          <w:lang w:val="en-US"/>
        </w:rPr>
        <w:t>learn:</w:t>
      </w:r>
      <w:proofErr w:type="gramEnd"/>
      <w:r w:rsidRPr="007D267B">
        <w:rPr>
          <w:rFonts w:ascii="Times New Roman" w:eastAsia="Times New Roman" w:hAnsi="Times New Roman" w:cs="Times New Roman"/>
          <w:sz w:val="24"/>
          <w:szCs w:val="24"/>
          <w:shd w:val="clear" w:color="auto" w:fill="FEFEFE"/>
          <w:lang w:val="en-US"/>
        </w:rPr>
        <w:t xml:space="preserve"> machine learning in Python,” </w:t>
      </w:r>
      <w:r w:rsidRPr="007D267B">
        <w:rPr>
          <w:rFonts w:ascii="Times New Roman" w:eastAsia="Times New Roman" w:hAnsi="Times New Roman" w:cs="Times New Roman"/>
          <w:i/>
          <w:sz w:val="24"/>
          <w:szCs w:val="24"/>
          <w:shd w:val="clear" w:color="auto" w:fill="FEFEFE"/>
          <w:lang w:val="en-US"/>
        </w:rPr>
        <w:t>Scikit-learn.org</w:t>
      </w:r>
      <w:r w:rsidRPr="007D267B">
        <w:rPr>
          <w:rFonts w:ascii="Times New Roman" w:eastAsia="Times New Roman" w:hAnsi="Times New Roman" w:cs="Times New Roman"/>
          <w:sz w:val="24"/>
          <w:szCs w:val="24"/>
          <w:shd w:val="clear" w:color="auto" w:fill="FEFEFE"/>
          <w:lang w:val="en-US"/>
        </w:rPr>
        <w:t>, 2019. https://scikit-learn.org/stable/</w:t>
      </w:r>
    </w:p>
    <w:p w14:paraId="0000001F" w14:textId="77777777" w:rsidR="00AE742F" w:rsidRDefault="00000000">
      <w:pPr>
        <w:numPr>
          <w:ilvl w:val="0"/>
          <w:numId w:val="3"/>
        </w:numPr>
        <w:spacing w:after="20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w:t>
      </w:r>
      <w:proofErr w:type="spellStart"/>
      <w:r>
        <w:rPr>
          <w:rFonts w:ascii="Times New Roman" w:eastAsia="Times New Roman" w:hAnsi="Times New Roman" w:cs="Times New Roman"/>
          <w:sz w:val="24"/>
          <w:szCs w:val="24"/>
          <w:shd w:val="clear" w:color="auto" w:fill="FEFEFE"/>
        </w:rPr>
        <w:t>Matplotlib</w:t>
      </w:r>
      <w:proofErr w:type="spellEnd"/>
      <w:r>
        <w:rPr>
          <w:rFonts w:ascii="Times New Roman" w:eastAsia="Times New Roman" w:hAnsi="Times New Roman" w:cs="Times New Roman"/>
          <w:sz w:val="24"/>
          <w:szCs w:val="24"/>
          <w:shd w:val="clear" w:color="auto" w:fill="FEFEFE"/>
        </w:rPr>
        <w:t xml:space="preserve"> </w:t>
      </w:r>
      <w:proofErr w:type="spellStart"/>
      <w:r>
        <w:rPr>
          <w:rFonts w:ascii="Times New Roman" w:eastAsia="Times New Roman" w:hAnsi="Times New Roman" w:cs="Times New Roman"/>
          <w:sz w:val="24"/>
          <w:szCs w:val="24"/>
          <w:shd w:val="clear" w:color="auto" w:fill="FEFEFE"/>
        </w:rPr>
        <w:t>documentation</w:t>
      </w:r>
      <w:proofErr w:type="spellEnd"/>
      <w:r>
        <w:rPr>
          <w:rFonts w:ascii="Times New Roman" w:eastAsia="Times New Roman" w:hAnsi="Times New Roman" w:cs="Times New Roman"/>
          <w:sz w:val="24"/>
          <w:szCs w:val="24"/>
          <w:shd w:val="clear" w:color="auto" w:fill="FEFEFE"/>
        </w:rPr>
        <w:t xml:space="preserve"> — </w:t>
      </w:r>
      <w:proofErr w:type="spellStart"/>
      <w:r>
        <w:rPr>
          <w:rFonts w:ascii="Times New Roman" w:eastAsia="Times New Roman" w:hAnsi="Times New Roman" w:cs="Times New Roman"/>
          <w:sz w:val="24"/>
          <w:szCs w:val="24"/>
          <w:shd w:val="clear" w:color="auto" w:fill="FEFEFE"/>
        </w:rPr>
        <w:t>Matplotlib</w:t>
      </w:r>
      <w:proofErr w:type="spellEnd"/>
      <w:r>
        <w:rPr>
          <w:rFonts w:ascii="Times New Roman" w:eastAsia="Times New Roman" w:hAnsi="Times New Roman" w:cs="Times New Roman"/>
          <w:sz w:val="24"/>
          <w:szCs w:val="24"/>
          <w:shd w:val="clear" w:color="auto" w:fill="FEFEFE"/>
        </w:rPr>
        <w:t xml:space="preserve"> 3.5.0 </w:t>
      </w:r>
      <w:proofErr w:type="spellStart"/>
      <w:r>
        <w:rPr>
          <w:rFonts w:ascii="Times New Roman" w:eastAsia="Times New Roman" w:hAnsi="Times New Roman" w:cs="Times New Roman"/>
          <w:sz w:val="24"/>
          <w:szCs w:val="24"/>
          <w:shd w:val="clear" w:color="auto" w:fill="FEFEFE"/>
        </w:rPr>
        <w:t>documentation</w:t>
      </w:r>
      <w:proofErr w:type="spellEnd"/>
      <w:r>
        <w:rPr>
          <w:rFonts w:ascii="Times New Roman" w:eastAsia="Times New Roman" w:hAnsi="Times New Roman" w:cs="Times New Roman"/>
          <w:sz w:val="24"/>
          <w:szCs w:val="24"/>
          <w:shd w:val="clear" w:color="auto" w:fill="FEFEFE"/>
        </w:rPr>
        <w:t xml:space="preserve">,” </w:t>
      </w:r>
      <w:r>
        <w:rPr>
          <w:rFonts w:ascii="Times New Roman" w:eastAsia="Times New Roman" w:hAnsi="Times New Roman" w:cs="Times New Roman"/>
          <w:i/>
          <w:sz w:val="24"/>
          <w:szCs w:val="24"/>
          <w:shd w:val="clear" w:color="auto" w:fill="FEFEFE"/>
        </w:rPr>
        <w:t>matplotlib.org</w:t>
      </w:r>
      <w:r>
        <w:rPr>
          <w:rFonts w:ascii="Times New Roman" w:eastAsia="Times New Roman" w:hAnsi="Times New Roman" w:cs="Times New Roman"/>
          <w:sz w:val="24"/>
          <w:szCs w:val="24"/>
          <w:shd w:val="clear" w:color="auto" w:fill="FEFEFE"/>
        </w:rPr>
        <w:t>. https://matplotlib.org/stable/</w:t>
      </w:r>
    </w:p>
    <w:p w14:paraId="00000020" w14:textId="77777777" w:rsidR="00AE742F" w:rsidRPr="007D267B" w:rsidRDefault="00000000">
      <w:pPr>
        <w:numPr>
          <w:ilvl w:val="0"/>
          <w:numId w:val="3"/>
        </w:numPr>
        <w:spacing w:after="200"/>
        <w:jc w:val="both"/>
        <w:rPr>
          <w:rFonts w:ascii="Times New Roman" w:eastAsia="Times New Roman" w:hAnsi="Times New Roman" w:cs="Times New Roman"/>
          <w:sz w:val="24"/>
          <w:szCs w:val="24"/>
          <w:shd w:val="clear" w:color="auto" w:fill="FEFEFE"/>
          <w:lang w:val="en-US"/>
        </w:rPr>
      </w:pPr>
      <w:r w:rsidRPr="007D267B">
        <w:rPr>
          <w:rFonts w:ascii="Times New Roman" w:eastAsia="Times New Roman" w:hAnsi="Times New Roman" w:cs="Times New Roman"/>
          <w:sz w:val="24"/>
          <w:szCs w:val="24"/>
          <w:shd w:val="clear" w:color="auto" w:fill="FEFEFE"/>
          <w:lang w:val="en-US"/>
        </w:rPr>
        <w:t xml:space="preserve">M. Waskom, “seaborn: statistical data visualization — seaborn 0.10.1 documentation,” </w:t>
      </w:r>
      <w:r w:rsidRPr="007D267B">
        <w:rPr>
          <w:rFonts w:ascii="Times New Roman" w:eastAsia="Times New Roman" w:hAnsi="Times New Roman" w:cs="Times New Roman"/>
          <w:i/>
          <w:sz w:val="24"/>
          <w:szCs w:val="24"/>
          <w:shd w:val="clear" w:color="auto" w:fill="FEFEFE"/>
          <w:lang w:val="en-US"/>
        </w:rPr>
        <w:t>seaborn.pydata.org</w:t>
      </w:r>
      <w:r w:rsidRPr="007D267B">
        <w:rPr>
          <w:rFonts w:ascii="Times New Roman" w:eastAsia="Times New Roman" w:hAnsi="Times New Roman" w:cs="Times New Roman"/>
          <w:sz w:val="24"/>
          <w:szCs w:val="24"/>
          <w:shd w:val="clear" w:color="auto" w:fill="FEFEFE"/>
          <w:lang w:val="en-US"/>
        </w:rPr>
        <w:t>, 2021. https://seaborn.pydata.org/index.html</w:t>
      </w:r>
    </w:p>
    <w:p w14:paraId="00000021" w14:textId="77777777" w:rsidR="00AE742F" w:rsidRPr="007D267B" w:rsidRDefault="00000000">
      <w:pPr>
        <w:numPr>
          <w:ilvl w:val="0"/>
          <w:numId w:val="3"/>
        </w:numPr>
        <w:spacing w:after="200"/>
        <w:jc w:val="both"/>
        <w:rPr>
          <w:rFonts w:ascii="Times New Roman" w:eastAsia="Times New Roman" w:hAnsi="Times New Roman" w:cs="Times New Roman"/>
          <w:sz w:val="24"/>
          <w:szCs w:val="24"/>
          <w:shd w:val="clear" w:color="auto" w:fill="FEFEFE"/>
          <w:lang w:val="en-US"/>
        </w:rPr>
      </w:pPr>
      <w:r w:rsidRPr="007D267B">
        <w:rPr>
          <w:rFonts w:ascii="Times New Roman" w:eastAsia="Times New Roman" w:hAnsi="Times New Roman" w:cs="Times New Roman"/>
          <w:sz w:val="24"/>
          <w:szCs w:val="24"/>
          <w:shd w:val="clear" w:color="auto" w:fill="FEFEFE"/>
          <w:lang w:val="en-US"/>
        </w:rPr>
        <w:t xml:space="preserve">NumPy, “Overview — NumPy v1.19 Manual,” </w:t>
      </w:r>
      <w:r w:rsidRPr="007D267B">
        <w:rPr>
          <w:rFonts w:ascii="Times New Roman" w:eastAsia="Times New Roman" w:hAnsi="Times New Roman" w:cs="Times New Roman"/>
          <w:i/>
          <w:sz w:val="24"/>
          <w:szCs w:val="24"/>
          <w:shd w:val="clear" w:color="auto" w:fill="FEFEFE"/>
          <w:lang w:val="en-US"/>
        </w:rPr>
        <w:t>numpy.org</w:t>
      </w:r>
      <w:r w:rsidRPr="007D267B">
        <w:rPr>
          <w:rFonts w:ascii="Times New Roman" w:eastAsia="Times New Roman" w:hAnsi="Times New Roman" w:cs="Times New Roman"/>
          <w:sz w:val="24"/>
          <w:szCs w:val="24"/>
          <w:shd w:val="clear" w:color="auto" w:fill="FEFEFE"/>
          <w:lang w:val="en-US"/>
        </w:rPr>
        <w:t>, 2022. https://numpy.org/doc/stable/</w:t>
      </w:r>
    </w:p>
    <w:p w14:paraId="00000022" w14:textId="77777777" w:rsidR="00AE742F" w:rsidRDefault="00000000">
      <w:pPr>
        <w:numPr>
          <w:ilvl w:val="0"/>
          <w:numId w:val="3"/>
        </w:numPr>
        <w:spacing w:after="20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“pandas </w:t>
      </w:r>
      <w:proofErr w:type="spellStart"/>
      <w:r>
        <w:rPr>
          <w:rFonts w:ascii="Times New Roman" w:eastAsia="Times New Roman" w:hAnsi="Times New Roman" w:cs="Times New Roman"/>
          <w:sz w:val="24"/>
          <w:szCs w:val="24"/>
          <w:shd w:val="clear" w:color="auto" w:fill="FEFEFE"/>
        </w:rPr>
        <w:t>documentation</w:t>
      </w:r>
      <w:proofErr w:type="spellEnd"/>
      <w:r>
        <w:rPr>
          <w:rFonts w:ascii="Times New Roman" w:eastAsia="Times New Roman" w:hAnsi="Times New Roman" w:cs="Times New Roman"/>
          <w:sz w:val="24"/>
          <w:szCs w:val="24"/>
          <w:shd w:val="clear" w:color="auto" w:fill="FEFEFE"/>
        </w:rPr>
        <w:t xml:space="preserve"> — pandas 1.0.3 </w:t>
      </w:r>
      <w:proofErr w:type="spellStart"/>
      <w:r>
        <w:rPr>
          <w:rFonts w:ascii="Times New Roman" w:eastAsia="Times New Roman" w:hAnsi="Times New Roman" w:cs="Times New Roman"/>
          <w:sz w:val="24"/>
          <w:szCs w:val="24"/>
          <w:shd w:val="clear" w:color="auto" w:fill="FEFEFE"/>
        </w:rPr>
        <w:t>documentation</w:t>
      </w:r>
      <w:proofErr w:type="spellEnd"/>
      <w:r>
        <w:rPr>
          <w:rFonts w:ascii="Times New Roman" w:eastAsia="Times New Roman" w:hAnsi="Times New Roman" w:cs="Times New Roman"/>
          <w:sz w:val="24"/>
          <w:szCs w:val="24"/>
          <w:shd w:val="clear" w:color="auto" w:fill="FEFEFE"/>
        </w:rPr>
        <w:t xml:space="preserve">,” </w:t>
      </w:r>
      <w:r>
        <w:rPr>
          <w:rFonts w:ascii="Times New Roman" w:eastAsia="Times New Roman" w:hAnsi="Times New Roman" w:cs="Times New Roman"/>
          <w:i/>
          <w:sz w:val="24"/>
          <w:szCs w:val="24"/>
          <w:shd w:val="clear" w:color="auto" w:fill="FEFEFE"/>
        </w:rPr>
        <w:t>pandas.pydata.org</w:t>
      </w:r>
      <w:r>
        <w:rPr>
          <w:rFonts w:ascii="Times New Roman" w:eastAsia="Times New Roman" w:hAnsi="Times New Roman" w:cs="Times New Roman"/>
          <w:sz w:val="24"/>
          <w:szCs w:val="24"/>
          <w:shd w:val="clear" w:color="auto" w:fill="FEFEFE"/>
        </w:rPr>
        <w:t>. https://pandas.pydata.org/docs/index.html</w:t>
      </w:r>
    </w:p>
    <w:p w14:paraId="00000023" w14:textId="77777777" w:rsidR="00AE742F" w:rsidRDefault="00AE742F">
      <w:pPr>
        <w:spacing w:after="200"/>
        <w:rPr>
          <w:rFonts w:ascii="Times New Roman" w:eastAsia="Times New Roman" w:hAnsi="Times New Roman" w:cs="Times New Roman"/>
          <w:color w:val="545454"/>
          <w:sz w:val="20"/>
          <w:szCs w:val="20"/>
          <w:shd w:val="clear" w:color="auto" w:fill="FEFEFE"/>
        </w:rPr>
      </w:pPr>
    </w:p>
    <w:p w14:paraId="00000024" w14:textId="77777777" w:rsidR="00AE742F" w:rsidRDefault="00AE742F">
      <w:pPr>
        <w:spacing w:after="200"/>
        <w:rPr>
          <w:rFonts w:ascii="Times New Roman" w:eastAsia="Times New Roman" w:hAnsi="Times New Roman" w:cs="Times New Roman"/>
          <w:color w:val="545454"/>
          <w:sz w:val="20"/>
          <w:szCs w:val="20"/>
          <w:shd w:val="clear" w:color="auto" w:fill="FEFEFE"/>
        </w:rPr>
      </w:pPr>
    </w:p>
    <w:sectPr w:rsidR="00AE74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9635F"/>
    <w:multiLevelType w:val="multilevel"/>
    <w:tmpl w:val="E4F8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475BA8"/>
    <w:multiLevelType w:val="multilevel"/>
    <w:tmpl w:val="2174B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3D239F"/>
    <w:multiLevelType w:val="multilevel"/>
    <w:tmpl w:val="8D601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D94A3E"/>
    <w:multiLevelType w:val="multilevel"/>
    <w:tmpl w:val="F5A0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859F6"/>
    <w:multiLevelType w:val="multilevel"/>
    <w:tmpl w:val="15F8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FA00EF"/>
    <w:multiLevelType w:val="multilevel"/>
    <w:tmpl w:val="8D601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86202094">
    <w:abstractNumId w:val="2"/>
  </w:num>
  <w:num w:numId="2" w16cid:durableId="1864782400">
    <w:abstractNumId w:val="3"/>
  </w:num>
  <w:num w:numId="3" w16cid:durableId="978343937">
    <w:abstractNumId w:val="4"/>
  </w:num>
  <w:num w:numId="4" w16cid:durableId="33584915">
    <w:abstractNumId w:val="1"/>
  </w:num>
  <w:num w:numId="5" w16cid:durableId="980353404">
    <w:abstractNumId w:val="0"/>
  </w:num>
  <w:num w:numId="6" w16cid:durableId="1005324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42F"/>
    <w:rsid w:val="004F0F21"/>
    <w:rsid w:val="005308E5"/>
    <w:rsid w:val="005C42C7"/>
    <w:rsid w:val="0077219D"/>
    <w:rsid w:val="007D267B"/>
    <w:rsid w:val="00832935"/>
    <w:rsid w:val="00AE7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7879"/>
  <w15:docId w15:val="{7991953E-C287-424F-9931-1CDCE296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30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5316</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Medina S</dc:creator>
  <cp:lastModifiedBy>Ricardo Medina S</cp:lastModifiedBy>
  <cp:revision>3</cp:revision>
  <dcterms:created xsi:type="dcterms:W3CDTF">2024-11-24T21:10:00Z</dcterms:created>
  <dcterms:modified xsi:type="dcterms:W3CDTF">2024-11-24T21:11:00Z</dcterms:modified>
</cp:coreProperties>
</file>