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7399"/>
      </w:tblGrid>
      <w:tr w:rsidR="007A5088" w:rsidRPr="00023BB5" w14:paraId="45BADC9B" w14:textId="77777777" w:rsidTr="00E32C9D">
        <w:tc>
          <w:tcPr>
            <w:tcW w:w="1383" w:type="dxa"/>
            <w:hideMark/>
          </w:tcPr>
          <w:p w14:paraId="29E8C2B8" w14:textId="77777777" w:rsidR="007A5088" w:rsidRPr="00023BB5" w:rsidRDefault="007A5088" w:rsidP="00E32C9D">
            <w:pPr>
              <w:suppressAutoHyphens w:val="0"/>
              <w:spacing w:line="254" w:lineRule="auto"/>
              <w:rPr>
                <w:rFonts w:eastAsia="Calibri"/>
                <w:b/>
                <w:sz w:val="22"/>
                <w:szCs w:val="20"/>
                <w:lang w:eastAsia="en-US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/>
                <w14:ligatures w14:val="standardContextual"/>
              </w:rPr>
              <w:softHyphen/>
            </w:r>
            <w:r w:rsidRPr="00023BB5">
              <w:rPr>
                <w:rFonts w:eastAsia="Calibri"/>
                <w:b/>
                <w:sz w:val="22"/>
                <w:szCs w:val="20"/>
                <w:lang w:eastAsia="en-US"/>
                <w14:ligatures w14:val="standardContextual"/>
              </w:rPr>
              <w:softHyphen/>
            </w:r>
            <w:r w:rsidRPr="00023BB5">
              <w:rPr>
                <w:rFonts w:ascii="Calibri" w:eastAsia="Calibri" w:hAnsi="Calibri"/>
                <w:noProof/>
                <w:sz w:val="22"/>
                <w:szCs w:val="20"/>
                <w:bdr w:val="none" w:sz="0" w:space="0" w:color="auto" w:frame="1"/>
                <w:lang w:eastAsia="en-US" w:bidi="hi-IN"/>
                <w14:ligatures w14:val="standardContextual"/>
              </w:rPr>
              <w:drawing>
                <wp:inline distT="0" distB="0" distL="0" distR="0" wp14:anchorId="73BDA65F" wp14:editId="4DA46CF8">
                  <wp:extent cx="1089025" cy="1089025"/>
                  <wp:effectExtent l="0" t="0" r="15875" b="158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8" w:type="dxa"/>
            <w:hideMark/>
          </w:tcPr>
          <w:p w14:paraId="6182DC1E" w14:textId="77777777" w:rsidR="007A5088" w:rsidRPr="00023BB5" w:rsidRDefault="007A5088" w:rsidP="00E32C9D">
            <w:pPr>
              <w:suppressAutoHyphens w:val="0"/>
              <w:spacing w:line="254" w:lineRule="auto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Министерство науки и высшего образования Российской Федерации</w:t>
            </w:r>
          </w:p>
          <w:p w14:paraId="74434B7A" w14:textId="77777777" w:rsidR="007A5088" w:rsidRPr="00023BB5" w:rsidRDefault="007A5088" w:rsidP="00E32C9D">
            <w:pPr>
              <w:suppressAutoHyphens w:val="0"/>
              <w:spacing w:line="254" w:lineRule="auto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 xml:space="preserve">Федеральное государственное бюджетное образовательное учреждение </w:t>
            </w:r>
          </w:p>
          <w:p w14:paraId="54B38CB1" w14:textId="77777777" w:rsidR="007A5088" w:rsidRPr="00023BB5" w:rsidRDefault="007A5088" w:rsidP="00E32C9D">
            <w:pPr>
              <w:suppressAutoHyphens w:val="0"/>
              <w:spacing w:line="254" w:lineRule="auto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высшего образования</w:t>
            </w:r>
          </w:p>
          <w:p w14:paraId="0729486F" w14:textId="77777777" w:rsidR="007A5088" w:rsidRPr="00023BB5" w:rsidRDefault="007A5088" w:rsidP="00E32C9D">
            <w:pPr>
              <w:suppressAutoHyphens w:val="0"/>
              <w:spacing w:line="254" w:lineRule="auto"/>
              <w:ind w:right="-2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«Московский государственный технический университет</w:t>
            </w:r>
          </w:p>
          <w:p w14:paraId="55CC6D8A" w14:textId="77777777" w:rsidR="007A5088" w:rsidRPr="00023BB5" w:rsidRDefault="007A5088" w:rsidP="00E32C9D">
            <w:pPr>
              <w:suppressAutoHyphens w:val="0"/>
              <w:spacing w:line="254" w:lineRule="auto"/>
              <w:ind w:right="-2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имени Н.Э. Баумана</w:t>
            </w:r>
          </w:p>
          <w:p w14:paraId="1E932F36" w14:textId="77777777" w:rsidR="007A5088" w:rsidRPr="00023BB5" w:rsidRDefault="007A5088" w:rsidP="00E32C9D">
            <w:pPr>
              <w:suppressAutoHyphens w:val="0"/>
              <w:spacing w:line="254" w:lineRule="auto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(национальный исследовательский университет)»</w:t>
            </w:r>
          </w:p>
          <w:p w14:paraId="0F86E98F" w14:textId="77777777" w:rsidR="007A5088" w:rsidRPr="00023BB5" w:rsidRDefault="007A5088" w:rsidP="00E32C9D">
            <w:pPr>
              <w:suppressAutoHyphens w:val="0"/>
              <w:spacing w:line="254" w:lineRule="auto"/>
              <w:jc w:val="center"/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</w:pPr>
            <w:r w:rsidRPr="00023BB5">
              <w:rPr>
                <w:rFonts w:eastAsia="Calibri"/>
                <w:b/>
                <w:sz w:val="22"/>
                <w:szCs w:val="20"/>
                <w:lang w:eastAsia="en-US" w:bidi="hi-IN"/>
                <w14:ligatures w14:val="standardContextual"/>
              </w:rPr>
              <w:t>(МГТУ им. Н.Э. Баумана)</w:t>
            </w:r>
          </w:p>
        </w:tc>
      </w:tr>
    </w:tbl>
    <w:p w14:paraId="2CADEEFE" w14:textId="77777777" w:rsidR="007A5088" w:rsidRPr="00023BB5" w:rsidRDefault="007A5088" w:rsidP="007A5088">
      <w:pPr>
        <w:pBdr>
          <w:bottom w:val="thinThickSmallGap" w:sz="24" w:space="1" w:color="auto"/>
        </w:pBdr>
        <w:suppressAutoHyphens w:val="0"/>
        <w:spacing w:line="254" w:lineRule="auto"/>
        <w:jc w:val="center"/>
        <w:rPr>
          <w:rFonts w:eastAsia="Calibri"/>
          <w:b/>
          <w:sz w:val="10"/>
          <w:szCs w:val="22"/>
          <w:lang w:eastAsia="en-US" w:bidi="hi-IN"/>
          <w14:ligatures w14:val="standardContextual"/>
        </w:rPr>
      </w:pPr>
    </w:p>
    <w:p w14:paraId="27B64118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b/>
          <w:sz w:val="32"/>
          <w:szCs w:val="20"/>
          <w:lang w:eastAsia="en-US" w:bidi="hi-IN"/>
          <w14:ligatures w14:val="standardContextual"/>
        </w:rPr>
      </w:pPr>
    </w:p>
    <w:p w14:paraId="15EBFFC0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2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>ФАКУЛЬТЕТ</w:t>
      </w:r>
      <w:r>
        <w:rPr>
          <w:rFonts w:eastAsia="Calibri"/>
        </w:rPr>
        <w:t>________________</w:t>
      </w:r>
      <w:r w:rsidRPr="005A50E6">
        <w:rPr>
          <w:rFonts w:eastAsia="Calibri"/>
          <w:sz w:val="22"/>
          <w:szCs w:val="22"/>
          <w:u w:val="single"/>
        </w:rPr>
        <w:t>ИНФОРМАТИКА И СИСТЕМЫ УПРАВЛЕНИЯ</w:t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 xml:space="preserve"> _______</w:t>
      </w:r>
      <w:r>
        <w:rPr>
          <w:rFonts w:eastAsia="Calibri"/>
          <w:sz w:val="22"/>
          <w:szCs w:val="20"/>
          <w:lang w:eastAsia="en-US" w:bidi="hi-IN"/>
          <w14:ligatures w14:val="standardContextual"/>
        </w:rPr>
        <w:t>____</w:t>
      </w:r>
    </w:p>
    <w:p w14:paraId="19BF2DE9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2"/>
          <w:szCs w:val="20"/>
          <w:lang w:eastAsia="en-US" w:bidi="hi-IN"/>
          <w14:ligatures w14:val="standardContextual"/>
        </w:rPr>
      </w:pPr>
    </w:p>
    <w:p w14:paraId="56511038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Cs/>
          <w:sz w:val="22"/>
          <w:szCs w:val="20"/>
          <w:u w:val="single"/>
          <w:lang w:eastAsia="en-US" w:bidi="hi-IN"/>
          <w14:ligatures w14:val="standardContextual"/>
        </w:rPr>
      </w:pP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>КАФЕДРА _</w:t>
      </w:r>
      <w:r w:rsidRPr="00023BB5">
        <w:rPr>
          <w:rFonts w:eastAsia="Calibri"/>
          <w:iCs/>
          <w:sz w:val="22"/>
          <w:szCs w:val="20"/>
          <w:lang w:eastAsia="en-US" w:bidi="hi-IN"/>
          <w14:ligatures w14:val="standardContextual"/>
        </w:rPr>
        <w:t>____</w:t>
      </w:r>
      <w:r w:rsidRPr="005A50E6">
        <w:rPr>
          <w:rFonts w:eastAsia="Calibri"/>
          <w:iCs/>
          <w:sz w:val="22"/>
          <w:szCs w:val="22"/>
          <w:u w:val="single"/>
          <w:lang w:eastAsia="en-US" w:bidi="hi-IN"/>
          <w14:ligatures w14:val="standardContextual"/>
        </w:rPr>
        <w:t>СИСТЕМЫ ОБРАБОТКИ ИНФОРМАЦИИ И УПРАВЛЕНИЯ__________</w:t>
      </w:r>
      <w:r>
        <w:rPr>
          <w:rFonts w:eastAsia="Calibri"/>
          <w:iCs/>
          <w:sz w:val="22"/>
          <w:szCs w:val="22"/>
          <w:u w:val="single"/>
          <w:lang w:eastAsia="en-US" w:bidi="hi-IN"/>
          <w14:ligatures w14:val="standardContextual"/>
        </w:rPr>
        <w:t>_____</w:t>
      </w:r>
    </w:p>
    <w:p w14:paraId="7EE8269B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/>
          <w:sz w:val="22"/>
          <w:szCs w:val="20"/>
          <w:u w:val="single"/>
          <w:lang w:eastAsia="en-US" w:bidi="hi-IN"/>
          <w14:ligatures w14:val="standardContextual"/>
        </w:rPr>
      </w:pPr>
    </w:p>
    <w:p w14:paraId="2B1E0896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/>
          <w:sz w:val="18"/>
          <w:szCs w:val="20"/>
          <w:lang w:eastAsia="en-US" w:bidi="hi-IN"/>
          <w14:ligatures w14:val="standardContextual"/>
        </w:rPr>
      </w:pPr>
    </w:p>
    <w:p w14:paraId="3A3C3B22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/>
          <w:sz w:val="32"/>
          <w:szCs w:val="20"/>
          <w:lang w:eastAsia="en-US" w:bidi="hi-IN"/>
          <w14:ligatures w14:val="standardContextual"/>
        </w:rPr>
      </w:pPr>
    </w:p>
    <w:p w14:paraId="33B55C9F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/>
          <w:sz w:val="32"/>
          <w:szCs w:val="20"/>
          <w:lang w:eastAsia="en-US" w:bidi="hi-IN"/>
          <w14:ligatures w14:val="standardContextual"/>
        </w:rPr>
      </w:pPr>
    </w:p>
    <w:p w14:paraId="4FAF0E5C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b/>
          <w:sz w:val="44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b/>
          <w:sz w:val="44"/>
          <w:szCs w:val="20"/>
          <w:lang w:eastAsia="en-US" w:bidi="hi-IN"/>
          <w14:ligatures w14:val="standardContextual"/>
        </w:rPr>
        <w:t>РАСЧЕТНО-ПОЯСНИТЕЛЬНАЯ ЗАПИСКА</w:t>
      </w:r>
    </w:p>
    <w:p w14:paraId="09C6CE05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2ADA4D31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b/>
          <w:i/>
          <w:sz w:val="40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b/>
          <w:i/>
          <w:sz w:val="40"/>
          <w:szCs w:val="20"/>
          <w:lang w:eastAsia="en-US" w:bidi="hi-IN"/>
          <w14:ligatures w14:val="standardContextual"/>
        </w:rPr>
        <w:t xml:space="preserve">К   </w:t>
      </w:r>
      <w:r>
        <w:rPr>
          <w:rFonts w:eastAsia="Calibri"/>
          <w:b/>
          <w:i/>
          <w:sz w:val="40"/>
          <w:szCs w:val="20"/>
          <w:lang w:eastAsia="en-US" w:bidi="hi-IN"/>
          <w14:ligatures w14:val="standardContextual"/>
        </w:rPr>
        <w:t>ДОМАШНЕМУ ЗАДАНИЮ</w:t>
      </w:r>
    </w:p>
    <w:p w14:paraId="13D00D32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b/>
          <w:i/>
          <w:sz w:val="28"/>
          <w:szCs w:val="20"/>
          <w:lang w:eastAsia="en-US" w:bidi="hi-IN"/>
          <w14:ligatures w14:val="standardContextual"/>
        </w:rPr>
      </w:pPr>
    </w:p>
    <w:p w14:paraId="2F96FA14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b/>
          <w:i/>
          <w:sz w:val="40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b/>
          <w:i/>
          <w:sz w:val="40"/>
          <w:szCs w:val="20"/>
          <w:lang w:eastAsia="en-US" w:bidi="hi-IN"/>
          <w14:ligatures w14:val="standardContextual"/>
        </w:rPr>
        <w:t>НА ТЕМУ:</w:t>
      </w:r>
    </w:p>
    <w:p w14:paraId="1F93111E" w14:textId="0F564438" w:rsidR="007A5088" w:rsidRPr="00140297" w:rsidRDefault="003F12EF" w:rsidP="007A5088">
      <w:pPr>
        <w:suppressAutoHyphens w:val="0"/>
        <w:spacing w:line="254" w:lineRule="auto"/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</w:pPr>
      <w:r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Определение индекса тяжести панкреатита по</w:t>
      </w:r>
      <w:r w:rsidR="008223F0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</w:t>
      </w:r>
      <w:r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 xml:space="preserve"> </w:t>
      </w:r>
      <w:r w:rsidR="008223F0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 xml:space="preserve"> </w:t>
      </w:r>
      <w:r w:rsid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 xml:space="preserve"> </w:t>
      </w:r>
      <w:r w:rsidR="007A5088"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___________________</w:t>
      </w:r>
      <w:r w:rsidR="00140297"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 xml:space="preserve"> </w:t>
      </w:r>
      <w:r w:rsidR="00140297"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Рэнсону</w:t>
      </w:r>
      <w:r w:rsidR="00140297"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 xml:space="preserve"> </w:t>
      </w:r>
      <w:r w:rsidR="007A5088"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___________________</w:t>
      </w:r>
    </w:p>
    <w:p w14:paraId="68047A92" w14:textId="77777777" w:rsidR="007A5088" w:rsidRPr="00140297" w:rsidRDefault="007A5088" w:rsidP="007A5088">
      <w:pPr>
        <w:suppressAutoHyphens w:val="0"/>
        <w:spacing w:line="254" w:lineRule="auto"/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</w:pPr>
      <w:r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______________________________________________</w:t>
      </w:r>
    </w:p>
    <w:p w14:paraId="0EDF289B" w14:textId="77777777" w:rsidR="007A5088" w:rsidRPr="00140297" w:rsidRDefault="007A5088" w:rsidP="007A5088">
      <w:pPr>
        <w:suppressAutoHyphens w:val="0"/>
        <w:spacing w:line="254" w:lineRule="auto"/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</w:pPr>
      <w:r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______________________________________________</w:t>
      </w:r>
    </w:p>
    <w:p w14:paraId="22257590" w14:textId="77777777" w:rsidR="007A5088" w:rsidRPr="00140297" w:rsidRDefault="007A5088" w:rsidP="007A5088">
      <w:pPr>
        <w:suppressAutoHyphens w:val="0"/>
        <w:spacing w:line="254" w:lineRule="auto"/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</w:pPr>
      <w:r w:rsidRPr="00140297">
        <w:rPr>
          <w:rFonts w:eastAsia="Calibri"/>
          <w:b/>
          <w:i/>
          <w:sz w:val="40"/>
          <w:szCs w:val="20"/>
          <w:u w:val="single"/>
          <w:lang w:eastAsia="en-US" w:bidi="hi-IN"/>
          <w14:ligatures w14:val="standardContextual"/>
        </w:rPr>
        <w:t>______________________________________________</w:t>
      </w:r>
    </w:p>
    <w:p w14:paraId="121BD215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2"/>
          <w:szCs w:val="20"/>
          <w:lang w:eastAsia="en-US" w:bidi="hi-IN"/>
          <w14:ligatures w14:val="standardContextual"/>
        </w:rPr>
      </w:pPr>
    </w:p>
    <w:p w14:paraId="50572F04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2"/>
          <w:szCs w:val="20"/>
          <w:lang w:eastAsia="en-US" w:bidi="hi-IN"/>
          <w14:ligatures w14:val="standardContextual"/>
        </w:rPr>
      </w:pPr>
    </w:p>
    <w:p w14:paraId="3BB39FEB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2"/>
          <w:szCs w:val="20"/>
          <w:lang w:eastAsia="en-US" w:bidi="hi-IN"/>
          <w14:ligatures w14:val="standardContextual"/>
        </w:rPr>
      </w:pPr>
    </w:p>
    <w:p w14:paraId="750AD0B0" w14:textId="641F4FBD" w:rsidR="007A5088" w:rsidRPr="00023BB5" w:rsidRDefault="007A5088" w:rsidP="007A5088">
      <w:pPr>
        <w:suppressAutoHyphens w:val="0"/>
        <w:spacing w:line="254" w:lineRule="auto"/>
        <w:rPr>
          <w:rFonts w:eastAsia="Calibri"/>
          <w:b/>
          <w:sz w:val="22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>Студент __</w:t>
      </w:r>
      <w:r>
        <w:rPr>
          <w:rFonts w:eastAsia="Calibri"/>
          <w:sz w:val="22"/>
          <w:szCs w:val="20"/>
          <w:u w:val="single"/>
          <w:lang w:eastAsia="en-US" w:bidi="hi-IN"/>
          <w14:ligatures w14:val="standardContextual"/>
        </w:rPr>
        <w:t>ИУ5</w:t>
      </w:r>
      <w:r w:rsidRPr="00023BB5">
        <w:rPr>
          <w:rFonts w:eastAsia="Calibri"/>
          <w:sz w:val="22"/>
          <w:szCs w:val="20"/>
          <w:u w:val="single"/>
          <w:lang w:eastAsia="en-US" w:bidi="hi-IN"/>
          <w14:ligatures w14:val="standardContextual"/>
        </w:rPr>
        <w:t>-</w:t>
      </w:r>
      <w:r>
        <w:rPr>
          <w:rFonts w:eastAsia="Calibri"/>
          <w:sz w:val="22"/>
          <w:szCs w:val="20"/>
          <w:u w:val="single"/>
          <w:lang w:eastAsia="en-US" w:bidi="hi-IN"/>
          <w14:ligatures w14:val="standardContextual"/>
        </w:rPr>
        <w:t>5</w:t>
      </w:r>
      <w:r w:rsidR="009628F7">
        <w:rPr>
          <w:rFonts w:eastAsia="Calibri"/>
          <w:sz w:val="22"/>
          <w:szCs w:val="20"/>
          <w:u w:val="single"/>
          <w:lang w:eastAsia="en-US" w:bidi="hi-IN"/>
          <w14:ligatures w14:val="standardContextual"/>
        </w:rPr>
        <w:t>6</w:t>
      </w:r>
      <w:r w:rsidRPr="00023BB5">
        <w:rPr>
          <w:rFonts w:eastAsia="Calibri"/>
          <w:sz w:val="22"/>
          <w:szCs w:val="20"/>
          <w:u w:val="single"/>
          <w:lang w:eastAsia="en-US" w:bidi="hi-IN"/>
          <w14:ligatures w14:val="standardContextual"/>
        </w:rPr>
        <w:t>Б</w:t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>_______</w:t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_____</w:t>
      </w:r>
      <w:r w:rsidRPr="007A5088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_________</w:t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_______</w:t>
      </w:r>
      <w:r w:rsidR="003F12EF"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>Е</w:t>
      </w:r>
      <w:r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>.В. Т</w:t>
      </w:r>
      <w:r w:rsidR="003F12EF"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>урсков</w:t>
      </w:r>
      <w:r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 xml:space="preserve"> </w:t>
      </w:r>
      <w:r w:rsidRPr="007A5088"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>___</w:t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 xml:space="preserve">___ </w:t>
      </w:r>
    </w:p>
    <w:p w14:paraId="3AF4D35E" w14:textId="37885619" w:rsidR="007A5088" w:rsidRPr="00023BB5" w:rsidRDefault="007A5088" w:rsidP="007A5088">
      <w:pPr>
        <w:suppressAutoHyphens w:val="0"/>
        <w:spacing w:line="254" w:lineRule="auto"/>
        <w:ind w:left="709" w:right="565" w:firstLine="709"/>
        <w:rPr>
          <w:rFonts w:eastAsia="Calibri"/>
          <w:sz w:val="18"/>
          <w:szCs w:val="18"/>
          <w:lang w:eastAsia="en-US" w:bidi="hi-IN"/>
          <w14:ligatures w14:val="standardContextual"/>
        </w:rPr>
      </w:pP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>(Группа)</w:t>
      </w: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ab/>
      </w: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ab/>
      </w: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ab/>
      </w: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ab/>
      </w: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ab/>
        <w:t xml:space="preserve">         (Подпись, дата)                     (И.О.Фамилия)            </w:t>
      </w:r>
    </w:p>
    <w:p w14:paraId="5D5D987C" w14:textId="77777777" w:rsidR="007A5088" w:rsidRPr="00023BB5" w:rsidRDefault="007A5088" w:rsidP="007A5088">
      <w:pPr>
        <w:suppressAutoHyphens w:val="0"/>
        <w:spacing w:line="254" w:lineRule="auto"/>
        <w:jc w:val="both"/>
        <w:rPr>
          <w:rFonts w:eastAsia="Calibri"/>
          <w:sz w:val="20"/>
          <w:szCs w:val="22"/>
          <w:lang w:eastAsia="en-US" w:bidi="hi-IN"/>
          <w14:ligatures w14:val="standardContextual"/>
        </w:rPr>
      </w:pPr>
    </w:p>
    <w:p w14:paraId="6AAFB6FE" w14:textId="77777777" w:rsidR="007A5088" w:rsidRPr="00023BB5" w:rsidRDefault="007A5088" w:rsidP="007A5088">
      <w:pPr>
        <w:suppressAutoHyphens w:val="0"/>
        <w:spacing w:line="254" w:lineRule="auto"/>
        <w:jc w:val="both"/>
        <w:rPr>
          <w:rFonts w:eastAsia="Calibri"/>
          <w:sz w:val="20"/>
          <w:szCs w:val="20"/>
          <w:lang w:eastAsia="en-US" w:bidi="hi-IN"/>
          <w14:ligatures w14:val="standardContextual"/>
        </w:rPr>
      </w:pPr>
    </w:p>
    <w:p w14:paraId="720C2854" w14:textId="206400E8" w:rsidR="007A5088" w:rsidRPr="00023BB5" w:rsidRDefault="007A5088" w:rsidP="007A5088">
      <w:pPr>
        <w:suppressAutoHyphens w:val="0"/>
        <w:spacing w:line="254" w:lineRule="auto"/>
        <w:rPr>
          <w:rFonts w:eastAsia="Calibri"/>
          <w:b/>
          <w:sz w:val="22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 xml:space="preserve">Руководитель курсовой работы </w:t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sz w:val="22"/>
          <w:szCs w:val="20"/>
          <w:lang w:eastAsia="en-US" w:bidi="hi-IN"/>
          <w14:ligatures w14:val="standardContextual"/>
        </w:rPr>
        <w:tab/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_________________</w:t>
      </w:r>
      <w:r w:rsidRPr="007A5088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</w:t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</w:t>
      </w:r>
      <w:r w:rsidRPr="00023BB5">
        <w:rPr>
          <w:rFonts w:eastAsia="Calibri"/>
          <w:b/>
          <w:sz w:val="22"/>
          <w:szCs w:val="20"/>
          <w:u w:val="single"/>
          <w:lang w:eastAsia="en-US" w:bidi="hi-IN"/>
          <w14:ligatures w14:val="standardContextual"/>
        </w:rPr>
        <w:t>А.И. Канев</w:t>
      </w:r>
      <w:r w:rsidRPr="00023BB5">
        <w:rPr>
          <w:rFonts w:eastAsia="Calibri"/>
          <w:b/>
          <w:sz w:val="22"/>
          <w:szCs w:val="20"/>
          <w:lang w:eastAsia="en-US" w:bidi="hi-IN"/>
          <w14:ligatures w14:val="standardContextual"/>
        </w:rPr>
        <w:t>______</w:t>
      </w:r>
    </w:p>
    <w:p w14:paraId="57741A99" w14:textId="77777777" w:rsidR="007A5088" w:rsidRPr="00023BB5" w:rsidRDefault="007A5088" w:rsidP="007A5088">
      <w:pPr>
        <w:suppressAutoHyphens w:val="0"/>
        <w:spacing w:line="254" w:lineRule="auto"/>
        <w:ind w:right="565"/>
        <w:jc w:val="right"/>
        <w:rPr>
          <w:rFonts w:eastAsia="Calibri"/>
          <w:sz w:val="18"/>
          <w:szCs w:val="18"/>
          <w:lang w:eastAsia="en-US" w:bidi="hi-IN"/>
          <w14:ligatures w14:val="standardContextual"/>
        </w:rPr>
      </w:pPr>
      <w:r w:rsidRPr="00023BB5">
        <w:rPr>
          <w:rFonts w:eastAsia="Calibri"/>
          <w:sz w:val="18"/>
          <w:szCs w:val="18"/>
          <w:lang w:eastAsia="en-US" w:bidi="hi-IN"/>
          <w14:ligatures w14:val="standardContextual"/>
        </w:rPr>
        <w:t xml:space="preserve">(Подпись, дата)                             (И.О.Фамилия)            </w:t>
      </w:r>
    </w:p>
    <w:p w14:paraId="1C2D31A2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sz w:val="20"/>
          <w:szCs w:val="22"/>
          <w:lang w:eastAsia="en-US" w:bidi="hi-IN"/>
          <w14:ligatures w14:val="standardContextual"/>
        </w:rPr>
      </w:pPr>
    </w:p>
    <w:p w14:paraId="0CD5C35C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7FB45A0A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44EF259F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2583257F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33423FB8" w14:textId="77777777" w:rsidR="007A5088" w:rsidRPr="00023BB5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0F9353BB" w14:textId="77777777" w:rsidR="007A5088" w:rsidRPr="00023BB5" w:rsidRDefault="007A5088" w:rsidP="007A5088">
      <w:pPr>
        <w:suppressAutoHyphens w:val="0"/>
        <w:spacing w:line="254" w:lineRule="auto"/>
        <w:rPr>
          <w:rFonts w:eastAsia="Calibri"/>
          <w:i/>
          <w:sz w:val="22"/>
          <w:szCs w:val="20"/>
          <w:lang w:eastAsia="en-US" w:bidi="hi-IN"/>
          <w14:ligatures w14:val="standardContextual"/>
        </w:rPr>
      </w:pPr>
    </w:p>
    <w:p w14:paraId="21FFF744" w14:textId="2F57D2A0" w:rsidR="009A4E86" w:rsidRDefault="007A5088" w:rsidP="007A5088">
      <w:pPr>
        <w:suppressAutoHyphens w:val="0"/>
        <w:spacing w:line="254" w:lineRule="auto"/>
        <w:jc w:val="center"/>
        <w:rPr>
          <w:rFonts w:eastAsia="Calibri"/>
          <w:i/>
          <w:sz w:val="28"/>
          <w:szCs w:val="20"/>
          <w:lang w:eastAsia="en-US" w:bidi="hi-IN"/>
          <w14:ligatures w14:val="standardContextual"/>
        </w:rPr>
      </w:pPr>
      <w:r w:rsidRPr="00023BB5">
        <w:rPr>
          <w:rFonts w:eastAsia="Calibri"/>
          <w:i/>
          <w:sz w:val="28"/>
          <w:szCs w:val="20"/>
          <w:lang w:eastAsia="en-US" w:bidi="hi-IN"/>
          <w14:ligatures w14:val="standardContextual"/>
        </w:rPr>
        <w:t>202</w:t>
      </w:r>
      <w:r>
        <w:rPr>
          <w:rFonts w:eastAsia="Calibri"/>
          <w:i/>
          <w:sz w:val="28"/>
          <w:szCs w:val="20"/>
          <w:lang w:eastAsia="en-US" w:bidi="hi-IN"/>
          <w14:ligatures w14:val="standardContextual"/>
        </w:rPr>
        <w:t>5</w:t>
      </w:r>
      <w:r w:rsidRPr="00023BB5">
        <w:rPr>
          <w:rFonts w:eastAsia="Calibri"/>
          <w:i/>
          <w:sz w:val="28"/>
          <w:szCs w:val="20"/>
          <w:lang w:eastAsia="en-US" w:bidi="hi-IN"/>
          <w14:ligatures w14:val="standardContextual"/>
        </w:rPr>
        <w:t xml:space="preserve"> г.</w:t>
      </w:r>
    </w:p>
    <w:p w14:paraId="57381FB0" w14:textId="77777777" w:rsidR="009A4E86" w:rsidRDefault="009A4E86">
      <w:pPr>
        <w:suppressAutoHyphens w:val="0"/>
        <w:spacing w:after="160" w:line="278" w:lineRule="auto"/>
        <w:rPr>
          <w:rFonts w:eastAsia="Calibri"/>
          <w:i/>
          <w:sz w:val="28"/>
          <w:szCs w:val="20"/>
          <w:lang w:eastAsia="en-US" w:bidi="hi-IN"/>
          <w14:ligatures w14:val="standardContextual"/>
        </w:rPr>
      </w:pPr>
      <w:r>
        <w:rPr>
          <w:rFonts w:eastAsia="Calibri"/>
          <w:i/>
          <w:sz w:val="28"/>
          <w:szCs w:val="20"/>
          <w:lang w:eastAsia="en-US" w:bidi="hi-IN"/>
          <w14:ligatures w14:val="standardContextual"/>
        </w:rPr>
        <w:br w:type="page"/>
      </w:r>
    </w:p>
    <w:p w14:paraId="37ECA987" w14:textId="3FBF7561" w:rsidR="002941FB" w:rsidRDefault="002941FB" w:rsidP="002941FB">
      <w:pPr>
        <w:suppressAutoHyphens w:val="0"/>
        <w:spacing w:line="254" w:lineRule="auto"/>
        <w:jc w:val="center"/>
        <w:rPr>
          <w:sz w:val="28"/>
          <w:szCs w:val="28"/>
        </w:rPr>
      </w:pPr>
      <w:r w:rsidRPr="00F4280B">
        <w:rPr>
          <w:rFonts w:eastAsia="Calibri"/>
          <w:iCs/>
          <w:noProof/>
          <w:sz w:val="28"/>
          <w:szCs w:val="20"/>
          <w:lang w:val="en-US" w:eastAsia="en-US" w:bidi="hi-IN"/>
          <w14:ligatures w14:val="standardContextual"/>
        </w:rPr>
        <w:lastRenderedPageBreak/>
        <w:drawing>
          <wp:inline distT="0" distB="0" distL="0" distR="0" wp14:anchorId="37AF7511" wp14:editId="4E83E8FF">
            <wp:extent cx="4513901" cy="2890520"/>
            <wp:effectExtent l="0" t="0" r="0" b="5080"/>
            <wp:docPr id="131195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7926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985" cy="29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6566" w14:textId="4B3C8FF3" w:rsidR="00F4280B" w:rsidRDefault="002941FB" w:rsidP="002941FB">
      <w:pPr>
        <w:suppressAutoHyphens w:val="0"/>
        <w:spacing w:line="254" w:lineRule="auto"/>
        <w:jc w:val="center"/>
        <w:rPr>
          <w:sz w:val="28"/>
          <w:szCs w:val="28"/>
        </w:rPr>
      </w:pPr>
      <w:r w:rsidRPr="00F4280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D73C98" wp14:editId="3134AD29">
            <wp:simplePos x="0" y="0"/>
            <wp:positionH relativeFrom="margin">
              <wp:posOffset>-60325</wp:posOffset>
            </wp:positionH>
            <wp:positionV relativeFrom="paragraph">
              <wp:posOffset>277495</wp:posOffset>
            </wp:positionV>
            <wp:extent cx="5855335" cy="5497830"/>
            <wp:effectExtent l="0" t="0" r="0" b="1270"/>
            <wp:wrapTopAndBottom/>
            <wp:docPr id="58555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2477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80B">
        <w:rPr>
          <w:sz w:val="28"/>
          <w:szCs w:val="28"/>
        </w:rPr>
        <w:t xml:space="preserve">Рисунок 1 – </w:t>
      </w:r>
      <w:r w:rsidR="00F4280B">
        <w:rPr>
          <w:sz w:val="28"/>
          <w:szCs w:val="28"/>
          <w:lang w:val="en-US"/>
        </w:rPr>
        <w:t>ER</w:t>
      </w:r>
      <w:r w:rsidR="00F4280B" w:rsidRPr="0074095D">
        <w:rPr>
          <w:sz w:val="28"/>
          <w:szCs w:val="28"/>
        </w:rPr>
        <w:t xml:space="preserve"> </w:t>
      </w:r>
      <w:r w:rsidR="00F4280B">
        <w:rPr>
          <w:sz w:val="28"/>
          <w:szCs w:val="28"/>
        </w:rPr>
        <w:t>диаграмма</w:t>
      </w:r>
    </w:p>
    <w:p w14:paraId="6EB93FD8" w14:textId="6BF5AEB7" w:rsidR="00F4280B" w:rsidRPr="00F4280B" w:rsidRDefault="00F4280B" w:rsidP="0074095D">
      <w:pPr>
        <w:suppressAutoHyphens w:val="0"/>
        <w:spacing w:after="160" w:line="27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92AAB">
        <w:rPr>
          <w:sz w:val="28"/>
          <w:szCs w:val="28"/>
        </w:rPr>
        <w:t xml:space="preserve"> – диаграмма классов бэке</w:t>
      </w:r>
      <w:r w:rsidR="002625C3">
        <w:rPr>
          <w:sz w:val="28"/>
          <w:szCs w:val="28"/>
        </w:rPr>
        <w:t>нд</w:t>
      </w:r>
      <w:r w:rsidR="00C92AAB">
        <w:rPr>
          <w:sz w:val="28"/>
          <w:szCs w:val="28"/>
        </w:rPr>
        <w:t>а</w:t>
      </w:r>
    </w:p>
    <w:p w14:paraId="71A2A2DB" w14:textId="1348F23A" w:rsidR="009A1E1F" w:rsidRPr="009B07FE" w:rsidRDefault="009A1E1F" w:rsidP="005B10C1">
      <w:pPr>
        <w:pStyle w:val="Heading2"/>
        <w:spacing w:before="0" w:after="0" w:line="360" w:lineRule="auto"/>
        <w:ind w:left="0" w:firstLine="709"/>
        <w:contextualSpacing/>
        <w:rPr>
          <w:rFonts w:cs="Times New Roman"/>
          <w:b w:val="0"/>
          <w:bCs/>
          <w:color w:val="auto"/>
          <w:szCs w:val="28"/>
        </w:rPr>
      </w:pPr>
      <w:bookmarkStart w:id="0" w:name="OLE_LINK1"/>
      <w:bookmarkStart w:id="1" w:name="OLE_LINK2"/>
      <w:r w:rsidRPr="009B07FE">
        <w:rPr>
          <w:rFonts w:cs="Times New Roman"/>
          <w:bCs/>
          <w:color w:val="auto"/>
          <w:szCs w:val="28"/>
        </w:rPr>
        <w:lastRenderedPageBreak/>
        <w:t>Введение</w:t>
      </w:r>
    </w:p>
    <w:p w14:paraId="602F9587" w14:textId="70687AF2" w:rsidR="009A1E1F" w:rsidRDefault="0094692B" w:rsidP="005B10C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692B">
        <w:rPr>
          <w:sz w:val="28"/>
          <w:szCs w:val="28"/>
        </w:rPr>
        <w:t>Цель системы, включающей в себя веб-сервис, веб-приложение и нативное приложение на базе Tauri, — предоставить врачам и медицинским специалистам инструмент для автоматизированного расчёта индекса тяжести острого панкреатита по шкале Рэнсона.</w:t>
      </w:r>
    </w:p>
    <w:p w14:paraId="23A78B05" w14:textId="77777777" w:rsidR="0094692B" w:rsidRP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692B">
        <w:rPr>
          <w:sz w:val="28"/>
          <w:szCs w:val="28"/>
        </w:rPr>
        <w:t>Данная шкала используется в клинической практике для определения прогноза течения заболевания и вероятности осложнений. Она основана на анализе 11 медицинских показателей, фиксируемых при поступлении пациента и повторно через 48 часов (возраст, уровень глюкозы, ЛДГ, кальций, гематокрит, мочевина, дефицит оснований, количество лейкоцитов, АСТ, падение гематокрита и прирост мочевины).</w:t>
      </w:r>
    </w:p>
    <w:p w14:paraId="6D8CFEE1" w14:textId="77777777" w:rsidR="0094692B" w:rsidRP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51AE331" w14:textId="77777777" w:rsidR="0094692B" w:rsidRP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692B">
        <w:rPr>
          <w:sz w:val="28"/>
          <w:szCs w:val="28"/>
        </w:rPr>
        <w:t>Система PankreatitMed объединяет все этапы обработки данных — от ввода исходных лабораторных и клинических показателей до получения автоматизированного расчёта индекса Рэнсона. Реализованная архитектура позволяет врачу быстро сформировать заявку, заполнить значения показателей и получить итоговую оценку тяжести заболевания, а также хранить историю заявок для последующего анализа.</w:t>
      </w:r>
    </w:p>
    <w:p w14:paraId="038AA665" w14:textId="77777777" w:rsidR="0094692B" w:rsidRP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6178F6C" w14:textId="791E3120" w:rsid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692B">
        <w:rPr>
          <w:sz w:val="28"/>
          <w:szCs w:val="28"/>
        </w:rPr>
        <w:t>Целью разработки является повышение точности, удобства и скорости проведения первичной оценки состояния пациента при остром панкреатите, а также минимизация человеческих ошибок при расчёте прогностических критериев.</w:t>
      </w:r>
    </w:p>
    <w:p w14:paraId="7F0160D6" w14:textId="77777777" w:rsid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8BF8F02" w14:textId="77777777" w:rsid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7E1EDE8" w14:textId="77777777" w:rsid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F868B65" w14:textId="77777777" w:rsidR="0094692B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5D363A1" w14:textId="77777777" w:rsidR="0094692B" w:rsidRPr="009B07FE" w:rsidRDefault="0094692B" w:rsidP="0094692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2363760" w14:textId="258BDB4E" w:rsidR="009A1E1F" w:rsidRPr="009B07FE" w:rsidRDefault="009A1E1F" w:rsidP="005B10C1">
      <w:pPr>
        <w:pStyle w:val="Heading2"/>
        <w:spacing w:before="0" w:after="0" w:line="360" w:lineRule="auto"/>
        <w:ind w:left="0" w:firstLine="709"/>
        <w:contextualSpacing/>
        <w:rPr>
          <w:rFonts w:cs="Times New Roman"/>
          <w:b w:val="0"/>
          <w:bCs/>
          <w:color w:val="auto"/>
          <w:szCs w:val="28"/>
        </w:rPr>
      </w:pPr>
      <w:r w:rsidRPr="009B07FE">
        <w:rPr>
          <w:rFonts w:cs="Times New Roman"/>
          <w:bCs/>
          <w:color w:val="auto"/>
          <w:szCs w:val="28"/>
        </w:rPr>
        <w:lastRenderedPageBreak/>
        <w:t>Назначение разработки</w:t>
      </w:r>
    </w:p>
    <w:p w14:paraId="70EE047A" w14:textId="71432A87" w:rsidR="009A1E1F" w:rsidRPr="009B07FE" w:rsidRDefault="00E27094" w:rsidP="005B10C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7094">
        <w:rPr>
          <w:sz w:val="28"/>
          <w:szCs w:val="28"/>
        </w:rPr>
        <w:t>Заявочная система PankreatitMed предназначена для автоматизации процесса оценки тяжести острого панкреатита на основе критериев Рэнсона. Система обеспечивает удобный интерфейс для ввода клинических показателей пациента, расчёта прогностических индексов и управления результатами обследований.</w:t>
      </w:r>
    </w:p>
    <w:p w14:paraId="3896F8E1" w14:textId="1D6F0884" w:rsidR="00D2655B" w:rsidRPr="009B07FE" w:rsidRDefault="00E27094" w:rsidP="005B10C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7094">
        <w:rPr>
          <w:sz w:val="28"/>
          <w:szCs w:val="28"/>
        </w:rPr>
        <w:t>Основное назначение разработки — создание единой платформы, объединяющей</w:t>
      </w:r>
      <w:r>
        <w:rPr>
          <w:sz w:val="28"/>
          <w:szCs w:val="28"/>
        </w:rPr>
        <w:t xml:space="preserve"> </w:t>
      </w:r>
      <w:r w:rsidRPr="00E27094">
        <w:rPr>
          <w:sz w:val="28"/>
          <w:szCs w:val="28"/>
        </w:rPr>
        <w:t>пользователя и модератора (врача-консультанта), где осуществляется полный цикл работы с заявками: от формирования черновика до подтверждения расчёта и анализа итоговых данных.</w:t>
      </w:r>
    </w:p>
    <w:p w14:paraId="2F889DFC" w14:textId="77777777" w:rsidR="004A02C4" w:rsidRDefault="000F3909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27094" w:rsidRPr="00E27094">
        <w:rPr>
          <w:sz w:val="28"/>
          <w:szCs w:val="28"/>
        </w:rPr>
        <w:t>ользователи могут создавать и редактировать заявки, вводить показатели и получать итоговые значения индекса тяжести.</w:t>
      </w:r>
      <w:r w:rsidR="00093FC5">
        <w:rPr>
          <w:sz w:val="28"/>
          <w:szCs w:val="28"/>
        </w:rPr>
        <w:t xml:space="preserve"> </w:t>
      </w:r>
      <w:r w:rsidR="00E27094" w:rsidRPr="00E27094">
        <w:rPr>
          <w:sz w:val="28"/>
          <w:szCs w:val="28"/>
        </w:rPr>
        <w:t>Модераторы (врачи-эксперты) имеют возможность просматривать все созданные заявки, проверять корректность введённых данных, утверждать расчёты либо отклонять их при наличии ошибок.</w:t>
      </w:r>
    </w:p>
    <w:p w14:paraId="21E4AB26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24DD025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A93DF73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56A5E56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FEE8364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9DE7463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40D983A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32EF61D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4006E5F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0F9FDB9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CE4CC50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CD2D44E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2099582" w14:textId="77777777" w:rsidR="00EC5526" w:rsidRDefault="00EC5526" w:rsidP="00093F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0346325" w14:textId="171C30CB" w:rsidR="00A87094" w:rsidRPr="00093FC5" w:rsidRDefault="00A87094" w:rsidP="00C71F0E">
      <w:pPr>
        <w:pStyle w:val="Heading2"/>
      </w:pPr>
      <w:bookmarkStart w:id="2" w:name="OLE_LINK3"/>
      <w:r w:rsidRPr="009B07FE">
        <w:lastRenderedPageBreak/>
        <w:t>Стадии и этапы разработки</w:t>
      </w:r>
    </w:p>
    <w:p w14:paraId="5C3D5272" w14:textId="067741BD" w:rsidR="00A87094" w:rsidRPr="009B07FE" w:rsidRDefault="00A87094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9B07FE">
        <w:rPr>
          <w:sz w:val="28"/>
          <w:szCs w:val="28"/>
        </w:rPr>
        <w:t xml:space="preserve">Создание MVP и базового дизайна на основе </w:t>
      </w:r>
      <w:r w:rsidRPr="009B07FE">
        <w:rPr>
          <w:sz w:val="28"/>
          <w:szCs w:val="28"/>
          <w:lang w:val="en-US"/>
        </w:rPr>
        <w:t>climeco</w:t>
      </w:r>
      <w:r w:rsidRPr="009B07FE">
        <w:rPr>
          <w:sz w:val="28"/>
          <w:szCs w:val="28"/>
        </w:rPr>
        <w:t>.</w:t>
      </w:r>
      <w:r w:rsidRPr="009B07FE">
        <w:rPr>
          <w:sz w:val="28"/>
          <w:szCs w:val="28"/>
          <w:lang w:val="en-US"/>
        </w:rPr>
        <w:t>com</w:t>
      </w:r>
      <w:r w:rsidRPr="009B07FE">
        <w:rPr>
          <w:sz w:val="28"/>
          <w:szCs w:val="28"/>
        </w:rPr>
        <w:t>;</w:t>
      </w:r>
    </w:p>
    <w:p w14:paraId="5DAE253E" w14:textId="247C3DEC" w:rsidR="00A87094" w:rsidRPr="009B07FE" w:rsidRDefault="00A87094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>Создание базы данных для хранения информации об этапах производства;</w:t>
      </w:r>
    </w:p>
    <w:p w14:paraId="7EE266BA" w14:textId="55C906E9" w:rsidR="00A87094" w:rsidRPr="009B07FE" w:rsidRDefault="00A87094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Создание веб-сервиса в бэкенде на </w:t>
      </w:r>
      <w:r w:rsidRPr="009B07FE">
        <w:rPr>
          <w:sz w:val="28"/>
          <w:szCs w:val="28"/>
          <w:lang w:val="en-US"/>
        </w:rPr>
        <w:t>Go</w:t>
      </w:r>
      <w:r w:rsidRPr="009B07FE">
        <w:rPr>
          <w:sz w:val="28"/>
          <w:szCs w:val="28"/>
        </w:rPr>
        <w:t>;</w:t>
      </w:r>
    </w:p>
    <w:p w14:paraId="22EA91A2" w14:textId="525C3F21" w:rsidR="00A87094" w:rsidRPr="009B07FE" w:rsidRDefault="00A87094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Реализация авторизации и хранения сессий </w:t>
      </w:r>
      <w:r w:rsidR="00E55307" w:rsidRPr="009B07FE">
        <w:rPr>
          <w:sz w:val="28"/>
          <w:szCs w:val="28"/>
        </w:rPr>
        <w:t xml:space="preserve">в </w:t>
      </w:r>
      <w:r w:rsidR="00E55307" w:rsidRPr="009B07FE">
        <w:rPr>
          <w:sz w:val="28"/>
          <w:szCs w:val="28"/>
          <w:lang w:val="en-US"/>
        </w:rPr>
        <w:t>Redis</w:t>
      </w:r>
      <w:r w:rsidR="00E55307" w:rsidRPr="009B07FE">
        <w:rPr>
          <w:sz w:val="28"/>
          <w:szCs w:val="28"/>
        </w:rPr>
        <w:t>;</w:t>
      </w:r>
    </w:p>
    <w:p w14:paraId="543498BF" w14:textId="5CE37399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Разработка базового </w:t>
      </w:r>
      <w:r w:rsidRPr="009B07FE">
        <w:rPr>
          <w:sz w:val="28"/>
          <w:szCs w:val="28"/>
          <w:lang w:val="en-US"/>
        </w:rPr>
        <w:t>SPA</w:t>
      </w:r>
      <w:r w:rsidRPr="009B07FE">
        <w:rPr>
          <w:sz w:val="28"/>
          <w:szCs w:val="28"/>
        </w:rPr>
        <w:t xml:space="preserve"> на </w:t>
      </w:r>
      <w:r w:rsidRPr="009B07FE">
        <w:rPr>
          <w:sz w:val="28"/>
          <w:szCs w:val="28"/>
          <w:lang w:val="en-US"/>
        </w:rPr>
        <w:t>React</w:t>
      </w:r>
      <w:r w:rsidRPr="009B07FE">
        <w:rPr>
          <w:sz w:val="28"/>
          <w:szCs w:val="28"/>
        </w:rPr>
        <w:t xml:space="preserve"> для гостя;</w:t>
      </w:r>
    </w:p>
    <w:p w14:paraId="7FA9E9C7" w14:textId="305817E3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Внедрение адаптивности, разработка </w:t>
      </w:r>
      <w:r w:rsidRPr="009B07FE">
        <w:rPr>
          <w:sz w:val="28"/>
          <w:szCs w:val="28"/>
          <w:lang w:val="en-US"/>
        </w:rPr>
        <w:t>Tauri</w:t>
      </w:r>
      <w:r w:rsidRPr="009B07FE">
        <w:rPr>
          <w:sz w:val="28"/>
          <w:szCs w:val="28"/>
        </w:rPr>
        <w:t xml:space="preserve"> приложения;</w:t>
      </w:r>
    </w:p>
    <w:p w14:paraId="58BF9BC2" w14:textId="2D8923F3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>Создание интерфейса пользователя эколога-аналитика в</w:t>
      </w:r>
      <w:r w:rsidR="006401CA" w:rsidRPr="009B07FE">
        <w:rPr>
          <w:sz w:val="28"/>
          <w:szCs w:val="28"/>
        </w:rPr>
        <w:t xml:space="preserve"> </w:t>
      </w:r>
      <w:r w:rsidRPr="009B07FE">
        <w:rPr>
          <w:sz w:val="28"/>
          <w:szCs w:val="28"/>
          <w:lang w:val="en-US"/>
        </w:rPr>
        <w:t>React</w:t>
      </w:r>
      <w:r w:rsidRPr="009B07FE">
        <w:rPr>
          <w:sz w:val="28"/>
          <w:szCs w:val="28"/>
        </w:rPr>
        <w:t xml:space="preserve"> с менеджером состояний </w:t>
      </w:r>
      <w:r w:rsidRPr="009B07FE">
        <w:rPr>
          <w:sz w:val="28"/>
          <w:szCs w:val="28"/>
          <w:lang w:val="en-US"/>
        </w:rPr>
        <w:t>Redux</w:t>
      </w:r>
      <w:r w:rsidRPr="009B07FE">
        <w:rPr>
          <w:sz w:val="28"/>
          <w:szCs w:val="28"/>
        </w:rPr>
        <w:t xml:space="preserve"> </w:t>
      </w:r>
      <w:r w:rsidRPr="009B07FE">
        <w:rPr>
          <w:sz w:val="28"/>
          <w:szCs w:val="28"/>
          <w:lang w:val="en-US"/>
        </w:rPr>
        <w:t>Toolkit</w:t>
      </w:r>
      <w:r w:rsidRPr="009B07FE">
        <w:rPr>
          <w:sz w:val="28"/>
          <w:szCs w:val="28"/>
        </w:rPr>
        <w:t>;</w:t>
      </w:r>
    </w:p>
    <w:p w14:paraId="231650F1" w14:textId="668A36FA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Реализация интерфейса пользователя технолога в </w:t>
      </w:r>
      <w:r w:rsidRPr="009B07FE">
        <w:rPr>
          <w:sz w:val="28"/>
          <w:szCs w:val="28"/>
          <w:lang w:val="en-US"/>
        </w:rPr>
        <w:t>React</w:t>
      </w:r>
      <w:r w:rsidRPr="009B07FE">
        <w:rPr>
          <w:sz w:val="28"/>
          <w:szCs w:val="28"/>
        </w:rPr>
        <w:t>;</w:t>
      </w:r>
    </w:p>
    <w:p w14:paraId="1C6CCA14" w14:textId="4D2AE9F3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>Разработка нативного приложения</w:t>
      </w:r>
      <w:r w:rsidRPr="009B07FE">
        <w:rPr>
          <w:sz w:val="28"/>
          <w:szCs w:val="28"/>
          <w:lang w:val="en-US"/>
        </w:rPr>
        <w:t>;</w:t>
      </w:r>
    </w:p>
    <w:p w14:paraId="3CA41962" w14:textId="025DEA9E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Развертка приложения при помощи </w:t>
      </w:r>
      <w:r w:rsidRPr="009B07FE">
        <w:rPr>
          <w:sz w:val="28"/>
          <w:szCs w:val="28"/>
          <w:lang w:val="en-US"/>
        </w:rPr>
        <w:t>GitHub</w:t>
      </w:r>
      <w:r w:rsidRPr="009B07FE">
        <w:rPr>
          <w:sz w:val="28"/>
          <w:szCs w:val="28"/>
        </w:rPr>
        <w:t xml:space="preserve"> </w:t>
      </w:r>
      <w:r w:rsidRPr="009B07FE">
        <w:rPr>
          <w:sz w:val="28"/>
          <w:szCs w:val="28"/>
          <w:lang w:val="en-US"/>
        </w:rPr>
        <w:t>Pages</w:t>
      </w:r>
      <w:r w:rsidRPr="009B07FE">
        <w:rPr>
          <w:sz w:val="28"/>
          <w:szCs w:val="28"/>
        </w:rPr>
        <w:t>;</w:t>
      </w:r>
    </w:p>
    <w:p w14:paraId="2B4247B2" w14:textId="33B0579D" w:rsidR="00E55307" w:rsidRPr="009B07FE" w:rsidRDefault="00E55307" w:rsidP="005B10C1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>Подготовка набора документации, включающий РПЗ, ТЗ и набор диаграмм</w:t>
      </w:r>
      <w:r w:rsidR="005E250B" w:rsidRPr="009B07FE">
        <w:rPr>
          <w:sz w:val="28"/>
          <w:szCs w:val="28"/>
        </w:rPr>
        <w:t>;</w:t>
      </w:r>
    </w:p>
    <w:p w14:paraId="7108E765" w14:textId="3E8A901D" w:rsidR="00EC5526" w:rsidRPr="00EC5526" w:rsidRDefault="00E55307" w:rsidP="00EC5526">
      <w:pPr>
        <w:pStyle w:val="ListParagraph"/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07FE">
        <w:rPr>
          <w:sz w:val="28"/>
          <w:szCs w:val="28"/>
        </w:rPr>
        <w:t xml:space="preserve">Оформление </w:t>
      </w:r>
      <w:r w:rsidRPr="009B07FE">
        <w:rPr>
          <w:sz w:val="28"/>
          <w:szCs w:val="28"/>
          <w:lang w:val="en-US"/>
        </w:rPr>
        <w:t>git</w:t>
      </w:r>
      <w:r w:rsidRPr="009B07FE">
        <w:rPr>
          <w:sz w:val="28"/>
          <w:szCs w:val="28"/>
        </w:rPr>
        <w:t xml:space="preserve">-репозитория на сервисе </w:t>
      </w:r>
      <w:r w:rsidRPr="009B07FE">
        <w:rPr>
          <w:sz w:val="28"/>
          <w:szCs w:val="28"/>
          <w:lang w:val="en-US"/>
        </w:rPr>
        <w:t>GitHub</w:t>
      </w:r>
      <w:r w:rsidRPr="009B07FE">
        <w:rPr>
          <w:sz w:val="28"/>
          <w:szCs w:val="28"/>
        </w:rPr>
        <w:t xml:space="preserve">, </w:t>
      </w:r>
      <w:r w:rsidR="005E250B" w:rsidRPr="009B07FE">
        <w:rPr>
          <w:sz w:val="28"/>
          <w:szCs w:val="28"/>
        </w:rPr>
        <w:t>содержащего исходный код проекта</w:t>
      </w:r>
      <w:r w:rsidR="000D21CF" w:rsidRPr="000D21CF">
        <w:rPr>
          <w:sz w:val="28"/>
          <w:szCs w:val="28"/>
        </w:rPr>
        <w:t>;</w:t>
      </w:r>
    </w:p>
    <w:p w14:paraId="5BB46F97" w14:textId="7765B86E" w:rsidR="004E0691" w:rsidRPr="0098397E" w:rsidRDefault="004E0691" w:rsidP="0098397E">
      <w:pPr>
        <w:pStyle w:val="Heading2"/>
        <w:jc w:val="left"/>
        <w:rPr>
          <w:lang w:val="en-NL"/>
        </w:rPr>
      </w:pPr>
      <w:r w:rsidRPr="004E0691">
        <w:rPr>
          <w:lang w:val="en-NL"/>
        </w:rPr>
        <w:lastRenderedPageBreak/>
        <w:t>Требования к функциональным характеристикам</w:t>
      </w:r>
    </w:p>
    <w:p w14:paraId="5BA466F7" w14:textId="77777777" w:rsidR="00C71F0E" w:rsidRDefault="004E0691" w:rsidP="00C71F0E">
      <w:pPr>
        <w:pStyle w:val="Heading3"/>
        <w:rPr>
          <w:lang w:val="en-NL"/>
        </w:rPr>
      </w:pPr>
      <w:r w:rsidRPr="004E0691">
        <w:rPr>
          <w:lang w:val="en-NL"/>
        </w:rPr>
        <w:t>Методы HTTP</w:t>
      </w:r>
    </w:p>
    <w:p w14:paraId="56D2DE71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регистрация нового пользователя (врача);</w:t>
      </w:r>
    </w:p>
    <w:p w14:paraId="72AC7D33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вход в систему (аутентификация пользователя по логину и паролю);</w:t>
      </w:r>
    </w:p>
    <w:p w14:paraId="5E4BF9CC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выход из аккаунта с добавлением токена в blacklist;</w:t>
      </w:r>
    </w:p>
    <w:p w14:paraId="23BAF315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полей пользователя (текущего из JWT);</w:t>
      </w:r>
    </w:p>
    <w:p w14:paraId="560C3CA7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изменение данных пользователя (например, имени, пароля);</w:t>
      </w:r>
    </w:p>
    <w:p w14:paraId="2E7FAC35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списка доступных медицинских критериев (услуг);</w:t>
      </w:r>
    </w:p>
    <w:p w14:paraId="72FE496A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информации об одном критерии (например, «Глюкоза», «Кальций»);</w:t>
      </w:r>
    </w:p>
    <w:p w14:paraId="20535162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добавление нового критерия (услуги) в систему (для модератора);</w:t>
      </w:r>
    </w:p>
    <w:p w14:paraId="3765E967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изменение информации о критерии (например, референсных значений);</w:t>
      </w:r>
    </w:p>
    <w:p w14:paraId="5BB7F539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DELETE — удаление критерия из системы (для модератора);</w:t>
      </w:r>
    </w:p>
    <w:p w14:paraId="3B477F9F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загрузка или обновление изображения критерия (например, иконки лабораторного показателя);</w:t>
      </w:r>
    </w:p>
    <w:p w14:paraId="40F7D087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POST — добавление критерия в заявку (через «Добавить в черновик»);</w:t>
      </w:r>
    </w:p>
    <w:p w14:paraId="7E0795BE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черновой заявки (для кнопки корзины);</w:t>
      </w:r>
    </w:p>
    <w:p w14:paraId="04089DE7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списка всех заявок (расчётов критериев Рэнсона);</w:t>
      </w:r>
    </w:p>
    <w:p w14:paraId="599E4E67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GET — получение одной заявки с детальной информацией о расчёте;</w:t>
      </w:r>
    </w:p>
    <w:p w14:paraId="2932BB0F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изменение данных заявки (редактирование показателей);</w:t>
      </w:r>
    </w:p>
    <w:p w14:paraId="1A3EE8AC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формирование заявки (перевод из черновика в статус «сформирована»);</w:t>
      </w:r>
    </w:p>
    <w:p w14:paraId="7A70C720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изменение статуса заявки (завершение или отклонение модератором);</w:t>
      </w:r>
    </w:p>
    <w:p w14:paraId="5394231D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DELETE — удаление заявки (в статусе «черновик»);</w:t>
      </w:r>
    </w:p>
    <w:p w14:paraId="7513FF8D" w14:textId="77777777" w:rsidR="00C5630B" w:rsidRPr="00C5630B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DELETE — удаление критерия из конкретной заявки;</w:t>
      </w:r>
    </w:p>
    <w:p w14:paraId="0A4C721D" w14:textId="1B3FB345" w:rsidR="004E0691" w:rsidRPr="004E0691" w:rsidRDefault="00C5630B" w:rsidP="00C5630B">
      <w:pPr>
        <w:pStyle w:val="Heading4"/>
        <w:rPr>
          <w:lang w:val="en-NL"/>
        </w:rPr>
      </w:pPr>
      <w:r w:rsidRPr="00C5630B">
        <w:rPr>
          <w:lang w:val="en-NL"/>
        </w:rPr>
        <w:t>PUT — изменение показателей критерия (обновление диапазонов, единиц измерения).</w:t>
      </w:r>
    </w:p>
    <w:p w14:paraId="0D7DD406" w14:textId="58D6248E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Регистрация</w:t>
      </w:r>
    </w:p>
    <w:p w14:paraId="2F3B93C4" w14:textId="39F1B8EC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lastRenderedPageBreak/>
        <w:t>Доступно только неавторизованным пользователям (гостям);</w:t>
      </w:r>
    </w:p>
    <w:p w14:paraId="1BA098C7" w14:textId="7543BB4E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 форму регистрации с полями:</w:t>
      </w:r>
    </w:p>
    <w:p w14:paraId="7B11C436" w14:textId="577A5D41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Логин (уникальное имя пользователя);</w:t>
      </w:r>
    </w:p>
    <w:p w14:paraId="73A1351D" w14:textId="622D0D9E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Пароль (минимум 6 символов);</w:t>
      </w:r>
    </w:p>
    <w:p w14:paraId="0A7F9026" w14:textId="3306BA78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5AC9C9F6" w14:textId="3737EBA1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Регистрация пользователя (вызывает метод регистрации);</w:t>
      </w:r>
    </w:p>
    <w:p w14:paraId="0A5C7DF9" w14:textId="57F80C71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Переход к странице аутентификации.</w:t>
      </w:r>
    </w:p>
    <w:p w14:paraId="1869CAD7" w14:textId="7C819A07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Аутентификация</w:t>
      </w:r>
    </w:p>
    <w:p w14:paraId="2D9766E9" w14:textId="4E75A9B3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только гостям;</w:t>
      </w:r>
    </w:p>
    <w:p w14:paraId="2453B317" w14:textId="687323F3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 форму входа в систему с полями:</w:t>
      </w:r>
    </w:p>
    <w:p w14:paraId="3A0A46E8" w14:textId="75E03629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Логин;</w:t>
      </w:r>
    </w:p>
    <w:p w14:paraId="374F0C0C" w14:textId="21BA84FD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Пароль;</w:t>
      </w:r>
    </w:p>
    <w:p w14:paraId="6E8DF30F" w14:textId="4BAC97C7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56B28A52" w14:textId="63A6C372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Вход — выполняет авторизацию пользователя;</w:t>
      </w:r>
    </w:p>
    <w:p w14:paraId="721CAECB" w14:textId="1A12C6ED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Регистрация — перенаправляет на форму регистрации.</w:t>
      </w:r>
    </w:p>
    <w:p w14:paraId="039A1008" w14:textId="68C652EB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Личный кабинет</w:t>
      </w:r>
    </w:p>
    <w:p w14:paraId="4865A61F" w14:textId="210A2020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авторизованным пользователям (врачам);</w:t>
      </w:r>
    </w:p>
    <w:p w14:paraId="7EA2DB55" w14:textId="6A476048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48C5578C" w14:textId="7FCF628B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Изменить данные пользователя — выполняет запрос на обновление;</w:t>
      </w:r>
    </w:p>
    <w:p w14:paraId="0F630F09" w14:textId="37356859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Выйти из аккаунта — выполняет запрос на выход.</w:t>
      </w:r>
    </w:p>
    <w:p w14:paraId="7046CD21" w14:textId="6B59EE61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Главная страница</w:t>
      </w:r>
    </w:p>
    <w:p w14:paraId="67385DED" w14:textId="46CBF411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всем пользователям;</w:t>
      </w:r>
    </w:p>
    <w:p w14:paraId="78783F5C" w14:textId="2DE65FE0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Содержит статическую информацию:</w:t>
      </w:r>
    </w:p>
    <w:p w14:paraId="3823ACB3" w14:textId="6B6D4A48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Назначение сервиса (описание системы и принципа расчёта Рэнсона);</w:t>
      </w:r>
    </w:p>
    <w:p w14:paraId="18E8EAEE" w14:textId="20266F4F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Контакты и справочную информацию.</w:t>
      </w:r>
    </w:p>
    <w:p w14:paraId="464E8809" w14:textId="2EB52733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Список медицинских показателей</w:t>
      </w:r>
    </w:p>
    <w:p w14:paraId="4DC5A406" w14:textId="37D74374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всем пользователям;</w:t>
      </w:r>
    </w:p>
    <w:p w14:paraId="32326375" w14:textId="65100967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Отображается список доступных критериев (услуг) с полями:</w:t>
      </w:r>
    </w:p>
    <w:p w14:paraId="521E3AD9" w14:textId="1AF877B3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Название (например, «Возраст», «Глюкоза»);</w:t>
      </w:r>
    </w:p>
    <w:p w14:paraId="6CC46B46" w14:textId="781213D4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Единицы измерения;</w:t>
      </w:r>
    </w:p>
    <w:p w14:paraId="46545178" w14:textId="24252089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Референсные значения (норма);</w:t>
      </w:r>
    </w:p>
    <w:p w14:paraId="2BC637CB" w14:textId="2348AB16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Изображение;</w:t>
      </w:r>
    </w:p>
    <w:p w14:paraId="6E57405C" w14:textId="7630DBE5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lastRenderedPageBreak/>
        <w:t>Действия:</w:t>
      </w:r>
    </w:p>
    <w:p w14:paraId="244CEC8E" w14:textId="034959CF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Поиск по названию — фильтрация списка;</w:t>
      </w:r>
    </w:p>
    <w:p w14:paraId="361BC30D" w14:textId="59A70CF6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Просмотр подробностей — переход к разделу критерия;</w:t>
      </w:r>
    </w:p>
    <w:p w14:paraId="62169DCA" w14:textId="12A5F738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Добавить в заявку — добавление показателя в черновик;</w:t>
      </w:r>
    </w:p>
    <w:p w14:paraId="0222CDCE" w14:textId="7E1EEAB3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Перейти к заявке — переход к черновику.</w:t>
      </w:r>
    </w:p>
    <w:p w14:paraId="418D0186" w14:textId="069BA21F" w:rsidR="004E0691" w:rsidRPr="00C71F0E" w:rsidRDefault="004E0691" w:rsidP="00DB200F">
      <w:pPr>
        <w:pStyle w:val="Heading3"/>
        <w:rPr>
          <w:lang w:val="en-NL"/>
        </w:rPr>
      </w:pPr>
      <w:r w:rsidRPr="004E0691">
        <w:rPr>
          <w:lang w:val="en-NL"/>
        </w:rPr>
        <w:t>Один медицинский показатель</w:t>
      </w:r>
    </w:p>
    <w:p w14:paraId="59804C68" w14:textId="6ACC5912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всем;</w:t>
      </w:r>
    </w:p>
    <w:p w14:paraId="791D6DE5" w14:textId="69018FDD" w:rsidR="004E0691" w:rsidRPr="00C71F0E" w:rsidRDefault="004E0691" w:rsidP="00C71F0E">
      <w:pPr>
        <w:pStyle w:val="Heading4"/>
        <w:jc w:val="left"/>
        <w:rPr>
          <w:lang w:val="en-NL"/>
        </w:rPr>
      </w:pPr>
      <w:r w:rsidRPr="004E0691">
        <w:rPr>
          <w:lang w:val="en-NL"/>
        </w:rPr>
        <w:t>Отображается подробная информация по выбранному критерию.</w:t>
      </w:r>
    </w:p>
    <w:p w14:paraId="233F94F6" w14:textId="5812E64C" w:rsidR="004E0691" w:rsidRPr="00C71F0E" w:rsidRDefault="004E0691" w:rsidP="00C71F0E">
      <w:pPr>
        <w:pStyle w:val="Heading3"/>
        <w:jc w:val="left"/>
        <w:rPr>
          <w:lang w:val="en-NL"/>
        </w:rPr>
      </w:pPr>
      <w:r w:rsidRPr="004E0691">
        <w:rPr>
          <w:lang w:val="en-NL"/>
        </w:rPr>
        <w:t>Черновик заявки (расчёт Рэнсона)</w:t>
      </w:r>
    </w:p>
    <w:p w14:paraId="594268EC" w14:textId="220E860E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авторизованным пользователям;</w:t>
      </w:r>
    </w:p>
    <w:p w14:paraId="63C0117B" w14:textId="1A493C2A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 черновик заявки пользователя;</w:t>
      </w:r>
    </w:p>
    <w:p w14:paraId="5A6B7D2A" w14:textId="7128B3AB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Содержит:</w:t>
      </w:r>
    </w:p>
    <w:p w14:paraId="68AD9A28" w14:textId="3684DDFC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Список выбранных показателей;</w:t>
      </w:r>
    </w:p>
    <w:p w14:paraId="66FFF1EE" w14:textId="29E1BBCE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Поля для ввода значений (глюкоза, ЛДГ, возраст и др.);</w:t>
      </w:r>
    </w:p>
    <w:p w14:paraId="03F12BE7" w14:textId="79DF846A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 (доступны при статусе «черновик»):</w:t>
      </w:r>
    </w:p>
    <w:p w14:paraId="562DFABC" w14:textId="3470B0B6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Удалить показатель;</w:t>
      </w:r>
    </w:p>
    <w:p w14:paraId="3CF8D284" w14:textId="493F3447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Сохранить изменения;</w:t>
      </w:r>
    </w:p>
    <w:p w14:paraId="30B0F216" w14:textId="6F5CE544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Отправить на расчёт (формирование заявки);</w:t>
      </w:r>
    </w:p>
    <w:p w14:paraId="7333BF98" w14:textId="09DDD0F2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Удалить заявку.</w:t>
      </w:r>
    </w:p>
    <w:p w14:paraId="6ED74827" w14:textId="6A5A915A" w:rsidR="004E0691" w:rsidRPr="00C71F0E" w:rsidRDefault="004E0691" w:rsidP="007B4078">
      <w:pPr>
        <w:pStyle w:val="Heading3"/>
        <w:rPr>
          <w:lang w:val="en-NL"/>
        </w:rPr>
      </w:pPr>
      <w:r w:rsidRPr="004E0691">
        <w:rPr>
          <w:lang w:val="en-NL"/>
        </w:rPr>
        <w:t>Список заявок</w:t>
      </w:r>
    </w:p>
    <w:p w14:paraId="53F7EBEA" w14:textId="6B8CBEEA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авторизованным пользователям и модераторам;</w:t>
      </w:r>
    </w:p>
    <w:p w14:paraId="6922517D" w14:textId="4B7A2CD8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Отображается список всех заявок с фильтрацией по дате и статусу;</w:t>
      </w:r>
    </w:p>
    <w:p w14:paraId="649D0E50" w14:textId="48AADDFD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783AEE19" w14:textId="7D380D08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Фильтрация — поиск по дате, статусу, пользователю;</w:t>
      </w:r>
    </w:p>
    <w:p w14:paraId="07CD2986" w14:textId="6F7E942D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Завершить — отметить заявку как выполненную;</w:t>
      </w:r>
    </w:p>
    <w:p w14:paraId="64BEB77E" w14:textId="7C56ACD9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Отклонить — отметить заявку как отклонённую;</w:t>
      </w:r>
    </w:p>
    <w:p w14:paraId="2449195D" w14:textId="6D6DEA8F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Просмотреть — открыть подробную информацию.</w:t>
      </w:r>
    </w:p>
    <w:p w14:paraId="095BB421" w14:textId="54CD84D6" w:rsidR="004E0691" w:rsidRPr="007B4078" w:rsidRDefault="004E0691" w:rsidP="007B4078">
      <w:pPr>
        <w:pStyle w:val="Heading3"/>
        <w:rPr>
          <w:lang w:val="en-NL"/>
        </w:rPr>
      </w:pPr>
      <w:r w:rsidRPr="004E0691">
        <w:rPr>
          <w:lang w:val="en-NL"/>
        </w:rPr>
        <w:t>Список медицинских критериев (таблица для модератора)</w:t>
      </w:r>
    </w:p>
    <w:p w14:paraId="1E1A0678" w14:textId="43FA8CC4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Доступно пользователям с ролью модератора;</w:t>
      </w:r>
    </w:p>
    <w:p w14:paraId="6776F113" w14:textId="55AE388D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Отображается таблица всех доступных критериев;</w:t>
      </w:r>
    </w:p>
    <w:p w14:paraId="590B4AAE" w14:textId="792FA3E5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213CDAD1" w14:textId="75913F04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Удалить критерий;</w:t>
      </w:r>
    </w:p>
    <w:p w14:paraId="47A39EB0" w14:textId="6BF95413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Изменить/создать — переход на страницу редактирования.</w:t>
      </w:r>
    </w:p>
    <w:p w14:paraId="3942385A" w14:textId="7ABBE429" w:rsidR="004E0691" w:rsidRPr="00C71F0E" w:rsidRDefault="004E0691" w:rsidP="00DB200F">
      <w:pPr>
        <w:pStyle w:val="Heading3"/>
        <w:rPr>
          <w:lang w:val="en-NL"/>
        </w:rPr>
      </w:pPr>
      <w:r w:rsidRPr="004E0691">
        <w:rPr>
          <w:lang w:val="en-NL"/>
        </w:rPr>
        <w:t>Редактирование/создание критерия</w:t>
      </w:r>
    </w:p>
    <w:p w14:paraId="3C78A8D7" w14:textId="30750353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lastRenderedPageBreak/>
        <w:t>Доступно модераторам;</w:t>
      </w:r>
    </w:p>
    <w:p w14:paraId="7BF21944" w14:textId="1D2DD4B6" w:rsidR="004E0691" w:rsidRPr="004E0691" w:rsidRDefault="004E0691" w:rsidP="0098397E">
      <w:pPr>
        <w:pStyle w:val="Heading4"/>
        <w:rPr>
          <w:lang w:val="en-NL"/>
        </w:rPr>
      </w:pPr>
      <w:r w:rsidRPr="004E0691">
        <w:rPr>
          <w:lang w:val="en-NL"/>
        </w:rPr>
        <w:t>Отображается форма редактирования:</w:t>
      </w:r>
    </w:p>
    <w:p w14:paraId="11C04BC1" w14:textId="1115531C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Название;</w:t>
      </w:r>
    </w:p>
    <w:p w14:paraId="1926DCF1" w14:textId="2DA26A7E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Описание;</w:t>
      </w:r>
    </w:p>
    <w:p w14:paraId="02F6DB60" w14:textId="5065DA6C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Единица измерения;</w:t>
      </w:r>
    </w:p>
    <w:p w14:paraId="534AB2D6" w14:textId="76903DE2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Нормативные значения;</w:t>
      </w:r>
    </w:p>
    <w:p w14:paraId="73BBA817" w14:textId="7BBFE34A" w:rsidR="004E0691" w:rsidRPr="004E0691" w:rsidRDefault="004E0691" w:rsidP="0098397E">
      <w:pPr>
        <w:pStyle w:val="Heading5"/>
        <w:rPr>
          <w:lang w:val="en-NL"/>
        </w:rPr>
      </w:pPr>
      <w:r w:rsidRPr="004E0691">
        <w:rPr>
          <w:lang w:val="en-NL"/>
        </w:rPr>
        <w:t>Изображение;</w:t>
      </w:r>
    </w:p>
    <w:p w14:paraId="012C5DDD" w14:textId="22C078BD" w:rsidR="004E0691" w:rsidRPr="004E0691" w:rsidRDefault="004E0691" w:rsidP="00EA05E9">
      <w:pPr>
        <w:pStyle w:val="Heading4"/>
        <w:rPr>
          <w:lang w:val="en-NL"/>
        </w:rPr>
      </w:pPr>
      <w:r w:rsidRPr="004E0691">
        <w:rPr>
          <w:lang w:val="en-NL"/>
        </w:rPr>
        <w:t>Действия:</w:t>
      </w:r>
    </w:p>
    <w:p w14:paraId="1E19A328" w14:textId="226586CD" w:rsidR="004E0691" w:rsidRPr="004E0691" w:rsidRDefault="004E0691" w:rsidP="00EA05E9">
      <w:pPr>
        <w:pStyle w:val="Heading5"/>
        <w:rPr>
          <w:lang w:val="en-NL"/>
        </w:rPr>
      </w:pPr>
      <w:r w:rsidRPr="004E0691">
        <w:rPr>
          <w:lang w:val="en-NL"/>
        </w:rPr>
        <w:t>Сохранить — добавление или обновление критерия;</w:t>
      </w:r>
    </w:p>
    <w:p w14:paraId="136AEC4F" w14:textId="100BA9A1" w:rsidR="004E0691" w:rsidRPr="00C71F0E" w:rsidRDefault="004E0691" w:rsidP="00C71F0E">
      <w:pPr>
        <w:pStyle w:val="Heading5"/>
        <w:jc w:val="left"/>
        <w:rPr>
          <w:lang w:val="en-NL"/>
        </w:rPr>
      </w:pPr>
      <w:r w:rsidRPr="004E0691">
        <w:rPr>
          <w:lang w:val="en-NL"/>
        </w:rPr>
        <w:t>Загрузить изображение.</w:t>
      </w:r>
    </w:p>
    <w:p w14:paraId="5A64011F" w14:textId="15D46E99" w:rsidR="004E0691" w:rsidRPr="00C71F0E" w:rsidRDefault="004E0691" w:rsidP="00C71F0E">
      <w:pPr>
        <w:pStyle w:val="Heading3"/>
        <w:jc w:val="left"/>
        <w:rPr>
          <w:lang w:val="en-NL"/>
        </w:rPr>
      </w:pPr>
      <w:bookmarkStart w:id="3" w:name="OLE_LINK5"/>
      <w:r w:rsidRPr="004E0691">
        <w:rPr>
          <w:lang w:val="en-NL"/>
        </w:rPr>
        <w:t>Страницы ошибок</w:t>
      </w:r>
    </w:p>
    <w:p w14:paraId="0641E3ED" w14:textId="77777777" w:rsidR="00EC5526" w:rsidRPr="00EC5526" w:rsidRDefault="00EC5526" w:rsidP="00EC5526">
      <w:pPr>
        <w:pStyle w:val="Heading4"/>
        <w:rPr>
          <w:lang w:val="en-NL"/>
        </w:rPr>
      </w:pPr>
      <w:r w:rsidRPr="00EC5526">
        <w:rPr>
          <w:lang w:val="en-NL"/>
        </w:rPr>
        <w:t xml:space="preserve">  404 — отображается при отсутствии ресурса (например, при попытке открыть несуществующий критерий или заявку);</w:t>
      </w:r>
    </w:p>
    <w:p w14:paraId="28D1B17F" w14:textId="77777777" w:rsidR="00EC5526" w:rsidRPr="00EC5526" w:rsidRDefault="00EC5526" w:rsidP="00EC5526">
      <w:pPr>
        <w:pStyle w:val="Heading4"/>
        <w:rPr>
          <w:lang w:val="en-NL"/>
        </w:rPr>
      </w:pPr>
      <w:r w:rsidRPr="00EC5526">
        <w:rPr>
          <w:lang w:val="en-NL"/>
        </w:rPr>
        <w:t xml:space="preserve">    403 — отображается при отсутствии прав доступа (например, если врач пытается просмотреть заявку другого пользователя);</w:t>
      </w:r>
    </w:p>
    <w:p w14:paraId="5C50415C" w14:textId="77777777" w:rsidR="00EC5526" w:rsidRPr="00EC5526" w:rsidRDefault="00EC5526" w:rsidP="00EC5526"/>
    <w:bookmarkEnd w:id="2"/>
    <w:bookmarkEnd w:id="3"/>
    <w:p w14:paraId="7CD221B2" w14:textId="4B2896BE" w:rsidR="006530A6" w:rsidRDefault="006530A6" w:rsidP="000D21CF">
      <w:pPr>
        <w:pStyle w:val="Heading2"/>
      </w:pPr>
      <w:r w:rsidRPr="006530A6">
        <w:lastRenderedPageBreak/>
        <w:t>Требования к составу и параметрам технических средств</w:t>
      </w:r>
    </w:p>
    <w:p w14:paraId="136D234B" w14:textId="77777777" w:rsidR="006530A6" w:rsidRPr="006530A6" w:rsidRDefault="006530A6" w:rsidP="000D21CF">
      <w:pPr>
        <w:pStyle w:val="Heading3"/>
        <w:rPr>
          <w:lang w:val="en-US"/>
        </w:rPr>
      </w:pPr>
      <w:r w:rsidRPr="001F5B50">
        <w:t>Серверная часть</w:t>
      </w:r>
      <w:r>
        <w:rPr>
          <w:lang w:val="en-US"/>
        </w:rPr>
        <w:t xml:space="preserve"> </w:t>
      </w:r>
    </w:p>
    <w:p w14:paraId="56CD6C45" w14:textId="77777777" w:rsidR="006530A6" w:rsidRPr="001F5B50" w:rsidRDefault="006530A6" w:rsidP="000D21CF">
      <w:pPr>
        <w:pStyle w:val="Heading4"/>
      </w:pPr>
      <w:r w:rsidRPr="001F5B50">
        <w:t xml:space="preserve">Процессор минимум </w:t>
      </w:r>
      <w:r>
        <w:t>6</w:t>
      </w:r>
      <w:r w:rsidRPr="001F5B50">
        <w:t xml:space="preserve">-ядерный с частотой от </w:t>
      </w:r>
      <w:r w:rsidRPr="00CF1C57">
        <w:t>3.3</w:t>
      </w:r>
      <w:r w:rsidRPr="001F5B50">
        <w:t xml:space="preserve"> ГГц</w:t>
      </w:r>
    </w:p>
    <w:p w14:paraId="17EEDC05" w14:textId="4D2BCFC1" w:rsidR="006530A6" w:rsidRDefault="006530A6" w:rsidP="000D21CF">
      <w:pPr>
        <w:pStyle w:val="Heading4"/>
      </w:pPr>
      <w:r w:rsidRPr="001F5B50">
        <w:t xml:space="preserve">Оперативная память от </w:t>
      </w:r>
      <w:r>
        <w:rPr>
          <w:lang w:val="en-US"/>
        </w:rPr>
        <w:t>1</w:t>
      </w:r>
      <w:r w:rsidRPr="001F5B50">
        <w:t xml:space="preserve"> Гб</w:t>
      </w:r>
    </w:p>
    <w:p w14:paraId="6FEC2985" w14:textId="77777777" w:rsidR="006530A6" w:rsidRPr="00E039EB" w:rsidRDefault="006530A6" w:rsidP="000D21CF">
      <w:pPr>
        <w:pStyle w:val="Heading4"/>
      </w:pPr>
      <w:r w:rsidRPr="001F5B50">
        <w:t xml:space="preserve">Место на жестком диске от </w:t>
      </w:r>
      <w:r w:rsidRPr="00CF1C57">
        <w:t>2</w:t>
      </w:r>
      <w:r w:rsidRPr="001F5B50">
        <w:t xml:space="preserve"> Гб</w:t>
      </w:r>
    </w:p>
    <w:p w14:paraId="0D1F36F4" w14:textId="2783F8D7" w:rsidR="006530A6" w:rsidRDefault="006530A6" w:rsidP="000D21CF">
      <w:pPr>
        <w:pStyle w:val="Heading3"/>
      </w:pPr>
      <w:r>
        <w:t>Клиентская часть</w:t>
      </w:r>
    </w:p>
    <w:p w14:paraId="0C3C6910" w14:textId="77777777" w:rsidR="006530A6" w:rsidRPr="001F5B50" w:rsidRDefault="006530A6" w:rsidP="000D21CF">
      <w:pPr>
        <w:pStyle w:val="Heading4"/>
      </w:pPr>
      <w:bookmarkStart w:id="4" w:name="_Hlk211175067"/>
      <w:r w:rsidRPr="001F5B50">
        <w:t xml:space="preserve">Процессор с частотой от </w:t>
      </w:r>
      <w:r>
        <w:t>2</w:t>
      </w:r>
      <w:r w:rsidRPr="00CF1C57">
        <w:t xml:space="preserve">3.3 </w:t>
      </w:r>
      <w:r w:rsidRPr="001F5B50">
        <w:t>ГГц</w:t>
      </w:r>
    </w:p>
    <w:bookmarkEnd w:id="4"/>
    <w:p w14:paraId="15C94B18" w14:textId="61FA0B81" w:rsidR="006530A6" w:rsidRPr="00917A4B" w:rsidRDefault="006530A6" w:rsidP="000D21CF">
      <w:pPr>
        <w:pStyle w:val="Heading4"/>
      </w:pPr>
      <w:r w:rsidRPr="001F5B50">
        <w:t xml:space="preserve">Оперативная память от </w:t>
      </w:r>
      <w:r>
        <w:t>8</w:t>
      </w:r>
      <w:r w:rsidRPr="001F5B50">
        <w:t xml:space="preserve"> </w:t>
      </w:r>
      <w:r>
        <w:t>Г</w:t>
      </w:r>
      <w:r w:rsidRPr="001F5B50">
        <w:t>б</w:t>
      </w:r>
    </w:p>
    <w:p w14:paraId="27813DF3" w14:textId="73E9C59E" w:rsidR="006530A6" w:rsidRPr="006530A6" w:rsidRDefault="006530A6" w:rsidP="000D21CF">
      <w:pPr>
        <w:pStyle w:val="Heading4"/>
      </w:pPr>
      <w:r w:rsidRPr="001F5B50">
        <w:t xml:space="preserve">Место на жестком диске от </w:t>
      </w:r>
      <w:r w:rsidRPr="00917A4B">
        <w:t>2</w:t>
      </w:r>
      <w:r w:rsidRPr="001F5B50">
        <w:t xml:space="preserve"> Гб</w:t>
      </w:r>
    </w:p>
    <w:bookmarkEnd w:id="1"/>
    <w:p w14:paraId="247C267D" w14:textId="4C585120" w:rsidR="009B07FE" w:rsidRPr="009B07FE" w:rsidRDefault="009B07FE" w:rsidP="000D21CF">
      <w:pPr>
        <w:pStyle w:val="Heading2"/>
      </w:pPr>
      <w:r w:rsidRPr="009B07FE">
        <w:t>Требования к информационной и программной совместимости</w:t>
      </w:r>
    </w:p>
    <w:p w14:paraId="189E76C2" w14:textId="64AC00DC" w:rsidR="009B07FE" w:rsidRPr="009B07FE" w:rsidRDefault="009B07FE" w:rsidP="000D21CF">
      <w:pPr>
        <w:pStyle w:val="Heading3"/>
        <w:rPr>
          <w:lang w:val="en-US"/>
        </w:rPr>
      </w:pPr>
      <w:r>
        <w:t>Серверная часть</w:t>
      </w:r>
    </w:p>
    <w:p w14:paraId="123EBEA1" w14:textId="17A9F46B" w:rsidR="009B07FE" w:rsidRPr="009B07FE" w:rsidRDefault="009B07FE" w:rsidP="000D21CF">
      <w:pPr>
        <w:pStyle w:val="Heading4"/>
        <w:rPr>
          <w:lang w:val="en-US"/>
        </w:rPr>
      </w:pPr>
      <w:r>
        <w:t>ОС</w:t>
      </w:r>
      <w:r>
        <w:rPr>
          <w:lang w:val="en-US"/>
        </w:rPr>
        <w:t xml:space="preserve"> </w:t>
      </w:r>
      <w:r w:rsidRPr="009B07FE">
        <w:rPr>
          <w:lang w:val="en-US"/>
        </w:rPr>
        <w:t>Linux (</w:t>
      </w:r>
      <w:r>
        <w:t>6.4.12 и выше)</w:t>
      </w:r>
    </w:p>
    <w:p w14:paraId="0B9C565C" w14:textId="4EDA208B" w:rsidR="009B07FE" w:rsidRPr="009B07FE" w:rsidRDefault="009B07FE" w:rsidP="000D21CF">
      <w:pPr>
        <w:pStyle w:val="Heading4"/>
        <w:rPr>
          <w:lang w:val="en-US"/>
        </w:rPr>
      </w:pPr>
      <w:r>
        <w:rPr>
          <w:lang w:val="en-US"/>
        </w:rPr>
        <w:t>Minio (RELEASE.2023-12-14T18-51-57Z</w:t>
      </w:r>
      <w:r w:rsidRPr="009B07FE">
        <w:rPr>
          <w:lang w:val="en-US"/>
        </w:rPr>
        <w:t xml:space="preserve"> </w:t>
      </w:r>
      <w:r>
        <w:t>и</w:t>
      </w:r>
      <w:r w:rsidRPr="009B07FE">
        <w:rPr>
          <w:lang w:val="en-US"/>
        </w:rPr>
        <w:t xml:space="preserve"> </w:t>
      </w:r>
      <w:r>
        <w:t>новее</w:t>
      </w:r>
      <w:r>
        <w:rPr>
          <w:lang w:val="en-US"/>
        </w:rPr>
        <w:t>)</w:t>
      </w:r>
    </w:p>
    <w:p w14:paraId="7F99DADB" w14:textId="25AB85FF" w:rsidR="009B07FE" w:rsidRDefault="009B07FE" w:rsidP="000D21CF">
      <w:pPr>
        <w:pStyle w:val="Heading4"/>
        <w:rPr>
          <w:lang w:val="en-US"/>
        </w:rPr>
      </w:pPr>
      <w:r>
        <w:t>Redis (7.2 и выше)</w:t>
      </w:r>
    </w:p>
    <w:p w14:paraId="475B82E6" w14:textId="6D36EB1E" w:rsidR="009B07FE" w:rsidRDefault="009B07FE" w:rsidP="000D21CF">
      <w:pPr>
        <w:pStyle w:val="Heading4"/>
        <w:rPr>
          <w:lang w:val="en-US"/>
        </w:rPr>
      </w:pPr>
      <w:r>
        <w:t>Golang (1.23 и выше)</w:t>
      </w:r>
    </w:p>
    <w:p w14:paraId="7CBD8980" w14:textId="487D0542" w:rsidR="009B07FE" w:rsidRDefault="009B07FE" w:rsidP="000D21CF">
      <w:pPr>
        <w:pStyle w:val="Heading4"/>
        <w:rPr>
          <w:lang w:val="en-US"/>
        </w:rPr>
      </w:pPr>
      <w:r>
        <w:t>СУБД PostgreSQL (16 и выше)</w:t>
      </w:r>
    </w:p>
    <w:p w14:paraId="20D0E2E0" w14:textId="77777777" w:rsidR="009B07FE" w:rsidRDefault="009B07FE" w:rsidP="000D21CF">
      <w:pPr>
        <w:pStyle w:val="Heading4"/>
        <w:rPr>
          <w:lang w:val="en-US"/>
        </w:rPr>
      </w:pPr>
      <w:r>
        <w:t>Доступ к интернету</w:t>
      </w:r>
    </w:p>
    <w:p w14:paraId="79E80D9E" w14:textId="3A8BEB26" w:rsidR="009B07FE" w:rsidRPr="009B07FE" w:rsidRDefault="009B07FE" w:rsidP="000D21CF">
      <w:pPr>
        <w:pStyle w:val="Heading3"/>
        <w:rPr>
          <w:lang w:val="en-US"/>
        </w:rPr>
      </w:pPr>
      <w:r>
        <w:t>Клиентская часть</w:t>
      </w:r>
    </w:p>
    <w:p w14:paraId="48A84717" w14:textId="4E31D29C" w:rsidR="009B07FE" w:rsidRPr="006530A6" w:rsidRDefault="009B07FE" w:rsidP="000D21CF">
      <w:pPr>
        <w:pStyle w:val="Heading4"/>
        <w:rPr>
          <w:lang w:val="en-US"/>
        </w:rPr>
      </w:pPr>
      <w:r>
        <w:t>Браузер</w:t>
      </w:r>
      <w:r>
        <w:rPr>
          <w:lang w:val="en-US"/>
        </w:rPr>
        <w:t xml:space="preserve"> (Safari 16.5.2, Firefox 121.0, Chrome 119.0.6045, Yandex 24.6.3.729, Opera 105.0.4970.16</w:t>
      </w:r>
      <w:bookmarkEnd w:id="0"/>
      <w:r>
        <w:rPr>
          <w:lang w:val="en-US"/>
        </w:rPr>
        <w:t>)</w:t>
      </w:r>
    </w:p>
    <w:p w14:paraId="61A061E4" w14:textId="77777777" w:rsidR="00356558" w:rsidRPr="0074095D" w:rsidRDefault="00356558" w:rsidP="0074095D">
      <w:pPr>
        <w:pStyle w:val="Heading1"/>
        <w:ind w:left="1068"/>
        <w:rPr>
          <w:lang w:val="en-US"/>
        </w:rPr>
        <w:sectPr w:rsidR="00356558" w:rsidRPr="0074095D" w:rsidSect="002941FB">
          <w:footerReference w:type="default" r:id="rId12"/>
          <w:pgSz w:w="11906" w:h="16838"/>
          <w:pgMar w:top="1134" w:right="850" w:bottom="1134" w:left="1701" w:header="1134" w:footer="1134" w:gutter="0"/>
          <w:cols w:space="708"/>
          <w:titlePg/>
          <w:docGrid w:linePitch="360"/>
        </w:sectPr>
      </w:pPr>
      <w:bookmarkStart w:id="5" w:name="_Toc166287227"/>
      <w:bookmarkStart w:id="6" w:name="_Toc185528570"/>
    </w:p>
    <w:p w14:paraId="30EA53C1" w14:textId="77777777" w:rsidR="00356558" w:rsidRPr="00356558" w:rsidRDefault="00356558" w:rsidP="00356558">
      <w:pPr>
        <w:pStyle w:val="Heading1"/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85524661"/>
      <w:bookmarkEnd w:id="5"/>
      <w:bookmarkEnd w:id="6"/>
      <w:r w:rsidRPr="0035655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Б СПИСОК </w:t>
      </w:r>
      <w:r w:rsidRPr="00356558">
        <w:rPr>
          <w:rFonts w:ascii="Times New Roman" w:hAnsi="Times New Roman" w:cs="Times New Roman"/>
          <w:color w:val="auto"/>
          <w:sz w:val="32"/>
          <w:szCs w:val="32"/>
          <w:lang w:val="en-US"/>
        </w:rPr>
        <w:t>HTTP</w:t>
      </w:r>
      <w:r w:rsidRPr="00356558">
        <w:rPr>
          <w:rFonts w:ascii="Times New Roman" w:hAnsi="Times New Roman" w:cs="Times New Roman"/>
          <w:color w:val="auto"/>
          <w:sz w:val="32"/>
          <w:szCs w:val="32"/>
        </w:rPr>
        <w:t xml:space="preserve"> МЕТОДОВ</w:t>
      </w:r>
      <w:bookmarkEnd w:id="7"/>
    </w:p>
    <w:p w14:paraId="289BD607" w14:textId="77777777" w:rsidR="00356558" w:rsidRDefault="00356558" w:rsidP="00356558">
      <w:pPr>
        <w:adjustRightInd w:val="0"/>
        <w:spacing w:line="360" w:lineRule="auto"/>
        <w:ind w:firstLine="709"/>
        <w:rPr>
          <w:sz w:val="28"/>
          <w:szCs w:val="28"/>
        </w:rPr>
      </w:pPr>
      <w:r w:rsidRPr="002921A1"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t>–</w:t>
      </w:r>
      <w:r w:rsidRPr="002921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2921A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 разрабатываемого веб-сервиса</w:t>
      </w:r>
    </w:p>
    <w:tbl>
      <w:tblPr>
        <w:tblW w:w="14874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286"/>
        <w:gridCol w:w="1842"/>
        <w:gridCol w:w="4111"/>
        <w:gridCol w:w="3119"/>
        <w:gridCol w:w="3392"/>
      </w:tblGrid>
      <w:tr w:rsidR="009F6B75" w:rsidRPr="009F6B75" w14:paraId="2D420B2F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D07D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B4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9172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83E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055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D5E8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/>
                <w:sz w:val="28"/>
                <w:szCs w:val="28"/>
              </w:rPr>
            </w:pPr>
            <w:r w:rsidRPr="009F6B75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F6B75" w:rsidRPr="009F6B75" w14:paraId="29706C92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E51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579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DFD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/api/users/auth/register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826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Регистрация. Доступно всем.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DF5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{</w:t>
            </w:r>
          </w:p>
          <w:p w14:paraId="4E06DA2F" w14:textId="1047F8E2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 xml:space="preserve"> login: string, </w:t>
            </w:r>
          </w:p>
          <w:p w14:paraId="736BF94D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 xml:space="preserve">password: string </w:t>
            </w:r>
          </w:p>
          <w:p w14:paraId="0931FCA5" w14:textId="5CE25F39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6598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{ </w:t>
            </w:r>
          </w:p>
          <w:p w14:paraId="40BD3C6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access_token: string, token_type: 'Bearer', expires_in: int </w:t>
            </w:r>
          </w:p>
          <w:p w14:paraId="5DB5FB24" w14:textId="36C3207F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9F6B75" w:rsidRPr="009F6B75" w14:paraId="437A8E11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E45F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bookmarkStart w:id="8" w:name="_Hlk211994195"/>
            <w:r w:rsidRPr="009F6B75">
              <w:rPr>
                <w:bCs/>
                <w:sz w:val="28"/>
                <w:szCs w:val="28"/>
              </w:rPr>
              <w:t>3.1.2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E75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2558A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/api/users/auth/login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73E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Вход в систему. Доступно всем.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7857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 xml:space="preserve">{ </w:t>
            </w:r>
          </w:p>
          <w:p w14:paraId="721120E4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 xml:space="preserve">login: string, </w:t>
            </w:r>
          </w:p>
          <w:p w14:paraId="0D09E1A9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 xml:space="preserve">password: string </w:t>
            </w:r>
          </w:p>
          <w:p w14:paraId="14B39740" w14:textId="1627B9A6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007D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{ </w:t>
            </w:r>
          </w:p>
          <w:p w14:paraId="04482D9C" w14:textId="600A6AD3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access_token: string, token_type: 'Bearer', expires_in: int </w:t>
            </w:r>
          </w:p>
          <w:p w14:paraId="48BE316A" w14:textId="4F22C764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bookmarkEnd w:id="8"/>
      <w:tr w:rsidR="009F6B75" w:rsidRPr="009F6B75" w14:paraId="19BB76DD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04D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27D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2F1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/api/users/auth/logout/{token}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3F9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Выход из аккаунта: добавление JWT в blacklist. Доступно модератору (по роутеру).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EF82" w14:textId="5B70F846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200 </w:t>
            </w:r>
            <w:r w:rsidR="00607C8E">
              <w:rPr>
                <w:bCs/>
                <w:sz w:val="28"/>
                <w:szCs w:val="28"/>
                <w:lang w:val="en-US"/>
              </w:rPr>
              <w:t>Ok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570F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{ </w:t>
            </w:r>
          </w:p>
          <w:p w14:paraId="009CCF17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status: 'ok', message: 'logout success' </w:t>
            </w:r>
          </w:p>
          <w:p w14:paraId="63BB0BAA" w14:textId="3507A049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9F6B75" w:rsidRPr="009F6B75" w14:paraId="7BEE281F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AA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3.1.4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8F1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002B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/api/users/me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7B3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Профиль текущего пользователя.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5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Authorization: Bearer &lt;jwt&gt;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AE9" w14:textId="77777777" w:rsid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{ </w:t>
            </w:r>
          </w:p>
          <w:p w14:paraId="7141A9A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id: uint, login: string, is_moderator: bool </w:t>
            </w:r>
          </w:p>
          <w:p w14:paraId="6AF2B3F2" w14:textId="39A7B118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9F6B75" w:rsidRPr="009F6B75" w14:paraId="4C19400D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2BF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3.1.5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829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B47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/api/users/me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1CA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Изменение данных пользователя (логин/пароль).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53DD" w14:textId="77777777" w:rsidR="00607C8E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Authorization: Bearer &lt;jwt&gt;, </w:t>
            </w:r>
            <w:r w:rsidR="00607C8E">
              <w:rPr>
                <w:bCs/>
                <w:sz w:val="28"/>
                <w:szCs w:val="28"/>
                <w:lang w:val="en-US"/>
              </w:rPr>
              <w:t>Body</w:t>
            </w:r>
            <w:r w:rsidRPr="009F6B75">
              <w:rPr>
                <w:bCs/>
                <w:sz w:val="28"/>
                <w:szCs w:val="28"/>
                <w:lang w:val="en-US"/>
              </w:rPr>
              <w:t>:</w:t>
            </w:r>
          </w:p>
          <w:p w14:paraId="6B3A07A1" w14:textId="77777777" w:rsidR="00607C8E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{</w:t>
            </w:r>
          </w:p>
          <w:p w14:paraId="01362C0E" w14:textId="1F4312EE" w:rsidR="00607C8E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login: string, </w:t>
            </w:r>
          </w:p>
          <w:p w14:paraId="096DA8EF" w14:textId="77777777" w:rsidR="00607C8E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password: string</w:t>
            </w:r>
          </w:p>
          <w:p w14:paraId="238C3491" w14:textId="38F0D023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5D9D" w14:textId="7FC6E4F2" w:rsidR="009F6B75" w:rsidRPr="009F6B75" w:rsidRDefault="00607C8E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201 Created</w:t>
            </w:r>
          </w:p>
        </w:tc>
      </w:tr>
      <w:tr w:rsidR="009F6B75" w:rsidRPr="009F6B75" w14:paraId="7CAD8563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21C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3.1.6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3D6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C91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83A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Список услуг (критериев) с фильтрацией по подстроке. Доступно всем.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FF94" w14:textId="0A8DE685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</w:rPr>
              <w:t>query: string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9D0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{ items: [ { id: uint, code: string, name: string, description: string, duration: string, home_visit: bool, image_url?: string, status: string, unit: string, ref_low?: number, </w:t>
            </w: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>ref_high?: number } ] }</w:t>
            </w:r>
          </w:p>
        </w:tc>
      </w:tr>
      <w:tr w:rsidR="009F6B75" w:rsidRPr="009F6B75" w14:paraId="55955E7F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115D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3.1.7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F3ED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AE7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6C7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Получить одну услугу по ID. Доступно всем.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C56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BE0A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{ id: uint, code: string, name: string, description: string, duration: string, home_visit: bool, image_url?: string, status: string, unit: string, ref_low?: number, ref_high?: number }</w:t>
            </w:r>
          </w:p>
        </w:tc>
      </w:tr>
      <w:tr w:rsidR="009F6B75" w:rsidRPr="009F6B75" w14:paraId="455B9155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184F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3.1.8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774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8E5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FFB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Создать услугу (без изображения).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6A22" w14:textId="77777777" w:rsidR="00C20E43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Authorization: Bearer &lt;jwt&gt;, </w:t>
            </w:r>
            <w:r w:rsidR="00C20E43">
              <w:rPr>
                <w:bCs/>
                <w:sz w:val="28"/>
                <w:szCs w:val="28"/>
                <w:lang w:val="en-US"/>
              </w:rPr>
              <w:t>Body</w:t>
            </w:r>
            <w:r w:rsidRPr="009F6B75">
              <w:rPr>
                <w:bCs/>
                <w:sz w:val="28"/>
                <w:szCs w:val="28"/>
                <w:lang w:val="en-US"/>
              </w:rPr>
              <w:t xml:space="preserve">: { </w:t>
            </w:r>
          </w:p>
          <w:p w14:paraId="32995AEC" w14:textId="4041EFB8" w:rsidR="00C20E43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code: string, name: string, description: string, duration: string, home_visit: bool, status: 'active'|'deleted', unit: string, ref_low: number, </w:t>
            </w: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 xml:space="preserve">ref_high: number </w:t>
            </w:r>
          </w:p>
          <w:p w14:paraId="3ACECE3E" w14:textId="53A66C66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E90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201 Created</w:t>
            </w:r>
          </w:p>
        </w:tc>
      </w:tr>
      <w:tr w:rsidR="009F6B75" w:rsidRPr="009F6B75" w14:paraId="5ABB9F60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C2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689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C962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9B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Изменить поля услуги.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E5C" w14:textId="3DB5DBB2" w:rsidR="00C20E43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Authorization: Bearer &lt;jwt&gt;, path: { id: uint }, </w:t>
            </w:r>
            <w:r w:rsidR="00C20E43">
              <w:rPr>
                <w:bCs/>
                <w:sz w:val="28"/>
                <w:szCs w:val="28"/>
                <w:lang w:val="en-US"/>
              </w:rPr>
              <w:t>Body</w:t>
            </w:r>
            <w:r w:rsidRPr="009F6B75">
              <w:rPr>
                <w:bCs/>
                <w:sz w:val="28"/>
                <w:szCs w:val="28"/>
                <w:lang w:val="en-US"/>
              </w:rPr>
              <w:t xml:space="preserve">: { </w:t>
            </w:r>
          </w:p>
          <w:p w14:paraId="2CB89E70" w14:textId="41A2F066" w:rsidR="00C20E43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code: string, name: string, description: string, duration: string, image_url: string, home_visit: bool, unit: string, ref_low: number, ref_high?: number </w:t>
            </w:r>
          </w:p>
          <w:p w14:paraId="63A8A7B9" w14:textId="55AEC496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40B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200 OK</w:t>
            </w:r>
          </w:p>
        </w:tc>
      </w:tr>
      <w:tr w:rsidR="009F6B75" w:rsidRPr="009F6B75" w14:paraId="785F4627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045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1922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DELETE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313C8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9EC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Удалить услугу (встроенное удаление изображения).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DCFA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49A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200 OK</w:t>
            </w:r>
          </w:p>
        </w:tc>
      </w:tr>
      <w:tr w:rsidR="009F6B75" w:rsidRPr="009F6B75" w14:paraId="67622130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4DD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3.1.11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EF5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2D7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/api/criteria/{id}/image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717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Загрузить/заменить изображение услуги (MinIO).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3F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}, multipart/form-data: image: file(jpg/png/webp)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293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{ status: 'ok', url: string }</w:t>
            </w:r>
          </w:p>
        </w:tc>
      </w:tr>
      <w:tr w:rsidR="009F6B75" w:rsidRPr="009F6B75" w14:paraId="66D772A8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1D5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192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POST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AB2E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/api/criteria/{id}/add-to-draft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E5F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Добавить услугу в заявку-черновик пользователя.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085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3372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200 OK</w:t>
            </w:r>
          </w:p>
        </w:tc>
      </w:tr>
      <w:tr w:rsidR="009F6B75" w:rsidRPr="009F6B75" w14:paraId="4797AB00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737D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82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493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/api/pankreatitorders/cart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F0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Иконка корзины: ID черновика и количество услуг.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E97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Authorization: Bearer &lt;jwt&gt;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174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{ pankreatit_order_id: uint, criteria_amount: uint }</w:t>
            </w:r>
          </w:p>
        </w:tc>
      </w:tr>
      <w:tr w:rsidR="009F6B75" w:rsidRPr="009F6B75" w14:paraId="47F77265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F4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3.1.14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56A8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3B48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013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Список заявок с фильтрацией по статусу и диапазону даты формирования.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50F5" w14:textId="3F5F7583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Authorization: Bearer &lt;jwt&gt;, query: { status: 'formed'|'completed'|'rejected'|'draft'|'deleted', from_date: RFC3339, </w:t>
            </w: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>to_date: RFC3339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21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>[ { id: uint, status: string, formed_at?: string, finished_at?: string, ranson_score?: int, mortality_risk?: string } ]</w:t>
            </w:r>
          </w:p>
        </w:tc>
      </w:tr>
      <w:tr w:rsidR="009F6B75" w:rsidRPr="009F6B75" w14:paraId="208BA1C5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715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3.1.15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2E74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GET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05EA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997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Получить одну заявку и её услуги.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E0D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637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{ id: uint, status: string, creator_id: uint, formed_at?: string, finished_at?: string, moderator_id?: uint, ranson_score?: int, mortality_risk?: string, criteria: [ { id: uint, criterion_id: uint, criterion: {...}, position: int, value_num?: number, value_indicator: bool } ] }</w:t>
            </w:r>
          </w:p>
        </w:tc>
      </w:tr>
      <w:tr w:rsidR="009F6B75" w:rsidRPr="009F6B75" w14:paraId="3D00BC06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D37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3.1.16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42D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298A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818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Изменить поля заявки (по теме).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FAB2" w14:textId="356656FE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 xml:space="preserve">Authorization: Bearer &lt;jwt&gt;, path: { id: uint }, </w:t>
            </w:r>
            <w:r w:rsidR="00573BF8">
              <w:rPr>
                <w:bCs/>
                <w:sz w:val="28"/>
                <w:szCs w:val="28"/>
                <w:lang w:val="en-US"/>
              </w:rPr>
              <w:t>Body</w:t>
            </w:r>
            <w:r w:rsidRPr="009F6B75">
              <w:rPr>
                <w:bCs/>
                <w:sz w:val="28"/>
                <w:szCs w:val="28"/>
                <w:lang w:val="en-US"/>
              </w:rPr>
              <w:t xml:space="preserve">: { status: string, ranson_score: int, </w:t>
            </w: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>mortality_risk: string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76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200 OK</w:t>
            </w:r>
          </w:p>
        </w:tc>
      </w:tr>
      <w:tr w:rsidR="009F6B75" w:rsidRPr="009F6B75" w14:paraId="5F00A98E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F81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5E47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8E0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/api/pankreatitorders/{id}/form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4C4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Сформировать заявку (создателем). Проверка обязательных полей.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809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C371" w14:textId="57FE7918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</w:rPr>
              <w:t>200 OK | 409 Conflict</w:t>
            </w:r>
          </w:p>
        </w:tc>
      </w:tr>
      <w:tr w:rsidR="009F6B75" w:rsidRPr="009F6B75" w14:paraId="1F3ACA31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8ED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3.1.18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C6C9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AE53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/api/pankreatitorders/{id}/set/{status}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1A7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Завершить/отклонить заявку (модератором).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220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uint, status: 'completed'|'rejected'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970" w14:textId="6B5379AA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</w:rPr>
              <w:t>200 OK | 409 Conflict</w:t>
            </w:r>
          </w:p>
        </w:tc>
      </w:tr>
      <w:tr w:rsidR="009F6B75" w:rsidRPr="009F6B75" w14:paraId="43E0483E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7EB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3.1.19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D05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DELETE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A2526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/api/pankreatitorders/{id}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D53C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Удалить черновик (soft delete по ТЗ).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1BA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path: { 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28F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200 OK | 409 Conflict</w:t>
            </w:r>
          </w:p>
        </w:tc>
      </w:tr>
      <w:tr w:rsidR="009F6B75" w:rsidRPr="009F6B75" w14:paraId="684B9A3E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503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3.1.20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053F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DELETE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2A7D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/api/pankreatitorders/items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C6C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Удалить услугу из заявки (без PK м-м). Доступно авторизованным.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205F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t>Authorization: Bearer &lt;jwt&gt;, query: { pankreatit_order_id: uint, criterion_id: uint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CE2E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200 OK | 404 Not Found</w:t>
            </w:r>
          </w:p>
        </w:tc>
      </w:tr>
      <w:tr w:rsidR="009F6B75" w:rsidRPr="009F6B75" w14:paraId="4D68A005" w14:textId="77777777" w:rsidTr="009F6B75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2D11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3.1.21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B845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419C3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t>/api/pankreatit</w:t>
            </w:r>
            <w:r w:rsidRPr="009F6B75">
              <w:rPr>
                <w:bCs/>
                <w:sz w:val="28"/>
                <w:szCs w:val="28"/>
              </w:rPr>
              <w:lastRenderedPageBreak/>
              <w:t>orders/items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40DB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Изменить м-м (кол-</w:t>
            </w:r>
            <w:r w:rsidRPr="009F6B75">
              <w:rPr>
                <w:bCs/>
                <w:sz w:val="28"/>
                <w:szCs w:val="28"/>
              </w:rPr>
              <w:lastRenderedPageBreak/>
              <w:t>во/порядок/значение) без PK м-м. Доступно модератору.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E481" w14:textId="4777978A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 xml:space="preserve">Authorization: Bearer </w:t>
            </w:r>
            <w:r w:rsidRPr="009F6B75">
              <w:rPr>
                <w:bCs/>
                <w:sz w:val="28"/>
                <w:szCs w:val="28"/>
                <w:lang w:val="en-US"/>
              </w:rPr>
              <w:lastRenderedPageBreak/>
              <w:t xml:space="preserve">&lt;jwt&gt;, query: { pankreatit_order_id: uint, critrion_id: uint }, </w:t>
            </w:r>
            <w:r w:rsidR="00573BF8">
              <w:rPr>
                <w:bCs/>
                <w:sz w:val="28"/>
                <w:szCs w:val="28"/>
                <w:lang w:val="en-US"/>
              </w:rPr>
              <w:t>Body</w:t>
            </w:r>
            <w:r w:rsidRPr="009F6B75">
              <w:rPr>
                <w:bCs/>
                <w:sz w:val="28"/>
                <w:szCs w:val="28"/>
                <w:lang w:val="en-US"/>
              </w:rPr>
              <w:t>: { value_num: number }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05A0" w14:textId="77777777" w:rsidR="009F6B75" w:rsidRPr="009F6B75" w:rsidRDefault="009F6B75" w:rsidP="009F6B75">
            <w:pPr>
              <w:widowControl w:val="0"/>
              <w:adjustRightInd w:val="0"/>
              <w:spacing w:line="360" w:lineRule="auto"/>
              <w:rPr>
                <w:bCs/>
                <w:sz w:val="28"/>
                <w:szCs w:val="28"/>
              </w:rPr>
            </w:pPr>
            <w:r w:rsidRPr="009F6B75">
              <w:rPr>
                <w:bCs/>
                <w:sz w:val="28"/>
                <w:szCs w:val="28"/>
              </w:rPr>
              <w:lastRenderedPageBreak/>
              <w:t>200 OK | 404 Not Found</w:t>
            </w:r>
          </w:p>
        </w:tc>
      </w:tr>
    </w:tbl>
    <w:p w14:paraId="6039698A" w14:textId="77777777" w:rsidR="00356558" w:rsidRPr="000A1EE8" w:rsidRDefault="00356558" w:rsidP="00356558">
      <w:pPr>
        <w:pBdr>
          <w:top w:val="nil"/>
          <w:left w:val="nil"/>
          <w:bottom w:val="nil"/>
          <w:right w:val="nil"/>
          <w:between w:val="nil"/>
        </w:pBdr>
        <w:spacing w:after="320" w:line="360" w:lineRule="auto"/>
        <w:jc w:val="both"/>
        <w:rPr>
          <w:sz w:val="28"/>
          <w:szCs w:val="28"/>
        </w:rPr>
      </w:pPr>
    </w:p>
    <w:p w14:paraId="67DFC201" w14:textId="77777777" w:rsidR="006530A6" w:rsidRPr="000A1EE8" w:rsidRDefault="006530A6" w:rsidP="00356558">
      <w:pPr>
        <w:pStyle w:val="Heading1"/>
        <w:ind w:left="1068"/>
        <w:jc w:val="center"/>
        <w:rPr>
          <w:sz w:val="28"/>
          <w:szCs w:val="28"/>
        </w:rPr>
      </w:pPr>
    </w:p>
    <w:sectPr w:rsidR="006530A6" w:rsidRPr="000A1EE8" w:rsidSect="00356558">
      <w:pgSz w:w="16834" w:h="11909" w:orient="landscape"/>
      <w:pgMar w:top="1701" w:right="1134" w:bottom="567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77939" w14:textId="77777777" w:rsidR="0094387E" w:rsidRDefault="0094387E" w:rsidP="0074095D">
      <w:r>
        <w:separator/>
      </w:r>
    </w:p>
  </w:endnote>
  <w:endnote w:type="continuationSeparator" w:id="0">
    <w:p w14:paraId="2A6DBBF9" w14:textId="77777777" w:rsidR="0094387E" w:rsidRDefault="0094387E" w:rsidP="0074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124063"/>
      <w:docPartObj>
        <w:docPartGallery w:val="Page Numbers (Bottom of Page)"/>
        <w:docPartUnique/>
      </w:docPartObj>
    </w:sdtPr>
    <w:sdtContent>
      <w:p w14:paraId="69558EFE" w14:textId="335ECB0C" w:rsidR="002941FB" w:rsidRDefault="002941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F6C9C" w14:textId="77777777" w:rsidR="002941FB" w:rsidRDefault="00294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503CD" w14:textId="77777777" w:rsidR="0094387E" w:rsidRDefault="0094387E" w:rsidP="0074095D">
      <w:r>
        <w:separator/>
      </w:r>
    </w:p>
  </w:footnote>
  <w:footnote w:type="continuationSeparator" w:id="0">
    <w:p w14:paraId="0AFD2B84" w14:textId="77777777" w:rsidR="0094387E" w:rsidRDefault="0094387E" w:rsidP="00740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638"/>
    <w:multiLevelType w:val="multilevel"/>
    <w:tmpl w:val="FB2A170C"/>
    <w:styleLink w:val="CurrentList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8824D0"/>
    <w:multiLevelType w:val="multilevel"/>
    <w:tmpl w:val="3062A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21657"/>
    <w:multiLevelType w:val="multilevel"/>
    <w:tmpl w:val="60C0349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15" w:hanging="148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C66002"/>
    <w:multiLevelType w:val="multilevel"/>
    <w:tmpl w:val="CC4654A0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276"/>
        </w:tabs>
        <w:ind w:left="567" w:firstLine="709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4" w15:restartNumberingAfterBreak="0">
    <w:nsid w:val="1C4A71A6"/>
    <w:multiLevelType w:val="multilevel"/>
    <w:tmpl w:val="FB2A170C"/>
    <w:styleLink w:val="CurrentList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A962D6"/>
    <w:multiLevelType w:val="multilevel"/>
    <w:tmpl w:val="1FDECDF6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1153BE"/>
    <w:multiLevelType w:val="multilevel"/>
    <w:tmpl w:val="FB2A170C"/>
    <w:styleLink w:val="CurrentList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F35A9D"/>
    <w:multiLevelType w:val="multilevel"/>
    <w:tmpl w:val="DC6A755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  <w:b w:val="0"/>
      </w:rPr>
    </w:lvl>
  </w:abstractNum>
  <w:abstractNum w:abstractNumId="8" w15:restartNumberingAfterBreak="0">
    <w:nsid w:val="36506A35"/>
    <w:multiLevelType w:val="multilevel"/>
    <w:tmpl w:val="3062A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3B7BFF"/>
    <w:multiLevelType w:val="multilevel"/>
    <w:tmpl w:val="68A86702"/>
    <w:styleLink w:val="CurrentList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624CB9"/>
    <w:multiLevelType w:val="multilevel"/>
    <w:tmpl w:val="2FAE7A9E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372B38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4625F2"/>
    <w:multiLevelType w:val="multilevel"/>
    <w:tmpl w:val="CC4654A0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276"/>
        </w:tabs>
        <w:ind w:left="567" w:firstLine="709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13" w15:restartNumberingAfterBreak="0">
    <w:nsid w:val="6B026BAB"/>
    <w:multiLevelType w:val="multilevel"/>
    <w:tmpl w:val="FB2A170C"/>
    <w:styleLink w:val="CurrentList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A716AA"/>
    <w:multiLevelType w:val="multilevel"/>
    <w:tmpl w:val="FB2A170C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1F1459"/>
    <w:multiLevelType w:val="multilevel"/>
    <w:tmpl w:val="08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933B41"/>
    <w:multiLevelType w:val="multilevel"/>
    <w:tmpl w:val="FB2A170C"/>
    <w:styleLink w:val="CurrentList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1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04" w:firstLine="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9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8376421">
    <w:abstractNumId w:val="8"/>
  </w:num>
  <w:num w:numId="2" w16cid:durableId="2022008922">
    <w:abstractNumId w:val="1"/>
  </w:num>
  <w:num w:numId="3" w16cid:durableId="1673802755">
    <w:abstractNumId w:val="3"/>
  </w:num>
  <w:num w:numId="4" w16cid:durableId="1887402174">
    <w:abstractNumId w:val="12"/>
  </w:num>
  <w:num w:numId="5" w16cid:durableId="2033141652">
    <w:abstractNumId w:val="7"/>
  </w:num>
  <w:num w:numId="6" w16cid:durableId="18096643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782968">
    <w:abstractNumId w:val="2"/>
  </w:num>
  <w:num w:numId="8" w16cid:durableId="1247954643">
    <w:abstractNumId w:val="11"/>
  </w:num>
  <w:num w:numId="9" w16cid:durableId="1409379793">
    <w:abstractNumId w:val="15"/>
  </w:num>
  <w:num w:numId="10" w16cid:durableId="24912018">
    <w:abstractNumId w:val="5"/>
  </w:num>
  <w:num w:numId="11" w16cid:durableId="744495715">
    <w:abstractNumId w:val="10"/>
  </w:num>
  <w:num w:numId="12" w16cid:durableId="1042705327">
    <w:abstractNumId w:val="9"/>
  </w:num>
  <w:num w:numId="13" w16cid:durableId="731779119">
    <w:abstractNumId w:val="14"/>
  </w:num>
  <w:num w:numId="14" w16cid:durableId="1516386954">
    <w:abstractNumId w:val="16"/>
  </w:num>
  <w:num w:numId="15" w16cid:durableId="1426074226">
    <w:abstractNumId w:val="6"/>
  </w:num>
  <w:num w:numId="16" w16cid:durableId="412625670">
    <w:abstractNumId w:val="0"/>
  </w:num>
  <w:num w:numId="17" w16cid:durableId="1343821489">
    <w:abstractNumId w:val="4"/>
  </w:num>
  <w:num w:numId="18" w16cid:durableId="1046758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8"/>
    <w:rsid w:val="000179E3"/>
    <w:rsid w:val="00067635"/>
    <w:rsid w:val="00093FC5"/>
    <w:rsid w:val="000A1EE8"/>
    <w:rsid w:val="000D21CF"/>
    <w:rsid w:val="000E794B"/>
    <w:rsid w:val="000F3909"/>
    <w:rsid w:val="0012104D"/>
    <w:rsid w:val="00140297"/>
    <w:rsid w:val="00146F7B"/>
    <w:rsid w:val="002452DC"/>
    <w:rsid w:val="002625C3"/>
    <w:rsid w:val="00270354"/>
    <w:rsid w:val="002941FB"/>
    <w:rsid w:val="00305DC4"/>
    <w:rsid w:val="003220D9"/>
    <w:rsid w:val="00356558"/>
    <w:rsid w:val="00386249"/>
    <w:rsid w:val="003C6BEE"/>
    <w:rsid w:val="003D7DB6"/>
    <w:rsid w:val="003F12EF"/>
    <w:rsid w:val="00403005"/>
    <w:rsid w:val="004A02C4"/>
    <w:rsid w:val="004E0691"/>
    <w:rsid w:val="00504314"/>
    <w:rsid w:val="00573BF8"/>
    <w:rsid w:val="005B10C1"/>
    <w:rsid w:val="005E250B"/>
    <w:rsid w:val="00607C8E"/>
    <w:rsid w:val="006401CA"/>
    <w:rsid w:val="00652CB5"/>
    <w:rsid w:val="006530A6"/>
    <w:rsid w:val="006F69B3"/>
    <w:rsid w:val="006F74AD"/>
    <w:rsid w:val="00713D64"/>
    <w:rsid w:val="00733DF8"/>
    <w:rsid w:val="00735939"/>
    <w:rsid w:val="0074095D"/>
    <w:rsid w:val="007623AC"/>
    <w:rsid w:val="007A5088"/>
    <w:rsid w:val="007B4078"/>
    <w:rsid w:val="008223F0"/>
    <w:rsid w:val="00830DBB"/>
    <w:rsid w:val="00834041"/>
    <w:rsid w:val="00860593"/>
    <w:rsid w:val="008D1E17"/>
    <w:rsid w:val="008D21EA"/>
    <w:rsid w:val="0094387E"/>
    <w:rsid w:val="0094692B"/>
    <w:rsid w:val="00955FE8"/>
    <w:rsid w:val="009628F7"/>
    <w:rsid w:val="009731B0"/>
    <w:rsid w:val="009822E0"/>
    <w:rsid w:val="0098397E"/>
    <w:rsid w:val="00992FF4"/>
    <w:rsid w:val="009A1E1F"/>
    <w:rsid w:val="009A3144"/>
    <w:rsid w:val="009A4E86"/>
    <w:rsid w:val="009B07FE"/>
    <w:rsid w:val="009E1A58"/>
    <w:rsid w:val="009F6B75"/>
    <w:rsid w:val="00A32860"/>
    <w:rsid w:val="00A3336E"/>
    <w:rsid w:val="00A57245"/>
    <w:rsid w:val="00A87094"/>
    <w:rsid w:val="00AA02F8"/>
    <w:rsid w:val="00AB3C06"/>
    <w:rsid w:val="00B04DB8"/>
    <w:rsid w:val="00B2360B"/>
    <w:rsid w:val="00BC36CA"/>
    <w:rsid w:val="00C20E43"/>
    <w:rsid w:val="00C5630B"/>
    <w:rsid w:val="00C71F0E"/>
    <w:rsid w:val="00C92AAB"/>
    <w:rsid w:val="00CC6E95"/>
    <w:rsid w:val="00CD1F3B"/>
    <w:rsid w:val="00D2655B"/>
    <w:rsid w:val="00DB200F"/>
    <w:rsid w:val="00DB241C"/>
    <w:rsid w:val="00DC7328"/>
    <w:rsid w:val="00E27094"/>
    <w:rsid w:val="00E55307"/>
    <w:rsid w:val="00E8083F"/>
    <w:rsid w:val="00EA0023"/>
    <w:rsid w:val="00EA05E9"/>
    <w:rsid w:val="00EC4C41"/>
    <w:rsid w:val="00EC5526"/>
    <w:rsid w:val="00F4280B"/>
    <w:rsid w:val="00F52F9D"/>
    <w:rsid w:val="00F70DF7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02723"/>
  <w15:chartTrackingRefBased/>
  <w15:docId w15:val="{F267D613-32F7-463B-B70E-5D2C6CC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E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00F"/>
    <w:pPr>
      <w:keepNext/>
      <w:keepLines/>
      <w:numPr>
        <w:numId w:val="7"/>
      </w:numPr>
      <w:spacing w:before="160" w:after="80"/>
      <w:jc w:val="both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00F"/>
    <w:pPr>
      <w:keepNext/>
      <w:keepLines/>
      <w:numPr>
        <w:ilvl w:val="1"/>
        <w:numId w:val="7"/>
      </w:numPr>
      <w:spacing w:before="160" w:after="80"/>
      <w:ind w:left="432"/>
      <w:jc w:val="both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00F"/>
    <w:pPr>
      <w:keepNext/>
      <w:keepLines/>
      <w:numPr>
        <w:ilvl w:val="2"/>
        <w:numId w:val="7"/>
      </w:numPr>
      <w:spacing w:before="80" w:after="40"/>
      <w:jc w:val="both"/>
      <w:outlineLvl w:val="3"/>
    </w:pPr>
    <w:rPr>
      <w:rFonts w:eastAsiaTheme="majorEastAsia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00F"/>
    <w:pPr>
      <w:keepNext/>
      <w:keepLines/>
      <w:numPr>
        <w:ilvl w:val="3"/>
        <w:numId w:val="7"/>
      </w:numPr>
      <w:spacing w:before="80" w:after="40"/>
      <w:jc w:val="both"/>
      <w:outlineLvl w:val="4"/>
    </w:pPr>
    <w:rPr>
      <w:rFonts w:eastAsiaTheme="majorEastAsia" w:cstheme="majorBidi"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0F"/>
    <w:pPr>
      <w:keepNext/>
      <w:keepLines/>
      <w:spacing w:before="40"/>
      <w:jc w:val="both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00F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200F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200F"/>
    <w:rPr>
      <w:rFonts w:ascii="Times New Roman" w:eastAsiaTheme="majorEastAsia" w:hAnsi="Times New Roman" w:cstheme="majorBidi"/>
      <w:iCs/>
      <w:color w:val="000000" w:themeColor="text1"/>
      <w:kern w:val="0"/>
      <w:sz w:val="28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B200F"/>
    <w:rPr>
      <w:rFonts w:ascii="Times New Roman" w:eastAsiaTheme="majorEastAsia" w:hAnsi="Times New Roman" w:cstheme="majorBidi"/>
      <w:color w:val="000000" w:themeColor="text1"/>
      <w:kern w:val="0"/>
      <w:sz w:val="28"/>
      <w:lang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0F"/>
    <w:rPr>
      <w:rFonts w:ascii="Times New Roman" w:eastAsiaTheme="majorEastAsia" w:hAnsi="Times New Roman" w:cstheme="majorBidi"/>
      <w:i/>
      <w:iCs/>
      <w:color w:val="595959" w:themeColor="text1" w:themeTint="A6"/>
      <w:kern w:val="0"/>
      <w:lang w:eastAsia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0A6"/>
    <w:pPr>
      <w:suppressAutoHyphens/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9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95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09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95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numbering" w:customStyle="1" w:styleId="CurrentList1">
    <w:name w:val="Current List1"/>
    <w:uiPriority w:val="99"/>
    <w:rsid w:val="004E0691"/>
    <w:pPr>
      <w:numPr>
        <w:numId w:val="8"/>
      </w:numPr>
    </w:pPr>
  </w:style>
  <w:style w:type="numbering" w:customStyle="1" w:styleId="CurrentList2">
    <w:name w:val="Current List2"/>
    <w:uiPriority w:val="99"/>
    <w:rsid w:val="004E0691"/>
    <w:pPr>
      <w:numPr>
        <w:numId w:val="9"/>
      </w:numPr>
    </w:pPr>
  </w:style>
  <w:style w:type="numbering" w:customStyle="1" w:styleId="CurrentList3">
    <w:name w:val="Current List3"/>
    <w:uiPriority w:val="99"/>
    <w:rsid w:val="0098397E"/>
    <w:pPr>
      <w:numPr>
        <w:numId w:val="10"/>
      </w:numPr>
    </w:pPr>
  </w:style>
  <w:style w:type="numbering" w:customStyle="1" w:styleId="CurrentList4">
    <w:name w:val="Current List4"/>
    <w:uiPriority w:val="99"/>
    <w:rsid w:val="00C71F0E"/>
    <w:pPr>
      <w:numPr>
        <w:numId w:val="11"/>
      </w:numPr>
    </w:pPr>
  </w:style>
  <w:style w:type="numbering" w:customStyle="1" w:styleId="CurrentList5">
    <w:name w:val="Current List5"/>
    <w:uiPriority w:val="99"/>
    <w:rsid w:val="00C71F0E"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unhideWhenUsed/>
    <w:rsid w:val="009F6B75"/>
    <w:pPr>
      <w:suppressAutoHyphens w:val="0"/>
    </w:pPr>
    <w:rPr>
      <w:rFonts w:ascii="Consolas" w:eastAsiaTheme="minorHAnsi" w:hAnsi="Consolas" w:cs="Consolas"/>
      <w:kern w:val="2"/>
      <w:sz w:val="21"/>
      <w:szCs w:val="21"/>
      <w:lang w:val="en-NL"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9F6B75"/>
    <w:rPr>
      <w:rFonts w:ascii="Consolas" w:hAnsi="Consolas" w:cs="Consolas"/>
      <w:sz w:val="21"/>
      <w:szCs w:val="21"/>
      <w:lang w:val="en-NL"/>
    </w:rPr>
  </w:style>
  <w:style w:type="paragraph" w:styleId="NormalWeb">
    <w:name w:val="Normal (Web)"/>
    <w:basedOn w:val="Normal"/>
    <w:uiPriority w:val="99"/>
    <w:semiHidden/>
    <w:unhideWhenUsed/>
    <w:rsid w:val="009F6B75"/>
    <w:pPr>
      <w:suppressAutoHyphens w:val="0"/>
      <w:spacing w:before="100" w:beforeAutospacing="1" w:after="100" w:afterAutospacing="1"/>
    </w:pPr>
    <w:rPr>
      <w:lang w:val="en-NL" w:eastAsia="en-GB"/>
    </w:rPr>
  </w:style>
  <w:style w:type="numbering" w:customStyle="1" w:styleId="CurrentList6">
    <w:name w:val="Current List6"/>
    <w:uiPriority w:val="99"/>
    <w:rsid w:val="00DB200F"/>
    <w:pPr>
      <w:numPr>
        <w:numId w:val="13"/>
      </w:numPr>
    </w:pPr>
  </w:style>
  <w:style w:type="numbering" w:customStyle="1" w:styleId="CurrentList7">
    <w:name w:val="Current List7"/>
    <w:uiPriority w:val="99"/>
    <w:rsid w:val="00DB200F"/>
    <w:pPr>
      <w:numPr>
        <w:numId w:val="14"/>
      </w:numPr>
    </w:pPr>
  </w:style>
  <w:style w:type="numbering" w:customStyle="1" w:styleId="CurrentList8">
    <w:name w:val="Current List8"/>
    <w:uiPriority w:val="99"/>
    <w:rsid w:val="00DB200F"/>
    <w:pPr>
      <w:numPr>
        <w:numId w:val="15"/>
      </w:numPr>
    </w:pPr>
  </w:style>
  <w:style w:type="numbering" w:customStyle="1" w:styleId="CurrentList9">
    <w:name w:val="Current List9"/>
    <w:uiPriority w:val="99"/>
    <w:rsid w:val="00DB200F"/>
    <w:pPr>
      <w:numPr>
        <w:numId w:val="16"/>
      </w:numPr>
    </w:pPr>
  </w:style>
  <w:style w:type="numbering" w:customStyle="1" w:styleId="CurrentList10">
    <w:name w:val="Current List10"/>
    <w:uiPriority w:val="99"/>
    <w:rsid w:val="00DB200F"/>
    <w:pPr>
      <w:numPr>
        <w:numId w:val="17"/>
      </w:numPr>
    </w:pPr>
  </w:style>
  <w:style w:type="numbering" w:customStyle="1" w:styleId="CurrentList11">
    <w:name w:val="Current List11"/>
    <w:uiPriority w:val="99"/>
    <w:rsid w:val="00DB200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lh7-us.googleusercontent.com/docsz/AD_4nXcvxAUhTUHbOnrmKt0iLYDNjiI3yoWo3-Sterf_XzN47J5-FhuTXqxZRUBJIMS9hwCzAGi-NbMhIDjxpYJx9o5WI7m2QhXCAVG_plK2xKSjPPSAt0iSRLIu_lmWz4h8lIpzST0DDhLY7sNrQ36qW4QFJLNt6he35Il0Orqwbg?key=x0RGaUsP8O4Or6_8L5-Yr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E707-F291-4C9A-A1B1-7432BDA2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18</Pages>
  <Words>2050</Words>
  <Characters>11689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Трундаев</dc:creator>
  <cp:keywords/>
  <dc:description/>
  <cp:lastModifiedBy>anonym</cp:lastModifiedBy>
  <cp:revision>45</cp:revision>
  <dcterms:created xsi:type="dcterms:W3CDTF">2025-10-12T09:02:00Z</dcterms:created>
  <dcterms:modified xsi:type="dcterms:W3CDTF">2025-10-22T00:19:00Z</dcterms:modified>
</cp:coreProperties>
</file>