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cs="DejaVu Sans"/>
          <w:b/>
          <w:color w:val="174A7C"/>
          <w:sz w:val="48"/>
        </w:rPr>
        <w:br/>
        <w:br/>
        <w:t>Концепт - Миссия проекта ChatAVG</w:t>
      </w:r>
    </w:p>
    <w:p>
      <w:pPr>
        <w:jc w:val="center"/>
      </w:pPr>
      <w:r>
        <w:rPr>
          <w:rFonts w:ascii="DejaVu Sans" w:hAnsi="DejaVu Sans" w:eastAsia="DejaVu Sans" w:cs="DejaVu Sans"/>
          <w:color w:val="1F2937"/>
          <w:sz w:val="26"/>
        </w:rPr>
        <w:t>Mission Room, Adequacy Engine и мультимодальная многофакторная система создания адекватных артефактов</w:t>
      </w:r>
    </w:p>
    <w:p>
      <w:pPr>
        <w:jc w:val="center"/>
      </w:pPr>
      <w:r>
        <w:rPr>
          <w:rFonts w:ascii="DejaVu Sans" w:hAnsi="DejaVu Sans" w:eastAsia="DejaVu Sans" w:cs="DejaVu Sans"/>
          <w:color w:val="374151"/>
          <w:sz w:val="20"/>
        </w:rPr>
        <w:br/>
        <w:t>Версия: 1.0</w:t>
        <w:br/>
        <w:t>Дата: 6 мая 2026</w:t>
        <w:br/>
        <w:t>Статус: Strategic / Architecture Working Draft</w:t>
      </w:r>
    </w:p>
    <w:tbl>
      <w:tblPr>
        <w:tblStyle w:val="TableGrid"/>
        <w:tblW w:type="auto" w:w="0"/>
        <w:jc w:val="center"/>
        <w:tblLook w:firstColumn="1" w:firstRow="1" w:lastColumn="0" w:lastRow="0" w:noHBand="0" w:noVBand="1" w:val="04A0"/>
      </w:tblPr>
      <w:tblGrid>
        <w:gridCol w:w="10282"/>
      </w:tblGrid>
      <w:tr>
        <w:tc>
          <w:tcPr>
            <w:tcW w:type="dxa" w:w="10282"/>
            <w:shd w:fill="EAF7EA"/>
          </w:tcPr>
          <w:p>
            <w:pPr>
              <w:spacing w:after="60"/>
            </w:pPr>
            <w:r>
              <w:rPr>
                <w:rFonts w:ascii="DejaVu Sans" w:hAnsi="DejaVu Sans" w:eastAsia="DejaVu Sans" w:cs="DejaVu Sans"/>
                <w:b/>
                <w:color w:val="1F2937"/>
                <w:sz w:val="20"/>
              </w:rPr>
              <w:t>Главная формула</w:t>
            </w:r>
          </w:p>
          <w:p>
            <w:pPr>
              <w:spacing w:after="0" w:line="252" w:lineRule="auto"/>
            </w:pPr>
            <w:r>
              <w:rPr>
                <w:rFonts w:ascii="DejaVu Sans" w:hAnsi="DejaVu Sans" w:eastAsia="DejaVu Sans" w:cs="DejaVu Sans"/>
                <w:sz w:val="18"/>
              </w:rPr>
              <w:t>ChatAVG существует не для того, чтобы отвечать на вопросы. ChatAVG существует, чтобы помогать человеку точнее видеть сложную ситуацию и вместе с ним превращать это видение в новый адекватный артефакт.</w:t>
            </w:r>
          </w:p>
        </w:tc>
      </w:tr>
    </w:tbl>
    <w:p/>
    <w:p>
      <w:r>
        <w:br w:type="page"/>
      </w:r>
    </w:p>
    <w:p>
      <w:pPr>
        <w:pStyle w:val="Heading1"/>
      </w:pPr>
      <w:r>
        <w:rPr>
          <w:rFonts w:ascii="DejaVu Sans" w:hAnsi="DejaVu Sans" w:eastAsia="DejaVu Sans" w:cs="DejaVu Sans"/>
        </w:rPr>
        <w:t>Содержание</w:t>
      </w:r>
    </w:p>
    <w:p>
      <w:pPr>
        <w:spacing w:after="30"/>
      </w:pPr>
      <w:r>
        <w:rPr>
          <w:rFonts w:ascii="DejaVu Sans" w:hAnsi="DejaVu Sans" w:eastAsia="DejaVu Sans" w:cs="DejaVu Sans"/>
          <w:sz w:val="18"/>
        </w:rPr>
        <w:t>1. Executive summary</w:t>
      </w:r>
    </w:p>
    <w:p>
      <w:pPr>
        <w:spacing w:after="30"/>
      </w:pPr>
      <w:r>
        <w:rPr>
          <w:rFonts w:ascii="DejaVu Sans" w:hAnsi="DejaVu Sans" w:eastAsia="DejaVu Sans" w:cs="DejaVu Sans"/>
          <w:sz w:val="18"/>
        </w:rPr>
        <w:t>2. Миссия проекта</w:t>
      </w:r>
    </w:p>
    <w:p>
      <w:pPr>
        <w:spacing w:after="30"/>
      </w:pPr>
      <w:r>
        <w:rPr>
          <w:rFonts w:ascii="DejaVu Sans" w:hAnsi="DejaVu Sans" w:eastAsia="DejaVu Sans" w:cs="DejaVu Sans"/>
          <w:sz w:val="18"/>
        </w:rPr>
        <w:t>3. Почему ChatAVG - не чат</w:t>
      </w:r>
    </w:p>
    <w:p>
      <w:pPr>
        <w:spacing w:after="30"/>
      </w:pPr>
      <w:r>
        <w:rPr>
          <w:rFonts w:ascii="DejaVu Sans" w:hAnsi="DejaVu Sans" w:eastAsia="DejaVu Sans" w:cs="DejaVu Sans"/>
          <w:sz w:val="18"/>
        </w:rPr>
        <w:t>4. Mission Room как продуктовая метафора</w:t>
      </w:r>
    </w:p>
    <w:p>
      <w:pPr>
        <w:spacing w:after="30"/>
      </w:pPr>
      <w:r>
        <w:rPr>
          <w:rFonts w:ascii="DejaVu Sans" w:hAnsi="DejaVu Sans" w:eastAsia="DejaVu Sans" w:cs="DejaVu Sans"/>
          <w:sz w:val="18"/>
        </w:rPr>
        <w:t>5. Adequacy Engine как смысловое ядро</w:t>
      </w:r>
    </w:p>
    <w:p>
      <w:pPr>
        <w:spacing w:after="30"/>
      </w:pPr>
      <w:r>
        <w:rPr>
          <w:rFonts w:ascii="DejaVu Sans" w:hAnsi="DejaVu Sans" w:eastAsia="DejaVu Sans" w:cs="DejaVu Sans"/>
          <w:sz w:val="18"/>
        </w:rPr>
        <w:t>6. Мультимодальность: много способов видеть ситуацию</w:t>
      </w:r>
    </w:p>
    <w:p>
      <w:pPr>
        <w:spacing w:after="30"/>
      </w:pPr>
      <w:r>
        <w:rPr>
          <w:rFonts w:ascii="DejaVu Sans" w:hAnsi="DejaVu Sans" w:eastAsia="DejaVu Sans" w:cs="DejaVu Sans"/>
          <w:sz w:val="18"/>
        </w:rPr>
        <w:t>7. Многофакторность: оси проверки адекватности</w:t>
      </w:r>
    </w:p>
    <w:p>
      <w:pPr>
        <w:spacing w:after="30"/>
      </w:pPr>
      <w:r>
        <w:rPr>
          <w:rFonts w:ascii="DejaVu Sans" w:hAnsi="DejaVu Sans" w:eastAsia="DejaVu Sans" w:cs="DejaVu Sans"/>
          <w:sz w:val="18"/>
        </w:rPr>
        <w:t>8. Artifact-first: один живой результат вместо хаоса сообщений</w:t>
      </w:r>
    </w:p>
    <w:p>
      <w:pPr>
        <w:spacing w:after="30"/>
      </w:pPr>
      <w:r>
        <w:rPr>
          <w:rFonts w:ascii="DejaVu Sans" w:hAnsi="DejaVu Sans" w:eastAsia="DejaVu Sans" w:cs="DejaVu Sans"/>
          <w:sz w:val="18"/>
        </w:rPr>
        <w:t>9. Role Engine: роли мышления, а не толпа процессов</w:t>
      </w:r>
    </w:p>
    <w:p>
      <w:pPr>
        <w:spacing w:after="30"/>
      </w:pPr>
      <w:r>
        <w:rPr>
          <w:rFonts w:ascii="DejaVu Sans" w:hAnsi="DejaVu Sans" w:eastAsia="DejaVu Sans" w:cs="DejaVu Sans"/>
          <w:sz w:val="18"/>
        </w:rPr>
        <w:t>10. Conflict Cards вместо бесконечных дебатов</w:t>
      </w:r>
    </w:p>
    <w:p>
      <w:pPr>
        <w:spacing w:after="30"/>
      </w:pPr>
      <w:r>
        <w:rPr>
          <w:rFonts w:ascii="DejaVu Sans" w:hAnsi="DejaVu Sans" w:eastAsia="DejaVu Sans" w:cs="DejaVu Sans"/>
          <w:sz w:val="18"/>
        </w:rPr>
        <w:t>11. Режимы работы: Fast, Studio, Lab, Forge</w:t>
      </w:r>
    </w:p>
    <w:p>
      <w:pPr>
        <w:spacing w:after="30"/>
      </w:pPr>
      <w:r>
        <w:rPr>
          <w:rFonts w:ascii="DejaVu Sans" w:hAnsi="DejaVu Sans" w:eastAsia="DejaVu Sans" w:cs="DejaVu Sans"/>
          <w:sz w:val="18"/>
        </w:rPr>
        <w:t>12. Человек в контуре: где AI помогает, а где решение оставляет человеку</w:t>
      </w:r>
    </w:p>
    <w:p>
      <w:pPr>
        <w:spacing w:after="30"/>
      </w:pPr>
      <w:r>
        <w:rPr>
          <w:rFonts w:ascii="DejaVu Sans" w:hAnsi="DejaVu Sans" w:eastAsia="DejaVu Sans" w:cs="DejaVu Sans"/>
          <w:sz w:val="18"/>
        </w:rPr>
        <w:t>13. Целевые сценарии и уровни применения</w:t>
      </w:r>
    </w:p>
    <w:p>
      <w:pPr>
        <w:spacing w:after="30"/>
      </w:pPr>
      <w:r>
        <w:rPr>
          <w:rFonts w:ascii="DejaVu Sans" w:hAnsi="DejaVu Sans" w:eastAsia="DejaVu Sans" w:cs="DejaVu Sans"/>
          <w:sz w:val="18"/>
        </w:rPr>
        <w:t>14. Этическая рамка и социальное воздействие</w:t>
      </w:r>
    </w:p>
    <w:p>
      <w:pPr>
        <w:spacing w:after="30"/>
      </w:pPr>
      <w:r>
        <w:rPr>
          <w:rFonts w:ascii="DejaVu Sans" w:hAnsi="DejaVu Sans" w:eastAsia="DejaVu Sans" w:cs="DejaVu Sans"/>
          <w:sz w:val="18"/>
        </w:rPr>
        <w:t>15. MVP и этапы развития</w:t>
      </w:r>
    </w:p>
    <w:p>
      <w:pPr>
        <w:spacing w:after="30"/>
      </w:pPr>
      <w:r>
        <w:rPr>
          <w:rFonts w:ascii="DejaVu Sans" w:hAnsi="DejaVu Sans" w:eastAsia="DejaVu Sans" w:cs="DejaVu Sans"/>
          <w:sz w:val="18"/>
        </w:rPr>
        <w:t>16. Метрики успеха</w:t>
      </w:r>
    </w:p>
    <w:p>
      <w:pPr>
        <w:spacing w:after="30"/>
      </w:pPr>
      <w:r>
        <w:rPr>
          <w:rFonts w:ascii="DejaVu Sans" w:hAnsi="DejaVu Sans" w:eastAsia="DejaVu Sans" w:cs="DejaVu Sans"/>
          <w:sz w:val="18"/>
        </w:rPr>
        <w:t>17. One-page manifesto</w:t>
      </w:r>
    </w:p>
    <w:p>
      <w:r>
        <w:br w:type="page"/>
      </w:r>
    </w:p>
    <w:p>
      <w:pPr>
        <w:pStyle w:val="Heading1"/>
      </w:pPr>
      <w:r>
        <w:rPr>
          <w:rFonts w:ascii="DejaVu Sans" w:hAnsi="DejaVu Sans" w:eastAsia="DejaVu Sans" w:cs="DejaVu Sans"/>
        </w:rPr>
        <w:t>1. Executive summary</w:t>
      </w:r>
    </w:p>
    <w:p>
      <w:pPr>
        <w:spacing w:after="100" w:line="259" w:lineRule="auto"/>
      </w:pPr>
      <w:r>
        <w:rPr>
          <w:rFonts w:ascii="DejaVu Sans" w:hAnsi="DejaVu Sans" w:eastAsia="DejaVu Sans" w:cs="DejaVu Sans"/>
          <w:i w:val="0"/>
        </w:rPr>
        <w:t>ChatAVG должен быть определён не как “ещё один AI-чат” и не как “платформа мультиагентных дебатов”, а как операционная среда для превращения человеческого замысла в адекватный артефакт. Его базовое обещание: собрать сложную ситуацию из разных модальностей, проверить её по множеству факторов, выявить искажения, показать развилки и помочь человеку довести результат до формы, которую можно использовать.</w:t>
      </w:r>
    </w:p>
    <w:p>
      <w:pPr>
        <w:spacing w:after="100" w:line="259" w:lineRule="auto"/>
      </w:pPr>
      <w:r>
        <w:rPr>
          <w:rFonts w:ascii="DejaVu Sans" w:hAnsi="DejaVu Sans" w:eastAsia="DejaVu Sans" w:cs="DejaVu Sans"/>
          <w:i w:val="0"/>
        </w:rPr>
        <w:t>Стратегическое ядро проекта - Mission Room. Пользователь приносит не prompt, а миссию: задачу, ситуацию, проблему, замысел, конфликт или проект. Система строит Mission Brief, собирает Adequacy Map, прогоняет материал через роли мышления, фиксирует Conflict Cards, синтезирует решение и, при необходимости, запускает Forge для материализации результата.</w:t>
      </w:r>
    </w:p>
    <w:tbl>
      <w:tblPr>
        <w:tblStyle w:val="TableGrid"/>
        <w:tblW w:type="auto" w:w="0"/>
        <w:jc w:val="center"/>
        <w:tblLook w:firstColumn="1" w:firstRow="1" w:lastColumn="0" w:lastRow="0" w:noHBand="0" w:noVBand="1" w:val="04A0"/>
      </w:tblPr>
      <w:tblGrid>
        <w:gridCol w:w="10282"/>
      </w:tblGrid>
      <w:tr>
        <w:tc>
          <w:tcPr>
            <w:tcW w:type="dxa" w:w="10282"/>
            <w:shd w:fill="E9F2FF"/>
          </w:tcPr>
          <w:p>
            <w:pPr>
              <w:spacing w:after="60"/>
            </w:pPr>
            <w:r>
              <w:rPr>
                <w:rFonts w:ascii="DejaVu Sans" w:hAnsi="DejaVu Sans" w:eastAsia="DejaVu Sans" w:cs="DejaVu Sans"/>
                <w:b/>
                <w:color w:val="1F2937"/>
                <w:sz w:val="20"/>
              </w:rPr>
              <w:t>Ключевое упрощение</w:t>
            </w:r>
          </w:p>
          <w:p>
            <w:pPr>
              <w:spacing w:after="0" w:line="252" w:lineRule="auto"/>
            </w:pPr>
            <w:r>
              <w:rPr>
                <w:rFonts w:ascii="DejaVu Sans" w:hAnsi="DejaVu Sans" w:eastAsia="DejaVu Sans" w:cs="DejaVu Sans"/>
                <w:sz w:val="18"/>
              </w:rPr>
              <w:t>Агенты в MVP - это не отдельные автономные процессы. Это роли мышления, которые последовательно улучшают общий артефакт. Так сохраняется сила мультиагентности без взрыва latency, стоимости и операционной сложности.</w:t>
            </w:r>
          </w:p>
        </w:tc>
      </w:tr>
    </w:tbl>
    <w:p/>
    <w:tbl>
      <w:tblPr>
        <w:tblStyle w:val="TableGrid"/>
        <w:tblW w:type="auto" w:w="0"/>
        <w:jc w:val="center"/>
        <w:tblLayout w:type="autofit"/>
        <w:tblLook w:firstColumn="1" w:firstRow="1" w:lastColumn="0" w:lastRow="0" w:noHBand="0" w:noVBand="1" w:val="04A0"/>
      </w:tblPr>
      <w:tblGrid>
        <w:gridCol w:w="5141"/>
        <w:gridCol w:w="5141"/>
      </w:tblGrid>
      <w:tr>
        <w:tc>
          <w:tcPr>
            <w:tcW w:type="dxa" w:w="4032"/>
            <w:shd w:fill="174A7C"/>
            <w:vAlign w:val="center"/>
          </w:tcPr>
          <w:p>
            <w:pPr>
              <w:spacing w:after="0" w:line="240" w:lineRule="auto"/>
            </w:pPr>
            <w:r/>
            <w:r>
              <w:rPr>
                <w:rFonts w:ascii="DejaVu Sans" w:hAnsi="DejaVu Sans" w:eastAsia="DejaVu Sans" w:cs="DejaVu Sans"/>
                <w:b/>
                <w:color w:val="FFFFFF"/>
                <w:sz w:val="16"/>
              </w:rPr>
              <w:t>Что было</w:t>
            </w:r>
          </w:p>
        </w:tc>
        <w:tc>
          <w:tcPr>
            <w:tcW w:type="dxa" w:w="5472"/>
            <w:shd w:fill="174A7C"/>
            <w:vAlign w:val="center"/>
          </w:tcPr>
          <w:p>
            <w:pPr>
              <w:spacing w:after="0" w:line="240" w:lineRule="auto"/>
            </w:pPr>
            <w:r/>
            <w:r>
              <w:rPr>
                <w:rFonts w:ascii="DejaVu Sans" w:hAnsi="DejaVu Sans" w:eastAsia="DejaVu Sans" w:cs="DejaVu Sans"/>
                <w:b/>
                <w:color w:val="FFFFFF"/>
                <w:sz w:val="16"/>
              </w:rPr>
              <w:t>Что должно стать</w:t>
            </w:r>
          </w:p>
        </w:tc>
      </w:tr>
      <w:tr>
        <w:tc>
          <w:tcPr>
            <w:tcW w:type="dxa" w:w="4032"/>
            <w:vAlign w:val="top"/>
          </w:tcPr>
          <w:p>
            <w:pPr>
              <w:spacing w:after="0" w:line="240" w:lineRule="auto"/>
            </w:pPr>
            <w:r/>
            <w:r>
              <w:rPr>
                <w:rFonts w:ascii="DejaVu Sans" w:hAnsi="DejaVu Sans" w:eastAsia="DejaVu Sans" w:cs="DejaVu Sans"/>
                <w:b w:val="0"/>
                <w:sz w:val="16"/>
              </w:rPr>
              <w:t>Чат отвечает на вопрос</w:t>
            </w:r>
          </w:p>
        </w:tc>
        <w:tc>
          <w:tcPr>
            <w:tcW w:type="dxa" w:w="5472"/>
            <w:vAlign w:val="top"/>
          </w:tcPr>
          <w:p>
            <w:pPr>
              <w:spacing w:after="0" w:line="240" w:lineRule="auto"/>
            </w:pPr>
            <w:r/>
            <w:r>
              <w:rPr>
                <w:rFonts w:ascii="DejaVu Sans" w:hAnsi="DejaVu Sans" w:eastAsia="DejaVu Sans" w:cs="DejaVu Sans"/>
                <w:b w:val="0"/>
                <w:sz w:val="16"/>
              </w:rPr>
              <w:t>Mission Room ведёт задачу до артефакта</w:t>
            </w:r>
          </w:p>
        </w:tc>
      </w:tr>
      <w:tr>
        <w:tc>
          <w:tcPr>
            <w:tcW w:type="dxa" w:w="4032"/>
            <w:vAlign w:val="top"/>
          </w:tcPr>
          <w:p>
            <w:pPr>
              <w:spacing w:after="0" w:line="240" w:lineRule="auto"/>
            </w:pPr>
            <w:r/>
            <w:r>
              <w:rPr>
                <w:rFonts w:ascii="DejaVu Sans" w:hAnsi="DejaVu Sans" w:eastAsia="DejaVu Sans" w:cs="DejaVu Sans"/>
                <w:b w:val="0"/>
                <w:sz w:val="16"/>
              </w:rPr>
              <w:t>Один ответ модели</w:t>
            </w:r>
          </w:p>
        </w:tc>
        <w:tc>
          <w:tcPr>
            <w:tcW w:type="dxa" w:w="5472"/>
            <w:vAlign w:val="top"/>
          </w:tcPr>
          <w:p>
            <w:pPr>
              <w:spacing w:after="0" w:line="240" w:lineRule="auto"/>
            </w:pPr>
            <w:r/>
            <w:r>
              <w:rPr>
                <w:rFonts w:ascii="DejaVu Sans" w:hAnsi="DejaVu Sans" w:eastAsia="DejaVu Sans" w:cs="DejaVu Sans"/>
                <w:b w:val="0"/>
                <w:sz w:val="16"/>
              </w:rPr>
              <w:t>Карта ситуации + проверка искажений + итоговый результат</w:t>
            </w:r>
          </w:p>
        </w:tc>
      </w:tr>
      <w:tr>
        <w:tc>
          <w:tcPr>
            <w:tcW w:type="dxa" w:w="4032"/>
            <w:vAlign w:val="top"/>
          </w:tcPr>
          <w:p>
            <w:pPr>
              <w:spacing w:after="0" w:line="240" w:lineRule="auto"/>
            </w:pPr>
            <w:r/>
            <w:r>
              <w:rPr>
                <w:rFonts w:ascii="DejaVu Sans" w:hAnsi="DejaVu Sans" w:eastAsia="DejaVu Sans" w:cs="DejaVu Sans"/>
                <w:b w:val="0"/>
                <w:sz w:val="16"/>
              </w:rPr>
              <w:t>Много агентов спорят</w:t>
            </w:r>
          </w:p>
        </w:tc>
        <w:tc>
          <w:tcPr>
            <w:tcW w:type="dxa" w:w="5472"/>
            <w:vAlign w:val="top"/>
          </w:tcPr>
          <w:p>
            <w:pPr>
              <w:spacing w:after="0" w:line="240" w:lineRule="auto"/>
            </w:pPr>
            <w:r/>
            <w:r>
              <w:rPr>
                <w:rFonts w:ascii="DejaVu Sans" w:hAnsi="DejaVu Sans" w:eastAsia="DejaVu Sans" w:cs="DejaVu Sans"/>
                <w:b w:val="0"/>
                <w:sz w:val="16"/>
              </w:rPr>
              <w:t>Роли мышления улучшают один общий артефакт</w:t>
            </w:r>
          </w:p>
        </w:tc>
      </w:tr>
      <w:tr>
        <w:tc>
          <w:tcPr>
            <w:tcW w:type="dxa" w:w="4032"/>
            <w:vAlign w:val="top"/>
          </w:tcPr>
          <w:p>
            <w:pPr>
              <w:spacing w:after="0" w:line="240" w:lineRule="auto"/>
            </w:pPr>
            <w:r/>
            <w:r>
              <w:rPr>
                <w:rFonts w:ascii="DejaVu Sans" w:hAnsi="DejaVu Sans" w:eastAsia="DejaVu Sans" w:cs="DejaVu Sans"/>
                <w:b w:val="0"/>
                <w:sz w:val="16"/>
              </w:rPr>
              <w:t>Песочница как runtime</w:t>
            </w:r>
          </w:p>
        </w:tc>
        <w:tc>
          <w:tcPr>
            <w:tcW w:type="dxa" w:w="5472"/>
            <w:vAlign w:val="top"/>
          </w:tcPr>
          <w:p>
            <w:pPr>
              <w:spacing w:after="0" w:line="240" w:lineRule="auto"/>
            </w:pPr>
            <w:r/>
            <w:r>
              <w:rPr>
                <w:rFonts w:ascii="DejaVu Sans" w:hAnsi="DejaVu Sans" w:eastAsia="DejaVu Sans" w:cs="DejaVu Sans"/>
                <w:b w:val="0"/>
                <w:sz w:val="16"/>
              </w:rPr>
              <w:t>Forge как режим материализации</w:t>
            </w:r>
          </w:p>
        </w:tc>
      </w:tr>
      <w:tr>
        <w:tc>
          <w:tcPr>
            <w:tcW w:type="dxa" w:w="4032"/>
            <w:vAlign w:val="top"/>
          </w:tcPr>
          <w:p>
            <w:pPr>
              <w:spacing w:after="0" w:line="240" w:lineRule="auto"/>
            </w:pPr>
            <w:r/>
            <w:r>
              <w:rPr>
                <w:rFonts w:ascii="DejaVu Sans" w:hAnsi="DejaVu Sans" w:eastAsia="DejaVu Sans" w:cs="DejaVu Sans"/>
                <w:b w:val="0"/>
                <w:sz w:val="16"/>
              </w:rPr>
              <w:t>Retrieval как поиск фактов</w:t>
            </w:r>
          </w:p>
        </w:tc>
        <w:tc>
          <w:tcPr>
            <w:tcW w:type="dxa" w:w="5472"/>
            <w:vAlign w:val="top"/>
          </w:tcPr>
          <w:p>
            <w:pPr>
              <w:spacing w:after="0" w:line="240" w:lineRule="auto"/>
            </w:pPr>
            <w:r/>
            <w:r>
              <w:rPr>
                <w:rFonts w:ascii="DejaVu Sans" w:hAnsi="DejaVu Sans" w:eastAsia="DejaVu Sans" w:cs="DejaVu Sans"/>
                <w:b w:val="0"/>
                <w:sz w:val="16"/>
              </w:rPr>
              <w:t>Knowledge layer как источник для карты адекватности</w:t>
            </w:r>
          </w:p>
        </w:tc>
      </w:tr>
      <w:tr>
        <w:tc>
          <w:tcPr>
            <w:tcW w:type="dxa" w:w="4032"/>
            <w:vAlign w:val="top"/>
          </w:tcPr>
          <w:p>
            <w:pPr>
              <w:spacing w:after="0" w:line="240" w:lineRule="auto"/>
            </w:pPr>
            <w:r/>
            <w:r>
              <w:rPr>
                <w:rFonts w:ascii="DejaVu Sans" w:hAnsi="DejaVu Sans" w:eastAsia="DejaVu Sans" w:cs="DejaVu Sans"/>
                <w:b w:val="0"/>
                <w:sz w:val="16"/>
              </w:rPr>
              <w:t>Approval как препятствие</w:t>
            </w:r>
          </w:p>
        </w:tc>
        <w:tc>
          <w:tcPr>
            <w:tcW w:type="dxa" w:w="5472"/>
            <w:vAlign w:val="top"/>
          </w:tcPr>
          <w:p>
            <w:pPr>
              <w:spacing w:after="0" w:line="240" w:lineRule="auto"/>
            </w:pPr>
            <w:r/>
            <w:r>
              <w:rPr>
                <w:rFonts w:ascii="DejaVu Sans" w:hAnsi="DejaVu Sans" w:eastAsia="DejaVu Sans" w:cs="DejaVu Sans"/>
                <w:b w:val="0"/>
                <w:sz w:val="16"/>
              </w:rPr>
              <w:t>Human choice как ясная развилка в Conflict Card</w:t>
            </w:r>
          </w:p>
        </w:tc>
      </w:tr>
    </w:tbl>
    <w:p/>
    <w:p>
      <w:pPr>
        <w:pStyle w:val="Heading1"/>
      </w:pPr>
      <w:r>
        <w:rPr>
          <w:rFonts w:ascii="DejaVu Sans" w:hAnsi="DejaVu Sans" w:eastAsia="DejaVu Sans" w:cs="DejaVu Sans"/>
        </w:rPr>
        <w:t>2. Миссия проекта</w:t>
      </w:r>
    </w:p>
    <w:p>
      <w:pPr>
        <w:spacing w:after="100" w:line="259" w:lineRule="auto"/>
      </w:pPr>
      <w:r>
        <w:rPr>
          <w:rFonts w:ascii="DejaVu Sans" w:hAnsi="DejaVu Sans" w:eastAsia="DejaVu Sans" w:cs="DejaVu Sans"/>
          <w:i w:val="0"/>
        </w:rPr>
        <w:t>Миссия ChatAVG: создать мультимодальную многофакторную среду, которая помогает человеку меньше искажать реальность своей картиной мира, точнее видеть сложные ситуации и превращать это видение в решения, документы, стратегии, системы, код, исследования и новые формы действия.</w:t>
      </w:r>
    </w:p>
    <w:p>
      <w:pPr>
        <w:spacing w:after="100" w:line="259" w:lineRule="auto"/>
      </w:pPr>
      <w:r>
        <w:rPr>
          <w:rFonts w:ascii="DejaVu Sans" w:hAnsi="DejaVu Sans" w:eastAsia="DejaVu Sans" w:cs="DejaVu Sans"/>
          <w:i w:val="0"/>
        </w:rPr>
        <w:t>Это не миссия “автоматизировать ответы”. Ответ - слишком слабый артефакт. Настоящая ценность возникает там, где система удерживает контекст, факты, предположения, ограничения, психологические искажения, социальные последствия, ресурсы, траекторию и область определения.</w:t>
      </w:r>
    </w:p>
    <w:tbl>
      <w:tblPr>
        <w:tblStyle w:val="TableGrid"/>
        <w:tblW w:type="auto" w:w="0"/>
        <w:jc w:val="center"/>
        <w:tblLook w:firstColumn="1" w:firstRow="1" w:lastColumn="0" w:lastRow="0" w:noHBand="0" w:noVBand="1" w:val="04A0"/>
      </w:tblPr>
      <w:tblGrid>
        <w:gridCol w:w="10282"/>
      </w:tblGrid>
      <w:tr>
        <w:tc>
          <w:tcPr>
            <w:tcW w:type="dxa" w:w="10282"/>
            <w:shd w:fill="FFF4D6"/>
          </w:tcPr>
          <w:p>
            <w:pPr>
              <w:spacing w:after="60"/>
            </w:pPr>
            <w:r>
              <w:rPr>
                <w:rFonts w:ascii="DejaVu Sans" w:hAnsi="DejaVu Sans" w:eastAsia="DejaVu Sans" w:cs="DejaVu Sans"/>
                <w:b/>
                <w:color w:val="1F2937"/>
                <w:sz w:val="20"/>
              </w:rPr>
              <w:t>Формула миссии</w:t>
            </w:r>
          </w:p>
          <w:p>
            <w:pPr>
              <w:spacing w:after="0" w:line="252" w:lineRule="auto"/>
            </w:pPr>
            <w:r>
              <w:rPr>
                <w:rFonts w:ascii="DejaVu Sans" w:hAnsi="DejaVu Sans" w:eastAsia="DejaVu Sans" w:cs="DejaVu Sans"/>
                <w:sz w:val="18"/>
              </w:rPr>
              <w:t>Мультимодальность отвечает на вопрос: из каких источников мы видим ситуацию? Многофакторность отвечает: с каких сторон мы её проверяем? Адекватность отвечает: насколько мы не исказили происходящее? Forge отвечает: во что это превращается в реальности?</w:t>
            </w:r>
          </w:p>
        </w:tc>
      </w:tr>
    </w:tbl>
    <w:p/>
    <w:p>
      <w:pPr>
        <w:pStyle w:val="Heading2"/>
      </w:pPr>
      <w:r>
        <w:rPr>
          <w:rFonts w:ascii="DejaVu Sans" w:hAnsi="DejaVu Sans" w:eastAsia="DejaVu Sans" w:cs="DejaVu Sans"/>
        </w:rPr>
        <w:t>2.1. North Star</w:t>
      </w:r>
    </w:p>
    <w:p>
      <w:pPr>
        <w:pStyle w:val="ListBullet"/>
        <w:spacing w:after="50" w:line="250" w:lineRule="auto"/>
      </w:pPr>
      <w:r>
        <w:rPr>
          <w:rFonts w:ascii="DejaVu Sans" w:hAnsi="DejaVu Sans" w:eastAsia="DejaVu Sans" w:cs="DejaVu Sans"/>
          <w:sz w:val="18"/>
        </w:rPr>
        <w:t>Не “дать лучший ответ”, а создать лучший артефакт.</w:t>
      </w:r>
    </w:p>
    <w:p>
      <w:pPr>
        <w:pStyle w:val="ListBullet"/>
        <w:spacing w:after="50" w:line="250" w:lineRule="auto"/>
      </w:pPr>
      <w:r>
        <w:rPr>
          <w:rFonts w:ascii="DejaVu Sans" w:hAnsi="DejaVu Sans" w:eastAsia="DejaVu Sans" w:cs="DejaVu Sans"/>
          <w:sz w:val="18"/>
        </w:rPr>
        <w:t>Не “сгенерировать мнение”, а уменьшить искажение в понимании ситуации.</w:t>
      </w:r>
    </w:p>
    <w:p>
      <w:pPr>
        <w:pStyle w:val="ListBullet"/>
        <w:spacing w:after="50" w:line="250" w:lineRule="auto"/>
      </w:pPr>
      <w:r>
        <w:rPr>
          <w:rFonts w:ascii="DejaVu Sans" w:hAnsi="DejaVu Sans" w:eastAsia="DejaVu Sans" w:cs="DejaVu Sans"/>
          <w:sz w:val="18"/>
        </w:rPr>
        <w:t>Не “убедить пользователя”, а показать границы знания, конфликтные развилки и цену выбора.</w:t>
      </w:r>
    </w:p>
    <w:p>
      <w:pPr>
        <w:pStyle w:val="ListBullet"/>
        <w:spacing w:after="50" w:line="250" w:lineRule="auto"/>
      </w:pPr>
      <w:r>
        <w:rPr>
          <w:rFonts w:ascii="DejaVu Sans" w:hAnsi="DejaVu Sans" w:eastAsia="DejaVu Sans" w:cs="DejaVu Sans"/>
          <w:sz w:val="18"/>
        </w:rPr>
        <w:t>Не “заменить человека”, а усилить его способность видеть, различать и действовать.</w:t>
      </w:r>
    </w:p>
    <w:p>
      <w:pPr>
        <w:pStyle w:val="ListBullet"/>
        <w:spacing w:after="50" w:line="250" w:lineRule="auto"/>
      </w:pPr>
      <w:r>
        <w:rPr>
          <w:rFonts w:ascii="DejaVu Sans" w:hAnsi="DejaVu Sans" w:eastAsia="DejaVu Sans" w:cs="DejaVu Sans"/>
          <w:sz w:val="18"/>
        </w:rPr>
        <w:t>Не “построить толпу агентов”, а построить дисциплинированную машину ролевого мышления.</w:t>
      </w:r>
    </w:p>
    <w:p>
      <w:pPr>
        <w:pStyle w:val="Heading1"/>
      </w:pPr>
      <w:r>
        <w:rPr>
          <w:rFonts w:ascii="DejaVu Sans" w:hAnsi="DejaVu Sans" w:eastAsia="DejaVu Sans" w:cs="DejaVu Sans"/>
        </w:rPr>
        <w:t>3. Почему ChatAVG - не чат</w:t>
      </w:r>
    </w:p>
    <w:p>
      <w:pPr>
        <w:spacing w:after="100" w:line="259" w:lineRule="auto"/>
      </w:pPr>
      <w:r>
        <w:rPr>
          <w:rFonts w:ascii="DejaVu Sans" w:hAnsi="DejaVu Sans" w:eastAsia="DejaVu Sans" w:cs="DejaVu Sans"/>
          <w:i w:val="0"/>
        </w:rPr>
        <w:t>Обычный чат работает по схеме: пользователь спрашивает, модель отвечает. Даже если ответ длинный, умный и полезный, продуктовая единица остаётся слабой: сообщение. ChatAVG должен работать иначе. Его продуктовая единица - Mission, а результат - Artifact.</w:t>
      </w:r>
    </w:p>
    <w:p>
      <w:pPr>
        <w:pStyle w:val="CodeBlock"/>
        <w:spacing w:before="40" w:after="120"/>
      </w:pPr>
      <w:r>
        <w:rPr>
          <w:rFonts w:ascii="DejaVu Sans Mono" w:hAnsi="DejaVu Sans Mono" w:eastAsia="DejaVu Sans Mono" w:cs="DejaVu Sans Mono"/>
          <w:color w:val="1F2937"/>
          <w:sz w:val="15"/>
        </w:rPr>
        <w:t>Обычный AI:</w:t>
      </w:r>
      <w:r>
        <w:br/>
      </w:r>
      <w:r>
        <w:rPr>
          <w:rFonts w:ascii="DejaVu Sans Mono" w:hAnsi="DejaVu Sans Mono" w:eastAsia="DejaVu Sans Mono" w:cs="DejaVu Sans Mono"/>
          <w:color w:val="1F2937"/>
          <w:sz w:val="15"/>
        </w:rPr>
        <w:t xml:space="preserve">  prompt -&gt; answer</w:t>
      </w:r>
      <w:r>
        <w:br/>
      </w:r>
      <w:r>
        <w:rPr>
          <w:rFonts w:ascii="DejaVu Sans Mono" w:hAnsi="DejaVu Sans Mono" w:eastAsia="DejaVu Sans Mono" w:cs="DejaVu Sans Mono"/>
          <w:color w:val="1F2937"/>
          <w:sz w:val="15"/>
        </w:rPr>
      </w:r>
      <w:r>
        <w:br/>
      </w:r>
      <w:r>
        <w:rPr>
          <w:rFonts w:ascii="DejaVu Sans Mono" w:hAnsi="DejaVu Sans Mono" w:eastAsia="DejaVu Sans Mono" w:cs="DejaVu Sans Mono"/>
          <w:color w:val="1F2937"/>
          <w:sz w:val="15"/>
        </w:rPr>
        <w:t>ChatAVG:</w:t>
      </w:r>
      <w:r>
        <w:br/>
      </w:r>
      <w:r>
        <w:rPr>
          <w:rFonts w:ascii="DejaVu Sans Mono" w:hAnsi="DejaVu Sans Mono" w:eastAsia="DejaVu Sans Mono" w:cs="DejaVu Sans Mono"/>
          <w:color w:val="1F2937"/>
          <w:sz w:val="15"/>
        </w:rPr>
        <w:t xml:space="preserve">  situation -&gt; mission brief -&gt; adequacy map -&gt; role passes -&gt; conflict cards -&gt; artifact -&gt; action</w:t>
      </w:r>
    </w:p>
    <w:p>
      <w:pPr>
        <w:spacing w:after="100" w:line="259" w:lineRule="auto"/>
      </w:pPr>
      <w:r>
        <w:rPr>
          <w:rFonts w:ascii="DejaVu Sans" w:hAnsi="DejaVu Sans" w:eastAsia="DejaVu Sans" w:cs="DejaVu Sans"/>
          <w:i w:val="0"/>
        </w:rPr>
        <w:t>Разница принципиальна: ChatAVG не обязан отвечать мгновенно на всё как чат. Он должен уметь распознавать, когда нужен быстрый ответ, когда нужен документ, когда нужна карта решения, когда нужен анализ рисков, а когда нужно полноценное Forge-исполнение.</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872"/>
            <w:shd w:fill="174A7C"/>
            <w:vAlign w:val="center"/>
          </w:tcPr>
          <w:p>
            <w:pPr>
              <w:spacing w:after="0" w:line="240" w:lineRule="auto"/>
            </w:pPr>
            <w:r/>
            <w:r>
              <w:rPr>
                <w:rFonts w:ascii="DejaVu Sans" w:hAnsi="DejaVu Sans" w:eastAsia="DejaVu Sans" w:cs="DejaVu Sans"/>
                <w:b/>
                <w:color w:val="FFFFFF"/>
                <w:sz w:val="16"/>
              </w:rPr>
              <w:t>Слой</w:t>
            </w:r>
          </w:p>
        </w:tc>
        <w:tc>
          <w:tcPr>
            <w:tcW w:type="dxa" w:w="3168"/>
            <w:shd w:fill="174A7C"/>
            <w:vAlign w:val="center"/>
          </w:tcPr>
          <w:p>
            <w:pPr>
              <w:spacing w:after="0" w:line="240" w:lineRule="auto"/>
            </w:pPr>
            <w:r/>
            <w:r>
              <w:rPr>
                <w:rFonts w:ascii="DejaVu Sans" w:hAnsi="DejaVu Sans" w:eastAsia="DejaVu Sans" w:cs="DejaVu Sans"/>
                <w:b/>
                <w:color w:val="FFFFFF"/>
                <w:sz w:val="16"/>
              </w:rPr>
              <w:t>В обычном чате</w:t>
            </w:r>
          </w:p>
        </w:tc>
        <w:tc>
          <w:tcPr>
            <w:tcW w:type="dxa" w:w="4608"/>
            <w:shd w:fill="174A7C"/>
            <w:vAlign w:val="center"/>
          </w:tcPr>
          <w:p>
            <w:pPr>
              <w:spacing w:after="0" w:line="240" w:lineRule="auto"/>
            </w:pPr>
            <w:r/>
            <w:r>
              <w:rPr>
                <w:rFonts w:ascii="DejaVu Sans" w:hAnsi="DejaVu Sans" w:eastAsia="DejaVu Sans" w:cs="DejaVu Sans"/>
                <w:b/>
                <w:color w:val="FFFFFF"/>
                <w:sz w:val="16"/>
              </w:rPr>
              <w:t>В ChatAVG</w:t>
            </w:r>
          </w:p>
        </w:tc>
      </w:tr>
      <w:tr>
        <w:tc>
          <w:tcPr>
            <w:tcW w:type="dxa" w:w="1872"/>
            <w:vAlign w:val="top"/>
          </w:tcPr>
          <w:p>
            <w:pPr>
              <w:spacing w:after="0" w:line="240" w:lineRule="auto"/>
            </w:pPr>
            <w:r/>
            <w:r>
              <w:rPr>
                <w:rFonts w:ascii="DejaVu Sans" w:hAnsi="DejaVu Sans" w:eastAsia="DejaVu Sans" w:cs="DejaVu Sans"/>
                <w:b w:val="0"/>
                <w:sz w:val="16"/>
              </w:rPr>
              <w:t>Вход</w:t>
            </w:r>
          </w:p>
        </w:tc>
        <w:tc>
          <w:tcPr>
            <w:tcW w:type="dxa" w:w="3168"/>
            <w:vAlign w:val="top"/>
          </w:tcPr>
          <w:p>
            <w:pPr>
              <w:spacing w:after="0" w:line="240" w:lineRule="auto"/>
            </w:pPr>
            <w:r/>
            <w:r>
              <w:rPr>
                <w:rFonts w:ascii="DejaVu Sans" w:hAnsi="DejaVu Sans" w:eastAsia="DejaVu Sans" w:cs="DejaVu Sans"/>
                <w:b w:val="0"/>
                <w:sz w:val="16"/>
              </w:rPr>
              <w:t>Prompt</w:t>
            </w:r>
          </w:p>
        </w:tc>
        <w:tc>
          <w:tcPr>
            <w:tcW w:type="dxa" w:w="4608"/>
            <w:vAlign w:val="top"/>
          </w:tcPr>
          <w:p>
            <w:pPr>
              <w:spacing w:after="0" w:line="240" w:lineRule="auto"/>
            </w:pPr>
            <w:r/>
            <w:r>
              <w:rPr>
                <w:rFonts w:ascii="DejaVu Sans" w:hAnsi="DejaVu Sans" w:eastAsia="DejaVu Sans" w:cs="DejaVu Sans"/>
                <w:b w:val="0"/>
                <w:sz w:val="16"/>
              </w:rPr>
              <w:t>Mission: ситуация, цель, ограничения, материалы</w:t>
            </w:r>
          </w:p>
        </w:tc>
      </w:tr>
      <w:tr>
        <w:tc>
          <w:tcPr>
            <w:tcW w:type="dxa" w:w="1872"/>
            <w:vAlign w:val="top"/>
          </w:tcPr>
          <w:p>
            <w:pPr>
              <w:spacing w:after="0" w:line="240" w:lineRule="auto"/>
            </w:pPr>
            <w:r/>
            <w:r>
              <w:rPr>
                <w:rFonts w:ascii="DejaVu Sans" w:hAnsi="DejaVu Sans" w:eastAsia="DejaVu Sans" w:cs="DejaVu Sans"/>
                <w:b w:val="0"/>
                <w:sz w:val="16"/>
              </w:rPr>
              <w:t>Процесс</w:t>
            </w:r>
          </w:p>
        </w:tc>
        <w:tc>
          <w:tcPr>
            <w:tcW w:type="dxa" w:w="3168"/>
            <w:vAlign w:val="top"/>
          </w:tcPr>
          <w:p>
            <w:pPr>
              <w:spacing w:after="0" w:line="240" w:lineRule="auto"/>
            </w:pPr>
            <w:r/>
            <w:r>
              <w:rPr>
                <w:rFonts w:ascii="DejaVu Sans" w:hAnsi="DejaVu Sans" w:eastAsia="DejaVu Sans" w:cs="DejaVu Sans"/>
                <w:b w:val="0"/>
                <w:sz w:val="16"/>
              </w:rPr>
              <w:t>Генерация ответа</w:t>
            </w:r>
          </w:p>
        </w:tc>
        <w:tc>
          <w:tcPr>
            <w:tcW w:type="dxa" w:w="4608"/>
            <w:vAlign w:val="top"/>
          </w:tcPr>
          <w:p>
            <w:pPr>
              <w:spacing w:after="0" w:line="240" w:lineRule="auto"/>
            </w:pPr>
            <w:r/>
            <w:r>
              <w:rPr>
                <w:rFonts w:ascii="DejaVu Sans" w:hAnsi="DejaVu Sans" w:eastAsia="DejaVu Sans" w:cs="DejaVu Sans"/>
                <w:b w:val="0"/>
                <w:sz w:val="16"/>
              </w:rPr>
              <w:t>Сбор карты, ролевые проходы, синтез, материализация</w:t>
            </w:r>
          </w:p>
        </w:tc>
      </w:tr>
      <w:tr>
        <w:tc>
          <w:tcPr>
            <w:tcW w:type="dxa" w:w="1872"/>
            <w:vAlign w:val="top"/>
          </w:tcPr>
          <w:p>
            <w:pPr>
              <w:spacing w:after="0" w:line="240" w:lineRule="auto"/>
            </w:pPr>
            <w:r/>
            <w:r>
              <w:rPr>
                <w:rFonts w:ascii="DejaVu Sans" w:hAnsi="DejaVu Sans" w:eastAsia="DejaVu Sans" w:cs="DejaVu Sans"/>
                <w:b w:val="0"/>
                <w:sz w:val="16"/>
              </w:rPr>
              <w:t>Контекст</w:t>
            </w:r>
          </w:p>
        </w:tc>
        <w:tc>
          <w:tcPr>
            <w:tcW w:type="dxa" w:w="3168"/>
            <w:vAlign w:val="top"/>
          </w:tcPr>
          <w:p>
            <w:pPr>
              <w:spacing w:after="0" w:line="240" w:lineRule="auto"/>
            </w:pPr>
            <w:r/>
            <w:r>
              <w:rPr>
                <w:rFonts w:ascii="DejaVu Sans" w:hAnsi="DejaVu Sans" w:eastAsia="DejaVu Sans" w:cs="DejaVu Sans"/>
                <w:b w:val="0"/>
                <w:sz w:val="16"/>
              </w:rPr>
              <w:t>История сообщений</w:t>
            </w:r>
          </w:p>
        </w:tc>
        <w:tc>
          <w:tcPr>
            <w:tcW w:type="dxa" w:w="4608"/>
            <w:vAlign w:val="top"/>
          </w:tcPr>
          <w:p>
            <w:pPr>
              <w:spacing w:after="0" w:line="240" w:lineRule="auto"/>
            </w:pPr>
            <w:r/>
            <w:r>
              <w:rPr>
                <w:rFonts w:ascii="DejaVu Sans" w:hAnsi="DejaVu Sans" w:eastAsia="DejaVu Sans" w:cs="DejaVu Sans"/>
                <w:b w:val="0"/>
                <w:sz w:val="16"/>
              </w:rPr>
              <w:t>Mission memory, decisions, conflicts, artifact versions</w:t>
            </w:r>
          </w:p>
        </w:tc>
      </w:tr>
      <w:tr>
        <w:tc>
          <w:tcPr>
            <w:tcW w:type="dxa" w:w="1872"/>
            <w:vAlign w:val="top"/>
          </w:tcPr>
          <w:p>
            <w:pPr>
              <w:spacing w:after="0" w:line="240" w:lineRule="auto"/>
            </w:pPr>
            <w:r/>
            <w:r>
              <w:rPr>
                <w:rFonts w:ascii="DejaVu Sans" w:hAnsi="DejaVu Sans" w:eastAsia="DejaVu Sans" w:cs="DejaVu Sans"/>
                <w:b w:val="0"/>
                <w:sz w:val="16"/>
              </w:rPr>
              <w:t>Результат</w:t>
            </w:r>
          </w:p>
        </w:tc>
        <w:tc>
          <w:tcPr>
            <w:tcW w:type="dxa" w:w="3168"/>
            <w:vAlign w:val="top"/>
          </w:tcPr>
          <w:p>
            <w:pPr>
              <w:spacing w:after="0" w:line="240" w:lineRule="auto"/>
            </w:pPr>
            <w:r/>
            <w:r>
              <w:rPr>
                <w:rFonts w:ascii="DejaVu Sans" w:hAnsi="DejaVu Sans" w:eastAsia="DejaVu Sans" w:cs="DejaVu Sans"/>
                <w:b w:val="0"/>
                <w:sz w:val="16"/>
              </w:rPr>
              <w:t>Текст ответа</w:t>
            </w:r>
          </w:p>
        </w:tc>
        <w:tc>
          <w:tcPr>
            <w:tcW w:type="dxa" w:w="4608"/>
            <w:vAlign w:val="top"/>
          </w:tcPr>
          <w:p>
            <w:pPr>
              <w:spacing w:after="0" w:line="240" w:lineRule="auto"/>
            </w:pPr>
            <w:r/>
            <w:r>
              <w:rPr>
                <w:rFonts w:ascii="DejaVu Sans" w:hAnsi="DejaVu Sans" w:eastAsia="DejaVu Sans" w:cs="DejaVu Sans"/>
                <w:b w:val="0"/>
                <w:sz w:val="16"/>
              </w:rPr>
              <w:t>Артефакт, решение, план, код, документ, действие</w:t>
            </w:r>
          </w:p>
        </w:tc>
      </w:tr>
      <w:tr>
        <w:tc>
          <w:tcPr>
            <w:tcW w:type="dxa" w:w="1872"/>
            <w:vAlign w:val="top"/>
          </w:tcPr>
          <w:p>
            <w:pPr>
              <w:spacing w:after="0" w:line="240" w:lineRule="auto"/>
            </w:pPr>
            <w:r/>
            <w:r>
              <w:rPr>
                <w:rFonts w:ascii="DejaVu Sans" w:hAnsi="DejaVu Sans" w:eastAsia="DejaVu Sans" w:cs="DejaVu Sans"/>
                <w:b w:val="0"/>
                <w:sz w:val="16"/>
              </w:rPr>
              <w:t>Роль человека</w:t>
            </w:r>
          </w:p>
        </w:tc>
        <w:tc>
          <w:tcPr>
            <w:tcW w:type="dxa" w:w="3168"/>
            <w:vAlign w:val="top"/>
          </w:tcPr>
          <w:p>
            <w:pPr>
              <w:spacing w:after="0" w:line="240" w:lineRule="auto"/>
            </w:pPr>
            <w:r/>
            <w:r>
              <w:rPr>
                <w:rFonts w:ascii="DejaVu Sans" w:hAnsi="DejaVu Sans" w:eastAsia="DejaVu Sans" w:cs="DejaVu Sans"/>
                <w:b w:val="0"/>
                <w:sz w:val="16"/>
              </w:rPr>
              <w:t>Задать вопрос</w:t>
            </w:r>
          </w:p>
        </w:tc>
        <w:tc>
          <w:tcPr>
            <w:tcW w:type="dxa" w:w="4608"/>
            <w:vAlign w:val="top"/>
          </w:tcPr>
          <w:p>
            <w:pPr>
              <w:spacing w:after="0" w:line="240" w:lineRule="auto"/>
            </w:pPr>
            <w:r/>
            <w:r>
              <w:rPr>
                <w:rFonts w:ascii="DejaVu Sans" w:hAnsi="DejaVu Sans" w:eastAsia="DejaVu Sans" w:cs="DejaVu Sans"/>
                <w:b w:val="0"/>
                <w:sz w:val="16"/>
              </w:rPr>
              <w:t>Поставить миссию, выбрать развилки, принять ответственность</w:t>
            </w:r>
          </w:p>
        </w:tc>
      </w:tr>
    </w:tbl>
    <w:p/>
    <w:p>
      <w:pPr>
        <w:pStyle w:val="Heading1"/>
      </w:pPr>
      <w:r>
        <w:rPr>
          <w:rFonts w:ascii="DejaVu Sans" w:hAnsi="DejaVu Sans" w:eastAsia="DejaVu Sans" w:cs="DejaVu Sans"/>
        </w:rPr>
        <w:t>4. Mission Room как продуктовая метафора</w:t>
      </w:r>
    </w:p>
    <w:p>
      <w:pPr>
        <w:spacing w:after="100" w:line="259" w:lineRule="auto"/>
      </w:pPr>
      <w:r>
        <w:rPr>
          <w:rFonts w:ascii="DejaVu Sans" w:hAnsi="DejaVu Sans" w:eastAsia="DejaVu Sans" w:cs="DejaVu Sans"/>
          <w:i w:val="0"/>
        </w:rPr>
        <w:t>Mission Room - это рабочая комната вокруг одной цели. В ней есть Mission Brief, живой артефакт, роли, карта факторов, конфликтные карточки, решения пользователя, история действий и режим Forge. Пользователь видит не внутреннюю агентную инфраструктуру, а понятный рабочий процесс.</w:t>
      </w:r>
    </w:p>
    <w:p>
      <w:pPr>
        <w:pStyle w:val="CodeBlock"/>
        <w:spacing w:before="40" w:after="120"/>
      </w:pPr>
      <w:r>
        <w:rPr>
          <w:rFonts w:ascii="DejaVu Sans Mono" w:hAnsi="DejaVu Sans Mono" w:eastAsia="DejaVu Sans Mono" w:cs="DejaVu Sans Mono"/>
          <w:color w:val="1F2937"/>
          <w:sz w:val="15"/>
        </w:rPr>
        <w:t>Mission Room</w:t>
      </w:r>
      <w:r>
        <w:br/>
      </w:r>
      <w:r>
        <w:rPr>
          <w:rFonts w:ascii="DejaVu Sans Mono" w:hAnsi="DejaVu Sans Mono" w:eastAsia="DejaVu Sans Mono" w:cs="DejaVu Sans Mono"/>
          <w:color w:val="1F2937"/>
          <w:sz w:val="15"/>
        </w:rPr>
        <w:t xml:space="preserve">  Goal: что мы создаём или решаем</w:t>
      </w:r>
      <w:r>
        <w:br/>
      </w:r>
      <w:r>
        <w:rPr>
          <w:rFonts w:ascii="DejaVu Sans Mono" w:hAnsi="DejaVu Sans Mono" w:eastAsia="DejaVu Sans Mono" w:cs="DejaVu Sans Mono"/>
          <w:color w:val="1F2937"/>
          <w:sz w:val="15"/>
        </w:rPr>
        <w:t xml:space="preserve">  Brief: контекст, ограничения, критерии успеха</w:t>
      </w:r>
      <w:r>
        <w:br/>
      </w:r>
      <w:r>
        <w:rPr>
          <w:rFonts w:ascii="DejaVu Sans Mono" w:hAnsi="DejaVu Sans Mono" w:eastAsia="DejaVu Sans Mono" w:cs="DejaVu Sans Mono"/>
          <w:color w:val="1F2937"/>
          <w:sz w:val="15"/>
        </w:rPr>
        <w:t xml:space="preserve">  Artifact: живой документ/план/код/модель</w:t>
      </w:r>
      <w:r>
        <w:br/>
      </w:r>
      <w:r>
        <w:rPr>
          <w:rFonts w:ascii="DejaVu Sans Mono" w:hAnsi="DejaVu Sans Mono" w:eastAsia="DejaVu Sans Mono" w:cs="DejaVu Sans Mono"/>
          <w:color w:val="1F2937"/>
          <w:sz w:val="15"/>
        </w:rPr>
        <w:t xml:space="preserve">  Roles: интеллектуальные перспективы</w:t>
      </w:r>
      <w:r>
        <w:br/>
      </w:r>
      <w:r>
        <w:rPr>
          <w:rFonts w:ascii="DejaVu Sans Mono" w:hAnsi="DejaVu Sans Mono" w:eastAsia="DejaVu Sans Mono" w:cs="DejaVu Sans Mono"/>
          <w:color w:val="1F2937"/>
          <w:sz w:val="15"/>
        </w:rPr>
        <w:t xml:space="preserve">  Conflicts: важные развилки</w:t>
      </w:r>
      <w:r>
        <w:br/>
      </w:r>
      <w:r>
        <w:rPr>
          <w:rFonts w:ascii="DejaVu Sans Mono" w:hAnsi="DejaVu Sans Mono" w:eastAsia="DejaVu Sans Mono" w:cs="DejaVu Sans Mono"/>
          <w:color w:val="1F2937"/>
          <w:sz w:val="15"/>
        </w:rPr>
        <w:t xml:space="preserve">  Decisions: что решил человек или система</w:t>
      </w:r>
      <w:r>
        <w:br/>
      </w:r>
      <w:r>
        <w:rPr>
          <w:rFonts w:ascii="DejaVu Sans Mono" w:hAnsi="DejaVu Sans Mono" w:eastAsia="DejaVu Sans Mono" w:cs="DejaVu Sans Mono"/>
          <w:color w:val="1F2937"/>
          <w:sz w:val="15"/>
        </w:rPr>
        <w:t xml:space="preserve">  Forge: материализация во внешнем мире</w:t>
      </w:r>
    </w:p>
    <w:p>
      <w:pPr>
        <w:pStyle w:val="Heading2"/>
      </w:pPr>
      <w:r>
        <w:rPr>
          <w:rFonts w:ascii="DejaVu Sans" w:hAnsi="DejaVu Sans" w:eastAsia="DejaVu Sans" w:cs="DejaVu Sans"/>
        </w:rPr>
        <w:t>4.1. UX-ощущение</w:t>
      </w:r>
    </w:p>
    <w:p>
      <w:pPr>
        <w:spacing w:after="100" w:line="259" w:lineRule="auto"/>
      </w:pPr>
      <w:r>
        <w:rPr>
          <w:rFonts w:ascii="DejaVu Sans" w:hAnsi="DejaVu Sans" w:eastAsia="DejaVu Sans" w:cs="DejaVu Sans"/>
          <w:i w:val="0"/>
        </w:rPr>
        <w:t>Пользователь должен ощущать: “Я не просто переписываюсь с AI. Я открыл комнату миссии, где моя идея проходит через проверку, уточнение, критику, сборку и превращается в результат”.</w:t>
      </w:r>
    </w:p>
    <w:p>
      <w:pPr>
        <w:pStyle w:val="ListBullet"/>
        <w:spacing w:after="50" w:line="250" w:lineRule="auto"/>
      </w:pPr>
      <w:r>
        <w:rPr>
          <w:rFonts w:ascii="DejaVu Sans" w:hAnsi="DejaVu Sans" w:eastAsia="DejaVu Sans" w:cs="DejaVu Sans"/>
          <w:sz w:val="18"/>
        </w:rPr>
        <w:t>Система показывает текущую стадию: briefing, mapping, role pass, conflict resolution, synthesis, forge.</w:t>
      </w:r>
    </w:p>
    <w:p>
      <w:pPr>
        <w:pStyle w:val="ListBullet"/>
        <w:spacing w:after="50" w:line="250" w:lineRule="auto"/>
      </w:pPr>
      <w:r>
        <w:rPr>
          <w:rFonts w:ascii="DejaVu Sans" w:hAnsi="DejaVu Sans" w:eastAsia="DejaVu Sans" w:cs="DejaVu Sans"/>
          <w:sz w:val="18"/>
        </w:rPr>
        <w:t>Система показывает, какие роли уже внесли вклад.</w:t>
      </w:r>
    </w:p>
    <w:p>
      <w:pPr>
        <w:pStyle w:val="ListBullet"/>
        <w:spacing w:after="50" w:line="250" w:lineRule="auto"/>
      </w:pPr>
      <w:r>
        <w:rPr>
          <w:rFonts w:ascii="DejaVu Sans" w:hAnsi="DejaVu Sans" w:eastAsia="DejaVu Sans" w:cs="DejaVu Sans"/>
          <w:sz w:val="18"/>
        </w:rPr>
        <w:t>Система показывает, какие предположения и риски ещё не закрыты.</w:t>
      </w:r>
    </w:p>
    <w:p>
      <w:pPr>
        <w:pStyle w:val="ListBullet"/>
        <w:spacing w:after="50" w:line="250" w:lineRule="auto"/>
      </w:pPr>
      <w:r>
        <w:rPr>
          <w:rFonts w:ascii="DejaVu Sans" w:hAnsi="DejaVu Sans" w:eastAsia="DejaVu Sans" w:cs="DejaVu Sans"/>
          <w:sz w:val="18"/>
        </w:rPr>
        <w:t>Система просит решение только там, где действительно нужна воля человека.</w:t>
      </w:r>
    </w:p>
    <w:p>
      <w:pPr>
        <w:pStyle w:val="ListBullet"/>
        <w:spacing w:after="50" w:line="250" w:lineRule="auto"/>
      </w:pPr>
      <w:r>
        <w:rPr>
          <w:rFonts w:ascii="DejaVu Sans" w:hAnsi="DejaVu Sans" w:eastAsia="DejaVu Sans" w:cs="DejaVu Sans"/>
          <w:sz w:val="18"/>
        </w:rPr>
        <w:t>Система сохраняет итог как артефакт, а не как потерянный ответ в истории чата.</w:t>
      </w:r>
    </w:p>
    <w:p>
      <w:pPr>
        <w:pStyle w:val="Heading1"/>
      </w:pPr>
      <w:r>
        <w:rPr>
          <w:rFonts w:ascii="DejaVu Sans" w:hAnsi="DejaVu Sans" w:eastAsia="DejaVu Sans" w:cs="DejaVu Sans"/>
        </w:rPr>
        <w:t>5. Adequacy Engine как смысловое ядро</w:t>
      </w:r>
    </w:p>
    <w:p>
      <w:pPr>
        <w:spacing w:after="100" w:line="259" w:lineRule="auto"/>
      </w:pPr>
      <w:r>
        <w:rPr>
          <w:rFonts w:ascii="DejaVu Sans" w:hAnsi="DejaVu Sans" w:eastAsia="DejaVu Sans" w:cs="DejaVu Sans"/>
          <w:i w:val="0"/>
        </w:rPr>
        <w:t>Adequacy Engine - это не медицинская, не психологическая и не эзотерическая “диагностика”. Это методологическое ядро, которое помогает отделить факт от предположения, переживание от вывода, слово от явления, карту от территории, частный контекст от универсального утверждения.</w:t>
      </w:r>
    </w:p>
    <w:tbl>
      <w:tblPr>
        <w:tblStyle w:val="TableGrid"/>
        <w:tblW w:type="auto" w:w="0"/>
        <w:jc w:val="center"/>
        <w:tblLook w:firstColumn="1" w:firstRow="1" w:lastColumn="0" w:lastRow="0" w:noHBand="0" w:noVBand="1" w:val="04A0"/>
      </w:tblPr>
      <w:tblGrid>
        <w:gridCol w:w="10282"/>
      </w:tblGrid>
      <w:tr>
        <w:tc>
          <w:tcPr>
            <w:tcW w:type="dxa" w:w="10282"/>
            <w:shd w:fill="E9F2FF"/>
          </w:tcPr>
          <w:p>
            <w:pPr>
              <w:spacing w:after="60"/>
            </w:pPr>
            <w:r>
              <w:rPr>
                <w:rFonts w:ascii="DejaVu Sans" w:hAnsi="DejaVu Sans" w:eastAsia="DejaVu Sans" w:cs="DejaVu Sans"/>
                <w:b/>
                <w:color w:val="1F2937"/>
                <w:sz w:val="20"/>
              </w:rPr>
              <w:t>Определение</w:t>
            </w:r>
          </w:p>
          <w:p>
            <w:pPr>
              <w:spacing w:after="0" w:line="252" w:lineRule="auto"/>
            </w:pPr>
            <w:r>
              <w:rPr>
                <w:rFonts w:ascii="DejaVu Sans" w:hAnsi="DejaVu Sans" w:eastAsia="DejaVu Sans" w:cs="DejaVu Sans"/>
                <w:sz w:val="18"/>
              </w:rPr>
              <w:t>Adequacy Engine - это слой, который строит карту ситуации так, чтобы уменьшать искажения: когнитивные, языковые, психологические, системные, социальные, этические и ресурсные.</w:t>
            </w:r>
          </w:p>
        </w:tc>
      </w:tr>
    </w:tbl>
    <w:p/>
    <w:p>
      <w:pPr>
        <w:pStyle w:val="CodeBlock"/>
        <w:spacing w:before="40" w:after="120"/>
      </w:pPr>
      <w:r>
        <w:rPr>
          <w:rFonts w:ascii="DejaVu Sans Mono" w:hAnsi="DejaVu Sans Mono" w:eastAsia="DejaVu Sans Mono" w:cs="DejaVu Sans Mono"/>
          <w:color w:val="1F2937"/>
          <w:sz w:val="15"/>
        </w:rPr>
        <w:t>Input:</w:t>
      </w:r>
      <w:r>
        <w:br/>
      </w:r>
      <w:r>
        <w:rPr>
          <w:rFonts w:ascii="DejaVu Sans Mono" w:hAnsi="DejaVu Sans Mono" w:eastAsia="DejaVu Sans Mono" w:cs="DejaVu Sans Mono"/>
          <w:color w:val="1F2937"/>
          <w:sz w:val="15"/>
        </w:rPr>
        <w:t xml:space="preserve">  текст, голос, изображение, документы, контекст, история, внешние данные</w:t>
      </w:r>
      <w:r>
        <w:br/>
      </w:r>
      <w:r>
        <w:rPr>
          <w:rFonts w:ascii="DejaVu Sans Mono" w:hAnsi="DejaVu Sans Mono" w:eastAsia="DejaVu Sans Mono" w:cs="DejaVu Sans Mono"/>
          <w:color w:val="1F2937"/>
          <w:sz w:val="15"/>
        </w:rPr>
      </w:r>
      <w:r>
        <w:br/>
      </w:r>
      <w:r>
        <w:rPr>
          <w:rFonts w:ascii="DejaVu Sans Mono" w:hAnsi="DejaVu Sans Mono" w:eastAsia="DejaVu Sans Mono" w:cs="DejaVu Sans Mono"/>
          <w:color w:val="1F2937"/>
          <w:sz w:val="15"/>
        </w:rPr>
        <w:t>Adequacy Engine:</w:t>
      </w:r>
      <w:r>
        <w:br/>
      </w:r>
      <w:r>
        <w:rPr>
          <w:rFonts w:ascii="DejaVu Sans Mono" w:hAnsi="DejaVu Sans Mono" w:eastAsia="DejaVu Sans Mono" w:cs="DejaVu Sans Mono"/>
          <w:color w:val="1F2937"/>
          <w:sz w:val="15"/>
        </w:rPr>
        <w:t xml:space="preserve">  facts -&gt; assumptions -&gt; boundaries -&gt; factors -&gt; distortions -&gt; conflicts -&gt; recommendations</w:t>
      </w:r>
      <w:r>
        <w:br/>
      </w:r>
      <w:r>
        <w:rPr>
          <w:rFonts w:ascii="DejaVu Sans Mono" w:hAnsi="DejaVu Sans Mono" w:eastAsia="DejaVu Sans Mono" w:cs="DejaVu Sans Mono"/>
          <w:color w:val="1F2937"/>
          <w:sz w:val="15"/>
        </w:rPr>
      </w:r>
      <w:r>
        <w:br/>
      </w:r>
      <w:r>
        <w:rPr>
          <w:rFonts w:ascii="DejaVu Sans Mono" w:hAnsi="DejaVu Sans Mono" w:eastAsia="DejaVu Sans Mono" w:cs="DejaVu Sans Mono"/>
          <w:color w:val="1F2937"/>
          <w:sz w:val="15"/>
        </w:rPr>
        <w:t>Output:</w:t>
      </w:r>
      <w:r>
        <w:br/>
      </w:r>
      <w:r>
        <w:rPr>
          <w:rFonts w:ascii="DejaVu Sans Mono" w:hAnsi="DejaVu Sans Mono" w:eastAsia="DejaVu Sans Mono" w:cs="DejaVu Sans Mono"/>
          <w:color w:val="1F2937"/>
          <w:sz w:val="15"/>
        </w:rPr>
        <w:t xml:space="preserve">  Adequacy Map + Artifact + Decision Points</w:t>
      </w:r>
    </w:p>
    <w:tbl>
      <w:tblPr>
        <w:tblStyle w:val="TableGrid"/>
        <w:tblW w:type="auto" w:w="0"/>
        <w:jc w:val="center"/>
        <w:tblLayout w:type="autofit"/>
        <w:tblLook w:firstColumn="1" w:firstRow="1" w:lastColumn="0" w:lastRow="0" w:noHBand="0" w:noVBand="1" w:val="04A0"/>
      </w:tblPr>
      <w:tblGrid>
        <w:gridCol w:w="5141"/>
        <w:gridCol w:w="5141"/>
      </w:tblGrid>
      <w:tr>
        <w:tc>
          <w:tcPr>
            <w:tcW w:type="dxa" w:w="2880"/>
            <w:shd w:fill="174A7C"/>
            <w:vAlign w:val="center"/>
          </w:tcPr>
          <w:p>
            <w:pPr>
              <w:spacing w:after="0" w:line="240" w:lineRule="auto"/>
            </w:pPr>
            <w:r/>
            <w:r>
              <w:rPr>
                <w:rFonts w:ascii="DejaVu Sans" w:hAnsi="DejaVu Sans" w:eastAsia="DejaVu Sans" w:cs="DejaVu Sans"/>
                <w:b/>
                <w:color w:val="FFFFFF"/>
                <w:sz w:val="16"/>
              </w:rPr>
              <w:t>Компонент</w:t>
            </w:r>
          </w:p>
        </w:tc>
        <w:tc>
          <w:tcPr>
            <w:tcW w:type="dxa" w:w="6768"/>
            <w:shd w:fill="174A7C"/>
            <w:vAlign w:val="center"/>
          </w:tcPr>
          <w:p>
            <w:pPr>
              <w:spacing w:after="0" w:line="240" w:lineRule="auto"/>
            </w:pPr>
            <w:r/>
            <w:r>
              <w:rPr>
                <w:rFonts w:ascii="DejaVu Sans" w:hAnsi="DejaVu Sans" w:eastAsia="DejaVu Sans" w:cs="DejaVu Sans"/>
                <w:b/>
                <w:color w:val="FFFFFF"/>
                <w:sz w:val="16"/>
              </w:rPr>
              <w:t>Назначение</w:t>
            </w:r>
          </w:p>
        </w:tc>
      </w:tr>
      <w:tr>
        <w:tc>
          <w:tcPr>
            <w:tcW w:type="dxa" w:w="2880"/>
            <w:vAlign w:val="top"/>
          </w:tcPr>
          <w:p>
            <w:pPr>
              <w:spacing w:after="0" w:line="240" w:lineRule="auto"/>
            </w:pPr>
            <w:r/>
            <w:r>
              <w:rPr>
                <w:rFonts w:ascii="DejaVu Sans" w:hAnsi="DejaVu Sans" w:eastAsia="DejaVu Sans" w:cs="DejaVu Sans"/>
                <w:b w:val="0"/>
                <w:sz w:val="16"/>
              </w:rPr>
              <w:t>Fact Map</w:t>
            </w:r>
          </w:p>
        </w:tc>
        <w:tc>
          <w:tcPr>
            <w:tcW w:type="dxa" w:w="6768"/>
            <w:vAlign w:val="top"/>
          </w:tcPr>
          <w:p>
            <w:pPr>
              <w:spacing w:after="0" w:line="240" w:lineRule="auto"/>
            </w:pPr>
            <w:r/>
            <w:r>
              <w:rPr>
                <w:rFonts w:ascii="DejaVu Sans" w:hAnsi="DejaVu Sans" w:eastAsia="DejaVu Sans" w:cs="DejaVu Sans"/>
                <w:b w:val="0"/>
                <w:sz w:val="16"/>
              </w:rPr>
              <w:t>Что реально известно и на чём основано.</w:t>
            </w:r>
          </w:p>
        </w:tc>
      </w:tr>
      <w:tr>
        <w:tc>
          <w:tcPr>
            <w:tcW w:type="dxa" w:w="2880"/>
            <w:vAlign w:val="top"/>
          </w:tcPr>
          <w:p>
            <w:pPr>
              <w:spacing w:after="0" w:line="240" w:lineRule="auto"/>
            </w:pPr>
            <w:r/>
            <w:r>
              <w:rPr>
                <w:rFonts w:ascii="DejaVu Sans" w:hAnsi="DejaVu Sans" w:eastAsia="DejaVu Sans" w:cs="DejaVu Sans"/>
                <w:b w:val="0"/>
                <w:sz w:val="16"/>
              </w:rPr>
              <w:t>Assumption Register</w:t>
            </w:r>
          </w:p>
        </w:tc>
        <w:tc>
          <w:tcPr>
            <w:tcW w:type="dxa" w:w="6768"/>
            <w:vAlign w:val="top"/>
          </w:tcPr>
          <w:p>
            <w:pPr>
              <w:spacing w:after="0" w:line="240" w:lineRule="auto"/>
            </w:pPr>
            <w:r/>
            <w:r>
              <w:rPr>
                <w:rFonts w:ascii="DejaVu Sans" w:hAnsi="DejaVu Sans" w:eastAsia="DejaVu Sans" w:cs="DejaVu Sans"/>
                <w:b w:val="0"/>
                <w:sz w:val="16"/>
              </w:rPr>
              <w:t>Что является предположением, гипотезой или интерпретацией.</w:t>
            </w:r>
          </w:p>
        </w:tc>
      </w:tr>
      <w:tr>
        <w:tc>
          <w:tcPr>
            <w:tcW w:type="dxa" w:w="2880"/>
            <w:vAlign w:val="top"/>
          </w:tcPr>
          <w:p>
            <w:pPr>
              <w:spacing w:after="0" w:line="240" w:lineRule="auto"/>
            </w:pPr>
            <w:r/>
            <w:r>
              <w:rPr>
                <w:rFonts w:ascii="DejaVu Sans" w:hAnsi="DejaVu Sans" w:eastAsia="DejaVu Sans" w:cs="DejaVu Sans"/>
                <w:b w:val="0"/>
                <w:sz w:val="16"/>
              </w:rPr>
              <w:t>Domain Boundaries</w:t>
            </w:r>
          </w:p>
        </w:tc>
        <w:tc>
          <w:tcPr>
            <w:tcW w:type="dxa" w:w="6768"/>
            <w:vAlign w:val="top"/>
          </w:tcPr>
          <w:p>
            <w:pPr>
              <w:spacing w:after="0" w:line="240" w:lineRule="auto"/>
            </w:pPr>
            <w:r/>
            <w:r>
              <w:rPr>
                <w:rFonts w:ascii="DejaVu Sans" w:hAnsi="DejaVu Sans" w:eastAsia="DejaVu Sans" w:cs="DejaVu Sans"/>
                <w:b w:val="0"/>
                <w:sz w:val="16"/>
              </w:rPr>
              <w:t>Где высказывание имеет право на силу, а где начинается перенос.</w:t>
            </w:r>
          </w:p>
        </w:tc>
      </w:tr>
      <w:tr>
        <w:tc>
          <w:tcPr>
            <w:tcW w:type="dxa" w:w="2880"/>
            <w:vAlign w:val="top"/>
          </w:tcPr>
          <w:p>
            <w:pPr>
              <w:spacing w:after="0" w:line="240" w:lineRule="auto"/>
            </w:pPr>
            <w:r/>
            <w:r>
              <w:rPr>
                <w:rFonts w:ascii="DejaVu Sans" w:hAnsi="DejaVu Sans" w:eastAsia="DejaVu Sans" w:cs="DejaVu Sans"/>
                <w:b w:val="0"/>
                <w:sz w:val="16"/>
              </w:rPr>
              <w:t>Distortion Map</w:t>
            </w:r>
          </w:p>
        </w:tc>
        <w:tc>
          <w:tcPr>
            <w:tcW w:type="dxa" w:w="6768"/>
            <w:vAlign w:val="top"/>
          </w:tcPr>
          <w:p>
            <w:pPr>
              <w:spacing w:after="0" w:line="240" w:lineRule="auto"/>
            </w:pPr>
            <w:r/>
            <w:r>
              <w:rPr>
                <w:rFonts w:ascii="DejaVu Sans" w:hAnsi="DejaVu Sans" w:eastAsia="DejaVu Sans" w:cs="DejaVu Sans"/>
                <w:b w:val="0"/>
                <w:sz w:val="16"/>
              </w:rPr>
              <w:t>Где возможны самообман, страх, желание, роль, язык или неверная рамка.</w:t>
            </w:r>
          </w:p>
        </w:tc>
      </w:tr>
      <w:tr>
        <w:tc>
          <w:tcPr>
            <w:tcW w:type="dxa" w:w="2880"/>
            <w:vAlign w:val="top"/>
          </w:tcPr>
          <w:p>
            <w:pPr>
              <w:spacing w:after="0" w:line="240" w:lineRule="auto"/>
            </w:pPr>
            <w:r/>
            <w:r>
              <w:rPr>
                <w:rFonts w:ascii="DejaVu Sans" w:hAnsi="DejaVu Sans" w:eastAsia="DejaVu Sans" w:cs="DejaVu Sans"/>
                <w:b w:val="0"/>
                <w:sz w:val="16"/>
              </w:rPr>
              <w:t>Conflict Cards</w:t>
            </w:r>
          </w:p>
        </w:tc>
        <w:tc>
          <w:tcPr>
            <w:tcW w:type="dxa" w:w="6768"/>
            <w:vAlign w:val="top"/>
          </w:tcPr>
          <w:p>
            <w:pPr>
              <w:spacing w:after="0" w:line="240" w:lineRule="auto"/>
            </w:pPr>
            <w:r/>
            <w:r>
              <w:rPr>
                <w:rFonts w:ascii="DejaVu Sans" w:hAnsi="DejaVu Sans" w:eastAsia="DejaVu Sans" w:cs="DejaVu Sans"/>
                <w:b w:val="0"/>
                <w:sz w:val="16"/>
              </w:rPr>
              <w:t>Где есть реальные trade-offs или несовместимые варианты.</w:t>
            </w:r>
          </w:p>
        </w:tc>
      </w:tr>
      <w:tr>
        <w:tc>
          <w:tcPr>
            <w:tcW w:type="dxa" w:w="2880"/>
            <w:vAlign w:val="top"/>
          </w:tcPr>
          <w:p>
            <w:pPr>
              <w:spacing w:after="0" w:line="240" w:lineRule="auto"/>
            </w:pPr>
            <w:r/>
            <w:r>
              <w:rPr>
                <w:rFonts w:ascii="DejaVu Sans" w:hAnsi="DejaVu Sans" w:eastAsia="DejaVu Sans" w:cs="DejaVu Sans"/>
                <w:b w:val="0"/>
                <w:sz w:val="16"/>
              </w:rPr>
              <w:t>Recommendations</w:t>
            </w:r>
          </w:p>
        </w:tc>
        <w:tc>
          <w:tcPr>
            <w:tcW w:type="dxa" w:w="6768"/>
            <w:vAlign w:val="top"/>
          </w:tcPr>
          <w:p>
            <w:pPr>
              <w:spacing w:after="0" w:line="240" w:lineRule="auto"/>
            </w:pPr>
            <w:r/>
            <w:r>
              <w:rPr>
                <w:rFonts w:ascii="DejaVu Sans" w:hAnsi="DejaVu Sans" w:eastAsia="DejaVu Sans" w:cs="DejaVu Sans"/>
                <w:b w:val="0"/>
                <w:sz w:val="16"/>
              </w:rPr>
              <w:t>Что является наиболее адекватным следующим шагом.</w:t>
            </w:r>
          </w:p>
        </w:tc>
      </w:tr>
    </w:tbl>
    <w:p/>
    <w:p>
      <w:pPr>
        <w:pStyle w:val="Heading1"/>
      </w:pPr>
      <w:r>
        <w:rPr>
          <w:rFonts w:ascii="DejaVu Sans" w:hAnsi="DejaVu Sans" w:eastAsia="DejaVu Sans" w:cs="DejaVu Sans"/>
        </w:rPr>
        <w:t>6. Мультимодальность: много способов видеть ситуацию</w:t>
      </w:r>
    </w:p>
    <w:p>
      <w:pPr>
        <w:spacing w:after="100" w:line="259" w:lineRule="auto"/>
      </w:pPr>
      <w:r>
        <w:rPr>
          <w:rFonts w:ascii="DejaVu Sans" w:hAnsi="DejaVu Sans" w:eastAsia="DejaVu Sans" w:cs="DejaVu Sans"/>
          <w:i w:val="0"/>
        </w:rPr>
        <w:t>Мультимодальность в ChatAVG - это не только “текст + картинка + голос”. Это способность учитывать разные способы соприкосновения с ситуацией: документы, речь, схемы, файлы, историю проекта, поведение, внешние данные, артефакты и динамику процесса.</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16"/>
            <w:shd w:fill="174A7C"/>
            <w:vAlign w:val="center"/>
          </w:tcPr>
          <w:p>
            <w:pPr>
              <w:spacing w:after="0" w:line="240" w:lineRule="auto"/>
            </w:pPr>
            <w:r/>
            <w:r>
              <w:rPr>
                <w:rFonts w:ascii="DejaVu Sans" w:hAnsi="DejaVu Sans" w:eastAsia="DejaVu Sans" w:cs="DejaVu Sans"/>
                <w:b/>
                <w:color w:val="FFFFFF"/>
                <w:sz w:val="15"/>
              </w:rPr>
              <w:t>Модальность</w:t>
            </w:r>
          </w:p>
        </w:tc>
        <w:tc>
          <w:tcPr>
            <w:tcW w:type="dxa" w:w="3888"/>
            <w:shd w:fill="174A7C"/>
            <w:vAlign w:val="center"/>
          </w:tcPr>
          <w:p>
            <w:pPr>
              <w:spacing w:after="0" w:line="240" w:lineRule="auto"/>
            </w:pPr>
            <w:r/>
            <w:r>
              <w:rPr>
                <w:rFonts w:ascii="DejaVu Sans" w:hAnsi="DejaVu Sans" w:eastAsia="DejaVu Sans" w:cs="DejaVu Sans"/>
                <w:b/>
                <w:color w:val="FFFFFF"/>
                <w:sz w:val="15"/>
              </w:rPr>
              <w:t>Что извлекается</w:t>
            </w:r>
          </w:p>
        </w:tc>
        <w:tc>
          <w:tcPr>
            <w:tcW w:type="dxa" w:w="3744"/>
            <w:shd w:fill="174A7C"/>
            <w:vAlign w:val="center"/>
          </w:tcPr>
          <w:p>
            <w:pPr>
              <w:spacing w:after="0" w:line="240" w:lineRule="auto"/>
            </w:pPr>
            <w:r/>
            <w:r>
              <w:rPr>
                <w:rFonts w:ascii="DejaVu Sans" w:hAnsi="DejaVu Sans" w:eastAsia="DejaVu Sans" w:cs="DejaVu Sans"/>
                <w:b/>
                <w:color w:val="FFFFFF"/>
                <w:sz w:val="15"/>
              </w:rPr>
              <w:t>Риск интерпретации</w:t>
            </w:r>
          </w:p>
        </w:tc>
      </w:tr>
      <w:tr>
        <w:tc>
          <w:tcPr>
            <w:tcW w:type="dxa" w:w="2016"/>
            <w:vAlign w:val="top"/>
          </w:tcPr>
          <w:p>
            <w:pPr>
              <w:spacing w:after="0" w:line="240" w:lineRule="auto"/>
            </w:pPr>
            <w:r/>
            <w:r>
              <w:rPr>
                <w:rFonts w:ascii="DejaVu Sans" w:hAnsi="DejaVu Sans" w:eastAsia="DejaVu Sans" w:cs="DejaVu Sans"/>
                <w:b w:val="0"/>
                <w:sz w:val="15"/>
              </w:rPr>
              <w:t>Текст</w:t>
            </w:r>
          </w:p>
        </w:tc>
        <w:tc>
          <w:tcPr>
            <w:tcW w:type="dxa" w:w="3888"/>
            <w:vAlign w:val="top"/>
          </w:tcPr>
          <w:p>
            <w:pPr>
              <w:spacing w:after="0" w:line="240" w:lineRule="auto"/>
            </w:pPr>
            <w:r/>
            <w:r>
              <w:rPr>
                <w:rFonts w:ascii="DejaVu Sans" w:hAnsi="DejaVu Sans" w:eastAsia="DejaVu Sans" w:cs="DejaVu Sans"/>
                <w:b w:val="0"/>
                <w:sz w:val="15"/>
              </w:rPr>
              <w:t>Формулировки, цели, аргументы, противоречия, требования.</w:t>
            </w:r>
          </w:p>
        </w:tc>
        <w:tc>
          <w:tcPr>
            <w:tcW w:type="dxa" w:w="3744"/>
            <w:vAlign w:val="top"/>
          </w:tcPr>
          <w:p>
            <w:pPr>
              <w:spacing w:after="0" w:line="240" w:lineRule="auto"/>
            </w:pPr>
            <w:r/>
            <w:r>
              <w:rPr>
                <w:rFonts w:ascii="DejaVu Sans" w:hAnsi="DejaVu Sans" w:eastAsia="DejaVu Sans" w:cs="DejaVu Sans"/>
                <w:b w:val="0"/>
                <w:sz w:val="15"/>
              </w:rPr>
              <w:t>Слова могут создавать иллюзию понимания.</w:t>
            </w:r>
          </w:p>
        </w:tc>
      </w:tr>
      <w:tr>
        <w:tc>
          <w:tcPr>
            <w:tcW w:type="dxa" w:w="2016"/>
            <w:vAlign w:val="top"/>
          </w:tcPr>
          <w:p>
            <w:pPr>
              <w:spacing w:after="0" w:line="240" w:lineRule="auto"/>
            </w:pPr>
            <w:r/>
            <w:r>
              <w:rPr>
                <w:rFonts w:ascii="DejaVu Sans" w:hAnsi="DejaVu Sans" w:eastAsia="DejaVu Sans" w:cs="DejaVu Sans"/>
                <w:b w:val="0"/>
                <w:sz w:val="15"/>
              </w:rPr>
              <w:t>Голос</w:t>
            </w:r>
          </w:p>
        </w:tc>
        <w:tc>
          <w:tcPr>
            <w:tcW w:type="dxa" w:w="3888"/>
            <w:vAlign w:val="top"/>
          </w:tcPr>
          <w:p>
            <w:pPr>
              <w:spacing w:after="0" w:line="240" w:lineRule="auto"/>
            </w:pPr>
            <w:r/>
            <w:r>
              <w:rPr>
                <w:rFonts w:ascii="DejaVu Sans" w:hAnsi="DejaVu Sans" w:eastAsia="DejaVu Sans" w:cs="DejaVu Sans"/>
                <w:b w:val="0"/>
                <w:sz w:val="15"/>
              </w:rPr>
              <w:t>Темп, паузы, напряжение, уверенность, сомнение.</w:t>
            </w:r>
          </w:p>
        </w:tc>
        <w:tc>
          <w:tcPr>
            <w:tcW w:type="dxa" w:w="3744"/>
            <w:vAlign w:val="top"/>
          </w:tcPr>
          <w:p>
            <w:pPr>
              <w:spacing w:after="0" w:line="240" w:lineRule="auto"/>
            </w:pPr>
            <w:r/>
            <w:r>
              <w:rPr>
                <w:rFonts w:ascii="DejaVu Sans" w:hAnsi="DejaVu Sans" w:eastAsia="DejaVu Sans" w:cs="DejaVu Sans"/>
                <w:b w:val="0"/>
                <w:sz w:val="15"/>
              </w:rPr>
              <w:t>Нельзя делать жёсткие психологические выводы без контекста.</w:t>
            </w:r>
          </w:p>
        </w:tc>
      </w:tr>
      <w:tr>
        <w:tc>
          <w:tcPr>
            <w:tcW w:type="dxa" w:w="2016"/>
            <w:vAlign w:val="top"/>
          </w:tcPr>
          <w:p>
            <w:pPr>
              <w:spacing w:after="0" w:line="240" w:lineRule="auto"/>
            </w:pPr>
            <w:r/>
            <w:r>
              <w:rPr>
                <w:rFonts w:ascii="DejaVu Sans" w:hAnsi="DejaVu Sans" w:eastAsia="DejaVu Sans" w:cs="DejaVu Sans"/>
                <w:b w:val="0"/>
                <w:sz w:val="15"/>
              </w:rPr>
              <w:t>Изображения</w:t>
            </w:r>
          </w:p>
        </w:tc>
        <w:tc>
          <w:tcPr>
            <w:tcW w:type="dxa" w:w="3888"/>
            <w:vAlign w:val="top"/>
          </w:tcPr>
          <w:p>
            <w:pPr>
              <w:spacing w:after="0" w:line="240" w:lineRule="auto"/>
            </w:pPr>
            <w:r/>
            <w:r>
              <w:rPr>
                <w:rFonts w:ascii="DejaVu Sans" w:hAnsi="DejaVu Sans" w:eastAsia="DejaVu Sans" w:cs="DejaVu Sans"/>
                <w:b w:val="0"/>
                <w:sz w:val="15"/>
              </w:rPr>
              <w:t>Схемы, интерфейсы, диаграммы, доски, визуальные связи.</w:t>
            </w:r>
          </w:p>
        </w:tc>
        <w:tc>
          <w:tcPr>
            <w:tcW w:type="dxa" w:w="3744"/>
            <w:vAlign w:val="top"/>
          </w:tcPr>
          <w:p>
            <w:pPr>
              <w:spacing w:after="0" w:line="240" w:lineRule="auto"/>
            </w:pPr>
            <w:r/>
            <w:r>
              <w:rPr>
                <w:rFonts w:ascii="DejaVu Sans" w:hAnsi="DejaVu Sans" w:eastAsia="DejaVu Sans" w:cs="DejaVu Sans"/>
                <w:b w:val="0"/>
                <w:sz w:val="15"/>
              </w:rPr>
              <w:t>Высокий риск пропуска деталей или неверной визуальной семантики.</w:t>
            </w:r>
          </w:p>
        </w:tc>
      </w:tr>
      <w:tr>
        <w:tc>
          <w:tcPr>
            <w:tcW w:type="dxa" w:w="2016"/>
            <w:vAlign w:val="top"/>
          </w:tcPr>
          <w:p>
            <w:pPr>
              <w:spacing w:after="0" w:line="240" w:lineRule="auto"/>
            </w:pPr>
            <w:r/>
            <w:r>
              <w:rPr>
                <w:rFonts w:ascii="DejaVu Sans" w:hAnsi="DejaVu Sans" w:eastAsia="DejaVu Sans" w:cs="DejaVu Sans"/>
                <w:b w:val="0"/>
                <w:sz w:val="15"/>
              </w:rPr>
              <w:t>Документы</w:t>
            </w:r>
          </w:p>
        </w:tc>
        <w:tc>
          <w:tcPr>
            <w:tcW w:type="dxa" w:w="3888"/>
            <w:vAlign w:val="top"/>
          </w:tcPr>
          <w:p>
            <w:pPr>
              <w:spacing w:after="0" w:line="240" w:lineRule="auto"/>
            </w:pPr>
            <w:r/>
            <w:r>
              <w:rPr>
                <w:rFonts w:ascii="DejaVu Sans" w:hAnsi="DejaVu Sans" w:eastAsia="DejaVu Sans" w:cs="DejaVu Sans"/>
                <w:b w:val="0"/>
                <w:sz w:val="15"/>
              </w:rPr>
              <w:t>Факты, решения, версии, требования, договорённости.</w:t>
            </w:r>
          </w:p>
        </w:tc>
        <w:tc>
          <w:tcPr>
            <w:tcW w:type="dxa" w:w="3744"/>
            <w:vAlign w:val="top"/>
          </w:tcPr>
          <w:p>
            <w:pPr>
              <w:spacing w:after="0" w:line="240" w:lineRule="auto"/>
            </w:pPr>
            <w:r/>
            <w:r>
              <w:rPr>
                <w:rFonts w:ascii="DejaVu Sans" w:hAnsi="DejaVu Sans" w:eastAsia="DejaVu Sans" w:cs="DejaVu Sans"/>
                <w:b w:val="0"/>
                <w:sz w:val="15"/>
              </w:rPr>
              <w:t>Документ может быть устаревшим или отражать старую рамку.</w:t>
            </w:r>
          </w:p>
        </w:tc>
      </w:tr>
      <w:tr>
        <w:tc>
          <w:tcPr>
            <w:tcW w:type="dxa" w:w="2016"/>
            <w:vAlign w:val="top"/>
          </w:tcPr>
          <w:p>
            <w:pPr>
              <w:spacing w:after="0" w:line="240" w:lineRule="auto"/>
            </w:pPr>
            <w:r/>
            <w:r>
              <w:rPr>
                <w:rFonts w:ascii="DejaVu Sans" w:hAnsi="DejaVu Sans" w:eastAsia="DejaVu Sans" w:cs="DejaVu Sans"/>
                <w:b w:val="0"/>
                <w:sz w:val="15"/>
              </w:rPr>
              <w:t>История</w:t>
            </w:r>
          </w:p>
        </w:tc>
        <w:tc>
          <w:tcPr>
            <w:tcW w:type="dxa" w:w="3888"/>
            <w:vAlign w:val="top"/>
          </w:tcPr>
          <w:p>
            <w:pPr>
              <w:spacing w:after="0" w:line="240" w:lineRule="auto"/>
            </w:pPr>
            <w:r/>
            <w:r>
              <w:rPr>
                <w:rFonts w:ascii="DejaVu Sans" w:hAnsi="DejaVu Sans" w:eastAsia="DejaVu Sans" w:cs="DejaVu Sans"/>
                <w:b w:val="0"/>
                <w:sz w:val="15"/>
              </w:rPr>
              <w:t>Повторяющиеся решения, прошлые конфликты, trajectory.</w:t>
            </w:r>
          </w:p>
        </w:tc>
        <w:tc>
          <w:tcPr>
            <w:tcW w:type="dxa" w:w="3744"/>
            <w:vAlign w:val="top"/>
          </w:tcPr>
          <w:p>
            <w:pPr>
              <w:spacing w:after="0" w:line="240" w:lineRule="auto"/>
            </w:pPr>
            <w:r/>
            <w:r>
              <w:rPr>
                <w:rFonts w:ascii="DejaVu Sans" w:hAnsi="DejaVu Sans" w:eastAsia="DejaVu Sans" w:cs="DejaVu Sans"/>
                <w:b w:val="0"/>
                <w:sz w:val="15"/>
              </w:rPr>
              <w:t>История может закреплять старую картину мира.</w:t>
            </w:r>
          </w:p>
        </w:tc>
      </w:tr>
      <w:tr>
        <w:tc>
          <w:tcPr>
            <w:tcW w:type="dxa" w:w="2016"/>
            <w:vAlign w:val="top"/>
          </w:tcPr>
          <w:p>
            <w:pPr>
              <w:spacing w:after="0" w:line="240" w:lineRule="auto"/>
            </w:pPr>
            <w:r/>
            <w:r>
              <w:rPr>
                <w:rFonts w:ascii="DejaVu Sans" w:hAnsi="DejaVu Sans" w:eastAsia="DejaVu Sans" w:cs="DejaVu Sans"/>
                <w:b w:val="0"/>
                <w:sz w:val="15"/>
              </w:rPr>
              <w:t>Внешние данные</w:t>
            </w:r>
          </w:p>
        </w:tc>
        <w:tc>
          <w:tcPr>
            <w:tcW w:type="dxa" w:w="3888"/>
            <w:vAlign w:val="top"/>
          </w:tcPr>
          <w:p>
            <w:pPr>
              <w:spacing w:after="0" w:line="240" w:lineRule="auto"/>
            </w:pPr>
            <w:r/>
            <w:r>
              <w:rPr>
                <w:rFonts w:ascii="DejaVu Sans" w:hAnsi="DejaVu Sans" w:eastAsia="DejaVu Sans" w:cs="DejaVu Sans"/>
                <w:b w:val="0"/>
                <w:sz w:val="15"/>
              </w:rPr>
              <w:t>Рынок, правила, стандарты, события, benchmark.</w:t>
            </w:r>
          </w:p>
        </w:tc>
        <w:tc>
          <w:tcPr>
            <w:tcW w:type="dxa" w:w="3744"/>
            <w:vAlign w:val="top"/>
          </w:tcPr>
          <w:p>
            <w:pPr>
              <w:spacing w:after="0" w:line="240" w:lineRule="auto"/>
            </w:pPr>
            <w:r/>
            <w:r>
              <w:rPr>
                <w:rFonts w:ascii="DejaVu Sans" w:hAnsi="DejaVu Sans" w:eastAsia="DejaVu Sans" w:cs="DejaVu Sans"/>
                <w:b w:val="0"/>
                <w:sz w:val="15"/>
              </w:rPr>
              <w:t>Нужна проверка источников и freshness.</w:t>
            </w:r>
          </w:p>
        </w:tc>
      </w:tr>
    </w:tbl>
    <w:p/>
    <w:p>
      <w:pPr>
        <w:pStyle w:val="Heading1"/>
      </w:pPr>
      <w:r>
        <w:rPr>
          <w:rFonts w:ascii="DejaVu Sans" w:hAnsi="DejaVu Sans" w:eastAsia="DejaVu Sans" w:cs="DejaVu Sans"/>
        </w:rPr>
        <w:t>7. Многофакторность: оси проверки адекватности</w:t>
      </w:r>
    </w:p>
    <w:p>
      <w:pPr>
        <w:spacing w:after="100" w:line="259" w:lineRule="auto"/>
      </w:pPr>
      <w:r>
        <w:rPr>
          <w:rFonts w:ascii="DejaVu Sans" w:hAnsi="DejaVu Sans" w:eastAsia="DejaVu Sans" w:cs="DejaVu Sans"/>
          <w:i w:val="0"/>
        </w:rPr>
        <w:t>Многофакторность означает, что решение не оценивается по одной оси “логично/нелогично” или “нравится/не нравится”. Оно проверяется через систему факторов, каждый из которых может обнаружить отдельный тип искажения.</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shd w:fill="174A7C"/>
            <w:vAlign w:val="center"/>
          </w:tcPr>
          <w:p>
            <w:pPr>
              <w:spacing w:after="0" w:line="240" w:lineRule="auto"/>
            </w:pPr>
            <w:r/>
            <w:r>
              <w:rPr>
                <w:rFonts w:ascii="DejaVu Sans" w:hAnsi="DejaVu Sans" w:eastAsia="DejaVu Sans" w:cs="DejaVu Sans"/>
                <w:b/>
                <w:color w:val="FFFFFF"/>
                <w:sz w:val="16"/>
              </w:rPr>
              <w:t>Фактор</w:t>
            </w:r>
          </w:p>
        </w:tc>
        <w:tc>
          <w:tcPr>
            <w:tcW w:type="dxa" w:w="7416"/>
            <w:shd w:fill="174A7C"/>
            <w:vAlign w:val="center"/>
          </w:tcPr>
          <w:p>
            <w:pPr>
              <w:spacing w:after="0" w:line="240" w:lineRule="auto"/>
            </w:pPr>
            <w:r/>
            <w:r>
              <w:rPr>
                <w:rFonts w:ascii="DejaVu Sans" w:hAnsi="DejaVu Sans" w:eastAsia="DejaVu Sans" w:cs="DejaVu Sans"/>
                <w:b/>
                <w:color w:val="FFFFFF"/>
                <w:sz w:val="16"/>
              </w:rPr>
              <w:t>Вопрос проверки</w:t>
            </w:r>
          </w:p>
        </w:tc>
      </w:tr>
      <w:tr>
        <w:tc>
          <w:tcPr>
            <w:tcW w:type="dxa" w:w="2232"/>
            <w:vAlign w:val="top"/>
          </w:tcPr>
          <w:p>
            <w:pPr>
              <w:spacing w:after="0" w:line="240" w:lineRule="auto"/>
            </w:pPr>
            <w:r/>
            <w:r>
              <w:rPr>
                <w:rFonts w:ascii="DejaVu Sans" w:hAnsi="DejaVu Sans" w:eastAsia="DejaVu Sans" w:cs="DejaVu Sans"/>
                <w:b w:val="0"/>
                <w:sz w:val="16"/>
              </w:rPr>
              <w:t>Фактический</w:t>
            </w:r>
          </w:p>
        </w:tc>
        <w:tc>
          <w:tcPr>
            <w:tcW w:type="dxa" w:w="7416"/>
            <w:vAlign w:val="top"/>
          </w:tcPr>
          <w:p>
            <w:pPr>
              <w:spacing w:after="0" w:line="240" w:lineRule="auto"/>
            </w:pPr>
            <w:r/>
            <w:r>
              <w:rPr>
                <w:rFonts w:ascii="DejaVu Sans" w:hAnsi="DejaVu Sans" w:eastAsia="DejaVu Sans" w:cs="DejaVu Sans"/>
                <w:b w:val="0"/>
                <w:sz w:val="16"/>
              </w:rPr>
              <w:t>Что известно, что подтверждено, что является гипотезой?</w:t>
            </w:r>
          </w:p>
        </w:tc>
      </w:tr>
      <w:tr>
        <w:tc>
          <w:tcPr>
            <w:tcW w:type="dxa" w:w="2232"/>
            <w:vAlign w:val="top"/>
          </w:tcPr>
          <w:p>
            <w:pPr>
              <w:spacing w:after="0" w:line="240" w:lineRule="auto"/>
            </w:pPr>
            <w:r/>
            <w:r>
              <w:rPr>
                <w:rFonts w:ascii="DejaVu Sans" w:hAnsi="DejaVu Sans" w:eastAsia="DejaVu Sans" w:cs="DejaVu Sans"/>
                <w:b w:val="0"/>
                <w:sz w:val="16"/>
              </w:rPr>
              <w:t>Контекстный</w:t>
            </w:r>
          </w:p>
        </w:tc>
        <w:tc>
          <w:tcPr>
            <w:tcW w:type="dxa" w:w="7416"/>
            <w:vAlign w:val="top"/>
          </w:tcPr>
          <w:p>
            <w:pPr>
              <w:spacing w:after="0" w:line="240" w:lineRule="auto"/>
            </w:pPr>
            <w:r/>
            <w:r>
              <w:rPr>
                <w:rFonts w:ascii="DejaVu Sans" w:hAnsi="DejaVu Sans" w:eastAsia="DejaVu Sans" w:cs="DejaVu Sans"/>
                <w:b w:val="0"/>
                <w:sz w:val="16"/>
              </w:rPr>
              <w:t>В какой ситуации, роли, ограничениях и временном горизонте мы находимся?</w:t>
            </w:r>
          </w:p>
        </w:tc>
      </w:tr>
      <w:tr>
        <w:tc>
          <w:tcPr>
            <w:tcW w:type="dxa" w:w="2232"/>
            <w:vAlign w:val="top"/>
          </w:tcPr>
          <w:p>
            <w:pPr>
              <w:spacing w:after="0" w:line="240" w:lineRule="auto"/>
            </w:pPr>
            <w:r/>
            <w:r>
              <w:rPr>
                <w:rFonts w:ascii="DejaVu Sans" w:hAnsi="DejaVu Sans" w:eastAsia="DejaVu Sans" w:cs="DejaVu Sans"/>
                <w:b w:val="0"/>
                <w:sz w:val="16"/>
              </w:rPr>
              <w:t>Когнитивный</w:t>
            </w:r>
          </w:p>
        </w:tc>
        <w:tc>
          <w:tcPr>
            <w:tcW w:type="dxa" w:w="7416"/>
            <w:vAlign w:val="top"/>
          </w:tcPr>
          <w:p>
            <w:pPr>
              <w:spacing w:after="0" w:line="240" w:lineRule="auto"/>
            </w:pPr>
            <w:r/>
            <w:r>
              <w:rPr>
                <w:rFonts w:ascii="DejaVu Sans" w:hAnsi="DejaVu Sans" w:eastAsia="DejaVu Sans" w:cs="DejaVu Sans"/>
                <w:b w:val="0"/>
                <w:sz w:val="16"/>
              </w:rPr>
              <w:t>Где вывод шире данных, где нарушена область определения?</w:t>
            </w:r>
          </w:p>
        </w:tc>
      </w:tr>
      <w:tr>
        <w:tc>
          <w:tcPr>
            <w:tcW w:type="dxa" w:w="2232"/>
            <w:vAlign w:val="top"/>
          </w:tcPr>
          <w:p>
            <w:pPr>
              <w:spacing w:after="0" w:line="240" w:lineRule="auto"/>
            </w:pPr>
            <w:r/>
            <w:r>
              <w:rPr>
                <w:rFonts w:ascii="DejaVu Sans" w:hAnsi="DejaVu Sans" w:eastAsia="DejaVu Sans" w:cs="DejaVu Sans"/>
                <w:b w:val="0"/>
                <w:sz w:val="16"/>
              </w:rPr>
              <w:t>Языковой</w:t>
            </w:r>
          </w:p>
        </w:tc>
        <w:tc>
          <w:tcPr>
            <w:tcW w:type="dxa" w:w="7416"/>
            <w:vAlign w:val="top"/>
          </w:tcPr>
          <w:p>
            <w:pPr>
              <w:spacing w:after="0" w:line="240" w:lineRule="auto"/>
            </w:pPr>
            <w:r/>
            <w:r>
              <w:rPr>
                <w:rFonts w:ascii="DejaVu Sans" w:hAnsi="DejaVu Sans" w:eastAsia="DejaVu Sans" w:cs="DejaVu Sans"/>
                <w:b w:val="0"/>
                <w:sz w:val="16"/>
              </w:rPr>
              <w:t>Какие слова подменяют явление и создают ложную ясность?</w:t>
            </w:r>
          </w:p>
        </w:tc>
      </w:tr>
      <w:tr>
        <w:tc>
          <w:tcPr>
            <w:tcW w:type="dxa" w:w="2232"/>
            <w:vAlign w:val="top"/>
          </w:tcPr>
          <w:p>
            <w:pPr>
              <w:spacing w:after="0" w:line="240" w:lineRule="auto"/>
            </w:pPr>
            <w:r/>
            <w:r>
              <w:rPr>
                <w:rFonts w:ascii="DejaVu Sans" w:hAnsi="DejaVu Sans" w:eastAsia="DejaVu Sans" w:cs="DejaVu Sans"/>
                <w:b w:val="0"/>
                <w:sz w:val="16"/>
              </w:rPr>
              <w:t>Психологический</w:t>
            </w:r>
          </w:p>
        </w:tc>
        <w:tc>
          <w:tcPr>
            <w:tcW w:type="dxa" w:w="7416"/>
            <w:vAlign w:val="top"/>
          </w:tcPr>
          <w:p>
            <w:pPr>
              <w:spacing w:after="0" w:line="240" w:lineRule="auto"/>
            </w:pPr>
            <w:r/>
            <w:r>
              <w:rPr>
                <w:rFonts w:ascii="DejaVu Sans" w:hAnsi="DejaVu Sans" w:eastAsia="DejaVu Sans" w:cs="DejaVu Sans"/>
                <w:b w:val="0"/>
                <w:sz w:val="16"/>
              </w:rPr>
              <w:t>Где страх, желание, роль или самооправдание искажают видение?</w:t>
            </w:r>
          </w:p>
        </w:tc>
      </w:tr>
      <w:tr>
        <w:tc>
          <w:tcPr>
            <w:tcW w:type="dxa" w:w="2232"/>
            <w:vAlign w:val="top"/>
          </w:tcPr>
          <w:p>
            <w:pPr>
              <w:spacing w:after="0" w:line="240" w:lineRule="auto"/>
            </w:pPr>
            <w:r/>
            <w:r>
              <w:rPr>
                <w:rFonts w:ascii="DejaVu Sans" w:hAnsi="DejaVu Sans" w:eastAsia="DejaVu Sans" w:cs="DejaVu Sans"/>
                <w:b w:val="0"/>
                <w:sz w:val="16"/>
              </w:rPr>
              <w:t>Системный</w:t>
            </w:r>
          </w:p>
        </w:tc>
        <w:tc>
          <w:tcPr>
            <w:tcW w:type="dxa" w:w="7416"/>
            <w:vAlign w:val="top"/>
          </w:tcPr>
          <w:p>
            <w:pPr>
              <w:spacing w:after="0" w:line="240" w:lineRule="auto"/>
            </w:pPr>
            <w:r/>
            <w:r>
              <w:rPr>
                <w:rFonts w:ascii="DejaVu Sans" w:hAnsi="DejaVu Sans" w:eastAsia="DejaVu Sans" w:cs="DejaVu Sans"/>
                <w:b w:val="0"/>
                <w:sz w:val="16"/>
              </w:rPr>
              <w:t>Какие связи, обратные связи и последствия не учтены?</w:t>
            </w:r>
          </w:p>
        </w:tc>
      </w:tr>
      <w:tr>
        <w:tc>
          <w:tcPr>
            <w:tcW w:type="dxa" w:w="2232"/>
            <w:vAlign w:val="top"/>
          </w:tcPr>
          <w:p>
            <w:pPr>
              <w:spacing w:after="0" w:line="240" w:lineRule="auto"/>
            </w:pPr>
            <w:r/>
            <w:r>
              <w:rPr>
                <w:rFonts w:ascii="DejaVu Sans" w:hAnsi="DejaVu Sans" w:eastAsia="DejaVu Sans" w:cs="DejaVu Sans"/>
                <w:b w:val="0"/>
                <w:sz w:val="16"/>
              </w:rPr>
              <w:t>Социальный</w:t>
            </w:r>
          </w:p>
        </w:tc>
        <w:tc>
          <w:tcPr>
            <w:tcW w:type="dxa" w:w="7416"/>
            <w:vAlign w:val="top"/>
          </w:tcPr>
          <w:p>
            <w:pPr>
              <w:spacing w:after="0" w:line="240" w:lineRule="auto"/>
            </w:pPr>
            <w:r/>
            <w:r>
              <w:rPr>
                <w:rFonts w:ascii="DejaVu Sans" w:hAnsi="DejaVu Sans" w:eastAsia="DejaVu Sans" w:cs="DejaVu Sans"/>
                <w:b w:val="0"/>
                <w:sz w:val="16"/>
              </w:rPr>
              <w:t>Кто затронут решением и как меняется структура отношений?</w:t>
            </w:r>
          </w:p>
        </w:tc>
      </w:tr>
      <w:tr>
        <w:tc>
          <w:tcPr>
            <w:tcW w:type="dxa" w:w="2232"/>
            <w:vAlign w:val="top"/>
          </w:tcPr>
          <w:p>
            <w:pPr>
              <w:spacing w:after="0" w:line="240" w:lineRule="auto"/>
            </w:pPr>
            <w:r/>
            <w:r>
              <w:rPr>
                <w:rFonts w:ascii="DejaVu Sans" w:hAnsi="DejaVu Sans" w:eastAsia="DejaVu Sans" w:cs="DejaVu Sans"/>
                <w:b w:val="0"/>
                <w:sz w:val="16"/>
              </w:rPr>
              <w:t>Этический</w:t>
            </w:r>
          </w:p>
        </w:tc>
        <w:tc>
          <w:tcPr>
            <w:tcW w:type="dxa" w:w="7416"/>
            <w:vAlign w:val="top"/>
          </w:tcPr>
          <w:p>
            <w:pPr>
              <w:spacing w:after="0" w:line="240" w:lineRule="auto"/>
            </w:pPr>
            <w:r/>
            <w:r>
              <w:rPr>
                <w:rFonts w:ascii="DejaVu Sans" w:hAnsi="DejaVu Sans" w:eastAsia="DejaVu Sans" w:cs="DejaVu Sans"/>
                <w:b w:val="0"/>
                <w:sz w:val="16"/>
              </w:rPr>
              <w:t>Есть ли вред, манипуляция, давление или нарушение автономии?</w:t>
            </w:r>
          </w:p>
        </w:tc>
      </w:tr>
      <w:tr>
        <w:tc>
          <w:tcPr>
            <w:tcW w:type="dxa" w:w="2232"/>
            <w:vAlign w:val="top"/>
          </w:tcPr>
          <w:p>
            <w:pPr>
              <w:spacing w:after="0" w:line="240" w:lineRule="auto"/>
            </w:pPr>
            <w:r/>
            <w:r>
              <w:rPr>
                <w:rFonts w:ascii="DejaVu Sans" w:hAnsi="DejaVu Sans" w:eastAsia="DejaVu Sans" w:cs="DejaVu Sans"/>
                <w:b w:val="0"/>
                <w:sz w:val="16"/>
              </w:rPr>
              <w:t>Ресурсный</w:t>
            </w:r>
          </w:p>
        </w:tc>
        <w:tc>
          <w:tcPr>
            <w:tcW w:type="dxa" w:w="7416"/>
            <w:vAlign w:val="top"/>
          </w:tcPr>
          <w:p>
            <w:pPr>
              <w:spacing w:after="0" w:line="240" w:lineRule="auto"/>
            </w:pPr>
            <w:r/>
            <w:r>
              <w:rPr>
                <w:rFonts w:ascii="DejaVu Sans" w:hAnsi="DejaVu Sans" w:eastAsia="DejaVu Sans" w:cs="DejaVu Sans"/>
                <w:b w:val="0"/>
                <w:sz w:val="16"/>
              </w:rPr>
              <w:t>Сколько это стоит денег, времени, внимания, энергии и вычислений?</w:t>
            </w:r>
          </w:p>
        </w:tc>
      </w:tr>
      <w:tr>
        <w:tc>
          <w:tcPr>
            <w:tcW w:type="dxa" w:w="2232"/>
            <w:vAlign w:val="top"/>
          </w:tcPr>
          <w:p>
            <w:pPr>
              <w:spacing w:after="0" w:line="240" w:lineRule="auto"/>
            </w:pPr>
            <w:r/>
            <w:r>
              <w:rPr>
                <w:rFonts w:ascii="DejaVu Sans" w:hAnsi="DejaVu Sans" w:eastAsia="DejaVu Sans" w:cs="DejaVu Sans"/>
                <w:b w:val="0"/>
                <w:sz w:val="16"/>
              </w:rPr>
              <w:t>Траекторный</w:t>
            </w:r>
          </w:p>
        </w:tc>
        <w:tc>
          <w:tcPr>
            <w:tcW w:type="dxa" w:w="7416"/>
            <w:vAlign w:val="top"/>
          </w:tcPr>
          <w:p>
            <w:pPr>
              <w:spacing w:after="0" w:line="240" w:lineRule="auto"/>
            </w:pPr>
            <w:r/>
            <w:r>
              <w:rPr>
                <w:rFonts w:ascii="DejaVu Sans" w:hAnsi="DejaVu Sans" w:eastAsia="DejaVu Sans" w:cs="DejaVu Sans"/>
                <w:b w:val="0"/>
                <w:sz w:val="16"/>
              </w:rPr>
              <w:t>Куда это ведёт человека, команду или проект в долгую?</w:t>
            </w:r>
          </w:p>
        </w:tc>
      </w:tr>
    </w:tbl>
    <w:p/>
    <w:p>
      <w:pPr>
        <w:pStyle w:val="Heading1"/>
      </w:pPr>
      <w:r>
        <w:rPr>
          <w:rFonts w:ascii="DejaVu Sans" w:hAnsi="DejaVu Sans" w:eastAsia="DejaVu Sans" w:cs="DejaVu Sans"/>
        </w:rPr>
        <w:t>8. Artifact-first: один живой результат вместо хаоса сообщений</w:t>
      </w:r>
    </w:p>
    <w:p>
      <w:pPr>
        <w:spacing w:after="100" w:line="259" w:lineRule="auto"/>
      </w:pPr>
      <w:r>
        <w:rPr>
          <w:rFonts w:ascii="DejaVu Sans" w:hAnsi="DejaVu Sans" w:eastAsia="DejaVu Sans" w:cs="DejaVu Sans"/>
          <w:i w:val="0"/>
        </w:rPr>
        <w:t>Главный операционный принцип: роли не должны бесконечно переписываться. Они должны улучшать общий артефакт. Это снижает шум, даёт проверяемую историю изменений и превращает “мышление агентов” в управляемый процесс создания результата.</w:t>
      </w:r>
    </w:p>
    <w:p>
      <w:pPr>
        <w:pStyle w:val="CodeBlock"/>
        <w:spacing w:before="40" w:after="120"/>
      </w:pPr>
      <w:r>
        <w:rPr>
          <w:rFonts w:ascii="DejaVu Sans Mono" w:hAnsi="DejaVu Sans Mono" w:eastAsia="DejaVu Sans Mono" w:cs="DejaVu Sans Mono"/>
          <w:color w:val="1F2937"/>
          <w:sz w:val="15"/>
        </w:rPr>
        <w:t>Role Pass -&gt; Artifact Patch -&gt; Conflict Check -&gt; Decision -&gt; Synthesis</w:t>
      </w:r>
      <w:r>
        <w:br/>
      </w:r>
      <w:r>
        <w:rPr>
          <w:rFonts w:ascii="DejaVu Sans Mono" w:hAnsi="DejaVu Sans Mono" w:eastAsia="DejaVu Sans Mono" w:cs="DejaVu Sans Mono"/>
          <w:color w:val="1F2937"/>
          <w:sz w:val="15"/>
        </w:rPr>
      </w:r>
      <w:r>
        <w:br/>
      </w:r>
      <w:r>
        <w:rPr>
          <w:rFonts w:ascii="DejaVu Sans Mono" w:hAnsi="DejaVu Sans Mono" w:eastAsia="DejaVu Sans Mono" w:cs="DejaVu Sans Mono"/>
          <w:color w:val="1F2937"/>
          <w:sz w:val="15"/>
        </w:rPr>
        <w:t>Не:</w:t>
      </w:r>
      <w:r>
        <w:br/>
      </w:r>
      <w:r>
        <w:rPr>
          <w:rFonts w:ascii="DejaVu Sans Mono" w:hAnsi="DejaVu Sans Mono" w:eastAsia="DejaVu Sans Mono" w:cs="DejaVu Sans Mono"/>
          <w:color w:val="1F2937"/>
          <w:sz w:val="15"/>
        </w:rPr>
        <w:t xml:space="preserve">  Agent A сказал, Agent B возразил, Agent C проголосовал...</w:t>
      </w:r>
      <w:r>
        <w:br/>
      </w:r>
      <w:r>
        <w:rPr>
          <w:rFonts w:ascii="DejaVu Sans Mono" w:hAnsi="DejaVu Sans Mono" w:eastAsia="DejaVu Sans Mono" w:cs="DejaVu Sans Mono"/>
          <w:color w:val="1F2937"/>
          <w:sz w:val="15"/>
        </w:rPr>
      </w:r>
      <w:r>
        <w:br/>
      </w:r>
      <w:r>
        <w:rPr>
          <w:rFonts w:ascii="DejaVu Sans Mono" w:hAnsi="DejaVu Sans Mono" w:eastAsia="DejaVu Sans Mono" w:cs="DejaVu Sans Mono"/>
          <w:color w:val="1F2937"/>
          <w:sz w:val="15"/>
        </w:rPr>
        <w:t>А:</w:t>
      </w:r>
      <w:r>
        <w:br/>
      </w:r>
      <w:r>
        <w:rPr>
          <w:rFonts w:ascii="DejaVu Sans Mono" w:hAnsi="DejaVu Sans Mono" w:eastAsia="DejaVu Sans Mono" w:cs="DejaVu Sans Mono"/>
          <w:color w:val="1F2937"/>
          <w:sz w:val="15"/>
        </w:rPr>
        <w:t xml:space="preserve">  Researcher добавил evidence.</w:t>
      </w:r>
      <w:r>
        <w:br/>
      </w:r>
      <w:r>
        <w:rPr>
          <w:rFonts w:ascii="DejaVu Sans Mono" w:hAnsi="DejaVu Sans Mono" w:eastAsia="DejaVu Sans Mono" w:cs="DejaVu Sans Mono"/>
          <w:color w:val="1F2937"/>
          <w:sz w:val="15"/>
        </w:rPr>
        <w:t xml:space="preserve">  Critic добавил risk.</w:t>
      </w:r>
      <w:r>
        <w:br/>
      </w:r>
      <w:r>
        <w:rPr>
          <w:rFonts w:ascii="DejaVu Sans Mono" w:hAnsi="DejaVu Sans Mono" w:eastAsia="DejaVu Sans Mono" w:cs="DejaVu Sans Mono"/>
          <w:color w:val="1F2937"/>
          <w:sz w:val="15"/>
        </w:rPr>
        <w:t xml:space="preserve">  Architect переписал структуру.</w:t>
      </w:r>
      <w:r>
        <w:br/>
      </w:r>
      <w:r>
        <w:rPr>
          <w:rFonts w:ascii="DejaVu Sans Mono" w:hAnsi="DejaVu Sans Mono" w:eastAsia="DejaVu Sans Mono" w:cs="DejaVu Sans Mono"/>
          <w:color w:val="1F2937"/>
          <w:sz w:val="15"/>
        </w:rPr>
        <w:t xml:space="preserve">  Synthesizer собрал финальную версию.</w:t>
      </w:r>
    </w:p>
    <w:p>
      <w:pPr>
        <w:pStyle w:val="Heading2"/>
      </w:pPr>
      <w:r>
        <w:rPr>
          <w:rFonts w:ascii="DejaVu Sans" w:hAnsi="DejaVu Sans" w:eastAsia="DejaVu Sans" w:cs="DejaVu Sans"/>
        </w:rPr>
        <w:t>8.1. Типы артефактов</w:t>
      </w:r>
    </w:p>
    <w:p>
      <w:pPr>
        <w:pStyle w:val="ListBullet"/>
        <w:spacing w:after="50" w:line="250" w:lineRule="auto"/>
      </w:pPr>
      <w:r>
        <w:rPr>
          <w:rFonts w:ascii="DejaVu Sans" w:hAnsi="DejaVu Sans" w:eastAsia="DejaVu Sans" w:cs="DejaVu Sans"/>
          <w:sz w:val="18"/>
        </w:rPr>
        <w:t>Концепт, архитектура, стратегия, исследовательская записка.</w:t>
      </w:r>
    </w:p>
    <w:p>
      <w:pPr>
        <w:pStyle w:val="ListBullet"/>
        <w:spacing w:after="50" w:line="250" w:lineRule="auto"/>
      </w:pPr>
      <w:r>
        <w:rPr>
          <w:rFonts w:ascii="DejaVu Sans" w:hAnsi="DejaVu Sans" w:eastAsia="DejaVu Sans" w:cs="DejaVu Sans"/>
          <w:sz w:val="18"/>
        </w:rPr>
        <w:t>План проекта, roadmap, backlog, Definition of Done.</w:t>
      </w:r>
    </w:p>
    <w:p>
      <w:pPr>
        <w:pStyle w:val="ListBullet"/>
        <w:spacing w:after="50" w:line="250" w:lineRule="auto"/>
      </w:pPr>
      <w:r>
        <w:rPr>
          <w:rFonts w:ascii="DejaVu Sans" w:hAnsi="DejaVu Sans" w:eastAsia="DejaVu Sans" w:cs="DejaVu Sans"/>
          <w:sz w:val="18"/>
        </w:rPr>
        <w:t>Документ, презентация, таблица, карта решения.</w:t>
      </w:r>
    </w:p>
    <w:p>
      <w:pPr>
        <w:pStyle w:val="ListBullet"/>
        <w:spacing w:after="50" w:line="250" w:lineRule="auto"/>
      </w:pPr>
      <w:r>
        <w:rPr>
          <w:rFonts w:ascii="DejaVu Sans" w:hAnsi="DejaVu Sans" w:eastAsia="DejaVu Sans" w:cs="DejaVu Sans"/>
          <w:sz w:val="18"/>
        </w:rPr>
        <w:t>Код, прототип, сценарий автоматизации, тестовый harness.</w:t>
      </w:r>
    </w:p>
    <w:p>
      <w:pPr>
        <w:pStyle w:val="ListBullet"/>
        <w:spacing w:after="50" w:line="250" w:lineRule="auto"/>
      </w:pPr>
      <w:r>
        <w:rPr>
          <w:rFonts w:ascii="DejaVu Sans" w:hAnsi="DejaVu Sans" w:eastAsia="DejaVu Sans" w:cs="DejaVu Sans"/>
          <w:sz w:val="18"/>
        </w:rPr>
        <w:t>Личная или командная Adequacy Map для сложной ситуации.</w:t>
      </w:r>
    </w:p>
    <w:p>
      <w:pPr>
        <w:pStyle w:val="Heading1"/>
      </w:pPr>
      <w:r>
        <w:rPr>
          <w:rFonts w:ascii="DejaVu Sans" w:hAnsi="DejaVu Sans" w:eastAsia="DejaVu Sans" w:cs="DejaVu Sans"/>
        </w:rPr>
        <w:t>9. Role Engine: роли мышления, а не толпа процессов</w:t>
      </w:r>
    </w:p>
    <w:p>
      <w:pPr>
        <w:spacing w:after="100" w:line="259" w:lineRule="auto"/>
      </w:pPr>
      <w:r>
        <w:rPr>
          <w:rFonts w:ascii="DejaVu Sans" w:hAnsi="DejaVu Sans" w:eastAsia="DejaVu Sans" w:cs="DejaVu Sans"/>
          <w:i w:val="0"/>
        </w:rPr>
        <w:t>В MVP роли - это не отдельные сервисы и не автономные агенты с собственной жизнью. Это дисциплинированные интеллектуальные перспективы, которые Mission Orchestrator вызывает последовательно или ограниченно параллельно.</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232"/>
            <w:shd w:fill="174A7C"/>
            <w:vAlign w:val="center"/>
          </w:tcPr>
          <w:p>
            <w:pPr>
              <w:spacing w:after="0" w:line="240" w:lineRule="auto"/>
            </w:pPr>
            <w:r/>
            <w:r>
              <w:rPr>
                <w:rFonts w:ascii="DejaVu Sans" w:hAnsi="DejaVu Sans" w:eastAsia="DejaVu Sans" w:cs="DejaVu Sans"/>
                <w:b/>
                <w:color w:val="FFFFFF"/>
                <w:sz w:val="15"/>
              </w:rPr>
              <w:t>Роль</w:t>
            </w:r>
          </w:p>
        </w:tc>
        <w:tc>
          <w:tcPr>
            <w:tcW w:type="dxa" w:w="3384"/>
            <w:shd w:fill="174A7C"/>
            <w:vAlign w:val="center"/>
          </w:tcPr>
          <w:p>
            <w:pPr>
              <w:spacing w:after="0" w:line="240" w:lineRule="auto"/>
            </w:pPr>
            <w:r/>
            <w:r>
              <w:rPr>
                <w:rFonts w:ascii="DejaVu Sans" w:hAnsi="DejaVu Sans" w:eastAsia="DejaVu Sans" w:cs="DejaVu Sans"/>
                <w:b/>
                <w:color w:val="FFFFFF"/>
                <w:sz w:val="15"/>
              </w:rPr>
              <w:t>Главный вопрос</w:t>
            </w:r>
          </w:p>
        </w:tc>
        <w:tc>
          <w:tcPr>
            <w:tcW w:type="dxa" w:w="4032"/>
            <w:shd w:fill="174A7C"/>
            <w:vAlign w:val="center"/>
          </w:tcPr>
          <w:p>
            <w:pPr>
              <w:spacing w:after="0" w:line="240" w:lineRule="auto"/>
            </w:pPr>
            <w:r/>
            <w:r>
              <w:rPr>
                <w:rFonts w:ascii="DejaVu Sans" w:hAnsi="DejaVu Sans" w:eastAsia="DejaVu Sans" w:cs="DejaVu Sans"/>
                <w:b/>
                <w:color w:val="FFFFFF"/>
                <w:sz w:val="15"/>
              </w:rPr>
              <w:t>Выход</w:t>
            </w:r>
          </w:p>
        </w:tc>
      </w:tr>
      <w:tr>
        <w:tc>
          <w:tcPr>
            <w:tcW w:type="dxa" w:w="2232"/>
            <w:vAlign w:val="top"/>
          </w:tcPr>
          <w:p>
            <w:pPr>
              <w:spacing w:after="0" w:line="240" w:lineRule="auto"/>
            </w:pPr>
            <w:r/>
            <w:r>
              <w:rPr>
                <w:rFonts w:ascii="DejaVu Sans" w:hAnsi="DejaVu Sans" w:eastAsia="DejaVu Sans" w:cs="DejaVu Sans"/>
                <w:b w:val="0"/>
                <w:sz w:val="15"/>
              </w:rPr>
              <w:t>Observer</w:t>
            </w:r>
          </w:p>
        </w:tc>
        <w:tc>
          <w:tcPr>
            <w:tcW w:type="dxa" w:w="3384"/>
            <w:vAlign w:val="top"/>
          </w:tcPr>
          <w:p>
            <w:pPr>
              <w:spacing w:after="0" w:line="240" w:lineRule="auto"/>
            </w:pPr>
            <w:r/>
            <w:r>
              <w:rPr>
                <w:rFonts w:ascii="DejaVu Sans" w:hAnsi="DejaVu Sans" w:eastAsia="DejaVu Sans" w:cs="DejaVu Sans"/>
                <w:b w:val="0"/>
                <w:sz w:val="15"/>
              </w:rPr>
              <w:t>Что реально дано?</w:t>
            </w:r>
          </w:p>
        </w:tc>
        <w:tc>
          <w:tcPr>
            <w:tcW w:type="dxa" w:w="4032"/>
            <w:vAlign w:val="top"/>
          </w:tcPr>
          <w:p>
            <w:pPr>
              <w:spacing w:after="0" w:line="240" w:lineRule="auto"/>
            </w:pPr>
            <w:r/>
            <w:r>
              <w:rPr>
                <w:rFonts w:ascii="DejaVu Sans" w:hAnsi="DejaVu Sans" w:eastAsia="DejaVu Sans" w:cs="DejaVu Sans"/>
                <w:b w:val="0"/>
                <w:sz w:val="15"/>
              </w:rPr>
              <w:t>Факты, наблюдения, источники, границы данных.</w:t>
            </w:r>
          </w:p>
        </w:tc>
      </w:tr>
      <w:tr>
        <w:tc>
          <w:tcPr>
            <w:tcW w:type="dxa" w:w="2232"/>
            <w:vAlign w:val="top"/>
          </w:tcPr>
          <w:p>
            <w:pPr>
              <w:spacing w:after="0" w:line="240" w:lineRule="auto"/>
            </w:pPr>
            <w:r/>
            <w:r>
              <w:rPr>
                <w:rFonts w:ascii="DejaVu Sans" w:hAnsi="DejaVu Sans" w:eastAsia="DejaVu Sans" w:cs="DejaVu Sans"/>
                <w:b w:val="0"/>
                <w:sz w:val="15"/>
              </w:rPr>
              <w:t>Context Mapper</w:t>
            </w:r>
          </w:p>
        </w:tc>
        <w:tc>
          <w:tcPr>
            <w:tcW w:type="dxa" w:w="3384"/>
            <w:vAlign w:val="top"/>
          </w:tcPr>
          <w:p>
            <w:pPr>
              <w:spacing w:after="0" w:line="240" w:lineRule="auto"/>
            </w:pPr>
            <w:r/>
            <w:r>
              <w:rPr>
                <w:rFonts w:ascii="DejaVu Sans" w:hAnsi="DejaVu Sans" w:eastAsia="DejaVu Sans" w:cs="DejaVu Sans"/>
                <w:b w:val="0"/>
                <w:sz w:val="15"/>
              </w:rPr>
              <w:t>В какой области определения мы работаем?</w:t>
            </w:r>
          </w:p>
        </w:tc>
        <w:tc>
          <w:tcPr>
            <w:tcW w:type="dxa" w:w="4032"/>
            <w:vAlign w:val="top"/>
          </w:tcPr>
          <w:p>
            <w:pPr>
              <w:spacing w:after="0" w:line="240" w:lineRule="auto"/>
            </w:pPr>
            <w:r/>
            <w:r>
              <w:rPr>
                <w:rFonts w:ascii="DejaVu Sans" w:hAnsi="DejaVu Sans" w:eastAsia="DejaVu Sans" w:cs="DejaVu Sans"/>
                <w:b w:val="0"/>
                <w:sz w:val="15"/>
              </w:rPr>
              <w:t>Контекст, ограничения, уровни, unknowns.</w:t>
            </w:r>
          </w:p>
        </w:tc>
      </w:tr>
      <w:tr>
        <w:tc>
          <w:tcPr>
            <w:tcW w:type="dxa" w:w="2232"/>
            <w:vAlign w:val="top"/>
          </w:tcPr>
          <w:p>
            <w:pPr>
              <w:spacing w:after="0" w:line="240" w:lineRule="auto"/>
            </w:pPr>
            <w:r/>
            <w:r>
              <w:rPr>
                <w:rFonts w:ascii="DejaVu Sans" w:hAnsi="DejaVu Sans" w:eastAsia="DejaVu Sans" w:cs="DejaVu Sans"/>
                <w:b w:val="0"/>
                <w:sz w:val="15"/>
              </w:rPr>
              <w:t>Researcher</w:t>
            </w:r>
          </w:p>
        </w:tc>
        <w:tc>
          <w:tcPr>
            <w:tcW w:type="dxa" w:w="3384"/>
            <w:vAlign w:val="top"/>
          </w:tcPr>
          <w:p>
            <w:pPr>
              <w:spacing w:after="0" w:line="240" w:lineRule="auto"/>
            </w:pPr>
            <w:r/>
            <w:r>
              <w:rPr>
                <w:rFonts w:ascii="DejaVu Sans" w:hAnsi="DejaVu Sans" w:eastAsia="DejaVu Sans" w:cs="DejaVu Sans"/>
                <w:b w:val="0"/>
                <w:sz w:val="15"/>
              </w:rPr>
              <w:t>Какие знания и аналоги нужны?</w:t>
            </w:r>
          </w:p>
        </w:tc>
        <w:tc>
          <w:tcPr>
            <w:tcW w:type="dxa" w:w="4032"/>
            <w:vAlign w:val="top"/>
          </w:tcPr>
          <w:p>
            <w:pPr>
              <w:spacing w:after="0" w:line="240" w:lineRule="auto"/>
            </w:pPr>
            <w:r/>
            <w:r>
              <w:rPr>
                <w:rFonts w:ascii="DejaVu Sans" w:hAnsi="DejaVu Sans" w:eastAsia="DejaVu Sans" w:cs="DejaVu Sans"/>
                <w:b w:val="0"/>
                <w:sz w:val="15"/>
              </w:rPr>
              <w:t>Evidence map, source map, open questions.</w:t>
            </w:r>
          </w:p>
        </w:tc>
      </w:tr>
      <w:tr>
        <w:tc>
          <w:tcPr>
            <w:tcW w:type="dxa" w:w="2232"/>
            <w:vAlign w:val="top"/>
          </w:tcPr>
          <w:p>
            <w:pPr>
              <w:spacing w:after="0" w:line="240" w:lineRule="auto"/>
            </w:pPr>
            <w:r/>
            <w:r>
              <w:rPr>
                <w:rFonts w:ascii="DejaVu Sans" w:hAnsi="DejaVu Sans" w:eastAsia="DejaVu Sans" w:cs="DejaVu Sans"/>
                <w:b w:val="0"/>
                <w:sz w:val="15"/>
              </w:rPr>
              <w:t>Architect</w:t>
            </w:r>
          </w:p>
        </w:tc>
        <w:tc>
          <w:tcPr>
            <w:tcW w:type="dxa" w:w="3384"/>
            <w:vAlign w:val="top"/>
          </w:tcPr>
          <w:p>
            <w:pPr>
              <w:spacing w:after="0" w:line="240" w:lineRule="auto"/>
            </w:pPr>
            <w:r/>
            <w:r>
              <w:rPr>
                <w:rFonts w:ascii="DejaVu Sans" w:hAnsi="DejaVu Sans" w:eastAsia="DejaVu Sans" w:cs="DejaVu Sans"/>
                <w:b w:val="0"/>
                <w:sz w:val="15"/>
              </w:rPr>
              <w:t>Как это должно быть устроено?</w:t>
            </w:r>
          </w:p>
        </w:tc>
        <w:tc>
          <w:tcPr>
            <w:tcW w:type="dxa" w:w="4032"/>
            <w:vAlign w:val="top"/>
          </w:tcPr>
          <w:p>
            <w:pPr>
              <w:spacing w:after="0" w:line="240" w:lineRule="auto"/>
            </w:pPr>
            <w:r/>
            <w:r>
              <w:rPr>
                <w:rFonts w:ascii="DejaVu Sans" w:hAnsi="DejaVu Sans" w:eastAsia="DejaVu Sans" w:cs="DejaVu Sans"/>
                <w:b w:val="0"/>
                <w:sz w:val="15"/>
              </w:rPr>
              <w:t>Структура, сущности, flows, interfaces.</w:t>
            </w:r>
          </w:p>
        </w:tc>
      </w:tr>
      <w:tr>
        <w:tc>
          <w:tcPr>
            <w:tcW w:type="dxa" w:w="2232"/>
            <w:vAlign w:val="top"/>
          </w:tcPr>
          <w:p>
            <w:pPr>
              <w:spacing w:after="0" w:line="240" w:lineRule="auto"/>
            </w:pPr>
            <w:r/>
            <w:r>
              <w:rPr>
                <w:rFonts w:ascii="DejaVu Sans" w:hAnsi="DejaVu Sans" w:eastAsia="DejaVu Sans" w:cs="DejaVu Sans"/>
                <w:b w:val="0"/>
                <w:sz w:val="15"/>
              </w:rPr>
              <w:t>Critic</w:t>
            </w:r>
          </w:p>
        </w:tc>
        <w:tc>
          <w:tcPr>
            <w:tcW w:type="dxa" w:w="3384"/>
            <w:vAlign w:val="top"/>
          </w:tcPr>
          <w:p>
            <w:pPr>
              <w:spacing w:after="0" w:line="240" w:lineRule="auto"/>
            </w:pPr>
            <w:r/>
            <w:r>
              <w:rPr>
                <w:rFonts w:ascii="DejaVu Sans" w:hAnsi="DejaVu Sans" w:eastAsia="DejaVu Sans" w:cs="DejaVu Sans"/>
                <w:b w:val="0"/>
                <w:sz w:val="15"/>
              </w:rPr>
              <w:t>Где сломается?</w:t>
            </w:r>
          </w:p>
        </w:tc>
        <w:tc>
          <w:tcPr>
            <w:tcW w:type="dxa" w:w="4032"/>
            <w:vAlign w:val="top"/>
          </w:tcPr>
          <w:p>
            <w:pPr>
              <w:spacing w:after="0" w:line="240" w:lineRule="auto"/>
            </w:pPr>
            <w:r/>
            <w:r>
              <w:rPr>
                <w:rFonts w:ascii="DejaVu Sans" w:hAnsi="DejaVu Sans" w:eastAsia="DejaVu Sans" w:cs="DejaVu Sans"/>
                <w:b w:val="0"/>
                <w:sz w:val="15"/>
              </w:rPr>
              <w:t>Risks, failure modes, contradictions.</w:t>
            </w:r>
          </w:p>
        </w:tc>
      </w:tr>
      <w:tr>
        <w:tc>
          <w:tcPr>
            <w:tcW w:type="dxa" w:w="2232"/>
            <w:vAlign w:val="top"/>
          </w:tcPr>
          <w:p>
            <w:pPr>
              <w:spacing w:after="0" w:line="240" w:lineRule="auto"/>
            </w:pPr>
            <w:r/>
            <w:r>
              <w:rPr>
                <w:rFonts w:ascii="DejaVu Sans" w:hAnsi="DejaVu Sans" w:eastAsia="DejaVu Sans" w:cs="DejaVu Sans"/>
                <w:b w:val="0"/>
                <w:sz w:val="15"/>
              </w:rPr>
              <w:t>Psychodynamic Reader</w:t>
            </w:r>
          </w:p>
        </w:tc>
        <w:tc>
          <w:tcPr>
            <w:tcW w:type="dxa" w:w="3384"/>
            <w:vAlign w:val="top"/>
          </w:tcPr>
          <w:p>
            <w:pPr>
              <w:spacing w:after="0" w:line="240" w:lineRule="auto"/>
            </w:pPr>
            <w:r/>
            <w:r>
              <w:rPr>
                <w:rFonts w:ascii="DejaVu Sans" w:hAnsi="DejaVu Sans" w:eastAsia="DejaVu Sans" w:cs="DejaVu Sans"/>
                <w:b w:val="0"/>
                <w:sz w:val="15"/>
              </w:rPr>
              <w:t>Где человеческий фактор искажает видение?</w:t>
            </w:r>
          </w:p>
        </w:tc>
        <w:tc>
          <w:tcPr>
            <w:tcW w:type="dxa" w:w="4032"/>
            <w:vAlign w:val="top"/>
          </w:tcPr>
          <w:p>
            <w:pPr>
              <w:spacing w:after="0" w:line="240" w:lineRule="auto"/>
            </w:pPr>
            <w:r/>
            <w:r>
              <w:rPr>
                <w:rFonts w:ascii="DejaVu Sans" w:hAnsi="DejaVu Sans" w:eastAsia="DejaVu Sans" w:cs="DejaVu Sans"/>
                <w:b w:val="0"/>
                <w:sz w:val="15"/>
              </w:rPr>
              <w:t>Distortions, roles, defenses, self-deception risks.</w:t>
            </w:r>
          </w:p>
        </w:tc>
      </w:tr>
      <w:tr>
        <w:tc>
          <w:tcPr>
            <w:tcW w:type="dxa" w:w="2232"/>
            <w:vAlign w:val="top"/>
          </w:tcPr>
          <w:p>
            <w:pPr>
              <w:spacing w:after="0" w:line="240" w:lineRule="auto"/>
            </w:pPr>
            <w:r/>
            <w:r>
              <w:rPr>
                <w:rFonts w:ascii="DejaVu Sans" w:hAnsi="DejaVu Sans" w:eastAsia="DejaVu Sans" w:cs="DejaVu Sans"/>
                <w:b w:val="0"/>
                <w:sz w:val="15"/>
              </w:rPr>
              <w:t>Systems Analyst</w:t>
            </w:r>
          </w:p>
        </w:tc>
        <w:tc>
          <w:tcPr>
            <w:tcW w:type="dxa" w:w="3384"/>
            <w:vAlign w:val="top"/>
          </w:tcPr>
          <w:p>
            <w:pPr>
              <w:spacing w:after="0" w:line="240" w:lineRule="auto"/>
            </w:pPr>
            <w:r/>
            <w:r>
              <w:rPr>
                <w:rFonts w:ascii="DejaVu Sans" w:hAnsi="DejaVu Sans" w:eastAsia="DejaVu Sans" w:cs="DejaVu Sans"/>
                <w:b w:val="0"/>
                <w:sz w:val="15"/>
              </w:rPr>
              <w:t>Какие последствия и зависимости?</w:t>
            </w:r>
          </w:p>
        </w:tc>
        <w:tc>
          <w:tcPr>
            <w:tcW w:type="dxa" w:w="4032"/>
            <w:vAlign w:val="top"/>
          </w:tcPr>
          <w:p>
            <w:pPr>
              <w:spacing w:after="0" w:line="240" w:lineRule="auto"/>
            </w:pPr>
            <w:r/>
            <w:r>
              <w:rPr>
                <w:rFonts w:ascii="DejaVu Sans" w:hAnsi="DejaVu Sans" w:eastAsia="DejaVu Sans" w:cs="DejaVu Sans"/>
                <w:b w:val="0"/>
                <w:sz w:val="15"/>
              </w:rPr>
              <w:t>Feedback loops, system risks, second-order effects.</w:t>
            </w:r>
          </w:p>
        </w:tc>
      </w:tr>
      <w:tr>
        <w:tc>
          <w:tcPr>
            <w:tcW w:type="dxa" w:w="2232"/>
            <w:vAlign w:val="top"/>
          </w:tcPr>
          <w:p>
            <w:pPr>
              <w:spacing w:after="0" w:line="240" w:lineRule="auto"/>
            </w:pPr>
            <w:r/>
            <w:r>
              <w:rPr>
                <w:rFonts w:ascii="DejaVu Sans" w:hAnsi="DejaVu Sans" w:eastAsia="DejaVu Sans" w:cs="DejaVu Sans"/>
                <w:b w:val="0"/>
                <w:sz w:val="15"/>
              </w:rPr>
              <w:t>Ethicist</w:t>
            </w:r>
          </w:p>
        </w:tc>
        <w:tc>
          <w:tcPr>
            <w:tcW w:type="dxa" w:w="3384"/>
            <w:vAlign w:val="top"/>
          </w:tcPr>
          <w:p>
            <w:pPr>
              <w:spacing w:after="0" w:line="240" w:lineRule="auto"/>
            </w:pPr>
            <w:r/>
            <w:r>
              <w:rPr>
                <w:rFonts w:ascii="DejaVu Sans" w:hAnsi="DejaVu Sans" w:eastAsia="DejaVu Sans" w:cs="DejaVu Sans"/>
                <w:b w:val="0"/>
                <w:sz w:val="15"/>
              </w:rPr>
              <w:t>Где вред или манипуляция?</w:t>
            </w:r>
          </w:p>
        </w:tc>
        <w:tc>
          <w:tcPr>
            <w:tcW w:type="dxa" w:w="4032"/>
            <w:vAlign w:val="top"/>
          </w:tcPr>
          <w:p>
            <w:pPr>
              <w:spacing w:after="0" w:line="240" w:lineRule="auto"/>
            </w:pPr>
            <w:r/>
            <w:r>
              <w:rPr>
                <w:rFonts w:ascii="DejaVu Sans" w:hAnsi="DejaVu Sans" w:eastAsia="DejaVu Sans" w:cs="DejaVu Sans"/>
                <w:b w:val="0"/>
                <w:sz w:val="15"/>
              </w:rPr>
              <w:t>Ethical risks, impact, safeguards.</w:t>
            </w:r>
          </w:p>
        </w:tc>
      </w:tr>
      <w:tr>
        <w:tc>
          <w:tcPr>
            <w:tcW w:type="dxa" w:w="2232"/>
            <w:vAlign w:val="top"/>
          </w:tcPr>
          <w:p>
            <w:pPr>
              <w:spacing w:after="0" w:line="240" w:lineRule="auto"/>
            </w:pPr>
            <w:r/>
            <w:r>
              <w:rPr>
                <w:rFonts w:ascii="DejaVu Sans" w:hAnsi="DejaVu Sans" w:eastAsia="DejaVu Sans" w:cs="DejaVu Sans"/>
                <w:b w:val="0"/>
                <w:sz w:val="15"/>
              </w:rPr>
              <w:t>Builder</w:t>
            </w:r>
          </w:p>
        </w:tc>
        <w:tc>
          <w:tcPr>
            <w:tcW w:type="dxa" w:w="3384"/>
            <w:vAlign w:val="top"/>
          </w:tcPr>
          <w:p>
            <w:pPr>
              <w:spacing w:after="0" w:line="240" w:lineRule="auto"/>
            </w:pPr>
            <w:r/>
            <w:r>
              <w:rPr>
                <w:rFonts w:ascii="DejaVu Sans" w:hAnsi="DejaVu Sans" w:eastAsia="DejaVu Sans" w:cs="DejaVu Sans"/>
                <w:b w:val="0"/>
                <w:sz w:val="15"/>
              </w:rPr>
              <w:t>Как воплотить?</w:t>
            </w:r>
          </w:p>
        </w:tc>
        <w:tc>
          <w:tcPr>
            <w:tcW w:type="dxa" w:w="4032"/>
            <w:vAlign w:val="top"/>
          </w:tcPr>
          <w:p>
            <w:pPr>
              <w:spacing w:after="0" w:line="240" w:lineRule="auto"/>
            </w:pPr>
            <w:r/>
            <w:r>
              <w:rPr>
                <w:rFonts w:ascii="DejaVu Sans" w:hAnsi="DejaVu Sans" w:eastAsia="DejaVu Sans" w:cs="DejaVu Sans"/>
                <w:b w:val="0"/>
                <w:sz w:val="15"/>
              </w:rPr>
              <w:t>MVP, phases, tasks, DoD.</w:t>
            </w:r>
          </w:p>
        </w:tc>
      </w:tr>
      <w:tr>
        <w:tc>
          <w:tcPr>
            <w:tcW w:type="dxa" w:w="2232"/>
            <w:vAlign w:val="top"/>
          </w:tcPr>
          <w:p>
            <w:pPr>
              <w:spacing w:after="0" w:line="240" w:lineRule="auto"/>
            </w:pPr>
            <w:r/>
            <w:r>
              <w:rPr>
                <w:rFonts w:ascii="DejaVu Sans" w:hAnsi="DejaVu Sans" w:eastAsia="DejaVu Sans" w:cs="DejaVu Sans"/>
                <w:b w:val="0"/>
                <w:sz w:val="15"/>
              </w:rPr>
              <w:t>Synthesizer</w:t>
            </w:r>
          </w:p>
        </w:tc>
        <w:tc>
          <w:tcPr>
            <w:tcW w:type="dxa" w:w="3384"/>
            <w:vAlign w:val="top"/>
          </w:tcPr>
          <w:p>
            <w:pPr>
              <w:spacing w:after="0" w:line="240" w:lineRule="auto"/>
            </w:pPr>
            <w:r/>
            <w:r>
              <w:rPr>
                <w:rFonts w:ascii="DejaVu Sans" w:hAnsi="DejaVu Sans" w:eastAsia="DejaVu Sans" w:cs="DejaVu Sans"/>
                <w:b w:val="0"/>
                <w:sz w:val="15"/>
              </w:rPr>
              <w:t>Как собрать итог?</w:t>
            </w:r>
          </w:p>
        </w:tc>
        <w:tc>
          <w:tcPr>
            <w:tcW w:type="dxa" w:w="4032"/>
            <w:vAlign w:val="top"/>
          </w:tcPr>
          <w:p>
            <w:pPr>
              <w:spacing w:after="0" w:line="240" w:lineRule="auto"/>
            </w:pPr>
            <w:r/>
            <w:r>
              <w:rPr>
                <w:rFonts w:ascii="DejaVu Sans" w:hAnsi="DejaVu Sans" w:eastAsia="DejaVu Sans" w:cs="DejaVu Sans"/>
                <w:b w:val="0"/>
                <w:sz w:val="15"/>
              </w:rPr>
              <w:t>Final artifact, decisions, trade-offs.</w:t>
            </w:r>
          </w:p>
        </w:tc>
      </w:tr>
    </w:tbl>
    <w:p/>
    <w:p>
      <w:pPr>
        <w:pStyle w:val="Heading1"/>
      </w:pPr>
      <w:r>
        <w:rPr>
          <w:rFonts w:ascii="DejaVu Sans" w:hAnsi="DejaVu Sans" w:eastAsia="DejaVu Sans" w:cs="DejaVu Sans"/>
        </w:rPr>
        <w:t>10. Conflict Cards вместо бесконечных дебатов</w:t>
      </w:r>
    </w:p>
    <w:p>
      <w:pPr>
        <w:spacing w:after="100" w:line="259" w:lineRule="auto"/>
      </w:pPr>
      <w:r>
        <w:rPr>
          <w:rFonts w:ascii="DejaVu Sans" w:hAnsi="DejaVu Sans" w:eastAsia="DejaVu Sans" w:cs="DejaVu Sans"/>
          <w:i w:val="0"/>
        </w:rPr>
        <w:t>Дебаты не должны быть default-механикой. Роли создают Conflict Cards только там, где есть реальное противоречие: разные цели, несовместимые ограничения, конфликт ценностей, риск стоимости, этическая развилка, архитектурный trade-off.</w:t>
      </w:r>
    </w:p>
    <w:p>
      <w:pPr>
        <w:pStyle w:val="CodeBlock"/>
        <w:spacing w:before="40" w:after="120"/>
      </w:pPr>
      <w:r>
        <w:rPr>
          <w:rFonts w:ascii="DejaVu Sans Mono" w:hAnsi="DejaVu Sans Mono" w:eastAsia="DejaVu Sans Mono" w:cs="DejaVu Sans Mono"/>
          <w:color w:val="1F2937"/>
          <w:sz w:val="15"/>
        </w:rPr>
        <w:t>type ConflictCard = {</w:t>
      </w:r>
      <w:r>
        <w:br/>
      </w:r>
      <w:r>
        <w:rPr>
          <w:rFonts w:ascii="DejaVu Sans Mono" w:hAnsi="DejaVu Sans Mono" w:eastAsia="DejaVu Sans Mono" w:cs="DejaVu Sans Mono"/>
          <w:color w:val="1F2937"/>
          <w:sz w:val="15"/>
        </w:rPr>
        <w:t xml:space="preserve">  title: string;</w:t>
      </w:r>
      <w:r>
        <w:br/>
      </w:r>
      <w:r>
        <w:rPr>
          <w:rFonts w:ascii="DejaVu Sans Mono" w:hAnsi="DejaVu Sans Mono" w:eastAsia="DejaVu Sans Mono" w:cs="DejaVu Sans Mono"/>
          <w:color w:val="1F2937"/>
          <w:sz w:val="15"/>
        </w:rPr>
        <w:t xml:space="preserve">  description: string;</w:t>
      </w:r>
      <w:r>
        <w:br/>
      </w:r>
      <w:r>
        <w:rPr>
          <w:rFonts w:ascii="DejaVu Sans Mono" w:hAnsi="DejaVu Sans Mono" w:eastAsia="DejaVu Sans Mono" w:cs="DejaVu Sans Mono"/>
          <w:color w:val="1F2937"/>
          <w:sz w:val="15"/>
        </w:rPr>
        <w:t xml:space="preserve">  affectedSections: string[];</w:t>
      </w:r>
      <w:r>
        <w:br/>
      </w:r>
      <w:r>
        <w:rPr>
          <w:rFonts w:ascii="DejaVu Sans Mono" w:hAnsi="DejaVu Sans Mono" w:eastAsia="DejaVu Sans Mono" w:cs="DejaVu Sans Mono"/>
          <w:color w:val="1F2937"/>
          <w:sz w:val="15"/>
        </w:rPr>
        <w:t xml:space="preserve">  severity: 'low' | 'medium' | 'high' | 'critical';</w:t>
      </w:r>
      <w:r>
        <w:br/>
      </w:r>
      <w:r>
        <w:rPr>
          <w:rFonts w:ascii="DejaVu Sans Mono" w:hAnsi="DejaVu Sans Mono" w:eastAsia="DejaVu Sans Mono" w:cs="DejaVu Sans Mono"/>
          <w:color w:val="1F2937"/>
          <w:sz w:val="15"/>
        </w:rPr>
        <w:t xml:space="preserve">  options: Array&lt;{</w:t>
      </w:r>
      <w:r>
        <w:br/>
      </w:r>
      <w:r>
        <w:rPr>
          <w:rFonts w:ascii="DejaVu Sans Mono" w:hAnsi="DejaVu Sans Mono" w:eastAsia="DejaVu Sans Mono" w:cs="DejaVu Sans Mono"/>
          <w:color w:val="1F2937"/>
          <w:sz w:val="15"/>
        </w:rPr>
        <w:t xml:space="preserve">    label: string;</w:t>
      </w:r>
      <w:r>
        <w:br/>
      </w:r>
      <w:r>
        <w:rPr>
          <w:rFonts w:ascii="DejaVu Sans Mono" w:hAnsi="DejaVu Sans Mono" w:eastAsia="DejaVu Sans Mono" w:cs="DejaVu Sans Mono"/>
          <w:color w:val="1F2937"/>
          <w:sz w:val="15"/>
        </w:rPr>
        <w:t xml:space="preserve">    tradeoff: string;</w:t>
      </w:r>
      <w:r>
        <w:br/>
      </w:r>
      <w:r>
        <w:rPr>
          <w:rFonts w:ascii="DejaVu Sans Mono" w:hAnsi="DejaVu Sans Mono" w:eastAsia="DejaVu Sans Mono" w:cs="DejaVu Sans Mono"/>
          <w:color w:val="1F2937"/>
          <w:sz w:val="15"/>
        </w:rPr>
        <w:t xml:space="preserve">    recommendedByRoles: string[];</w:t>
      </w:r>
      <w:r>
        <w:br/>
      </w:r>
      <w:r>
        <w:rPr>
          <w:rFonts w:ascii="DejaVu Sans Mono" w:hAnsi="DejaVu Sans Mono" w:eastAsia="DejaVu Sans Mono" w:cs="DejaVu Sans Mono"/>
          <w:color w:val="1F2937"/>
          <w:sz w:val="15"/>
        </w:rPr>
        <w:t xml:space="preserve">    rejectedByRoles: string[];</w:t>
      </w:r>
      <w:r>
        <w:br/>
      </w:r>
      <w:r>
        <w:rPr>
          <w:rFonts w:ascii="DejaVu Sans Mono" w:hAnsi="DejaVu Sans Mono" w:eastAsia="DejaVu Sans Mono" w:cs="DejaVu Sans Mono"/>
          <w:color w:val="1F2937"/>
          <w:sz w:val="15"/>
        </w:rPr>
        <w:t xml:space="preserve">  }&gt;;</w:t>
      </w:r>
      <w:r>
        <w:br/>
      </w:r>
      <w:r>
        <w:rPr>
          <w:rFonts w:ascii="DejaVu Sans Mono" w:hAnsi="DejaVu Sans Mono" w:eastAsia="DejaVu Sans Mono" w:cs="DejaVu Sans Mono"/>
          <w:color w:val="1F2937"/>
          <w:sz w:val="15"/>
        </w:rPr>
        <w:t xml:space="preserve">  resolution: 'auto_resolved' | 'resolved_by_synthesizer' | 'requires_user_choice' | 'deferred';</w:t>
      </w:r>
      <w:r>
        <w:br/>
      </w:r>
      <w:r>
        <w:rPr>
          <w:rFonts w:ascii="DejaVu Sans Mono" w:hAnsi="DejaVu Sans Mono" w:eastAsia="DejaVu Sans Mono" w:cs="DejaVu Sans Mono"/>
          <w:color w:val="1F2937"/>
          <w:sz w:val="15"/>
        </w:rPr>
        <w:t>};</w:t>
      </w:r>
    </w:p>
    <w:tbl>
      <w:tblPr>
        <w:tblStyle w:val="TableGrid"/>
        <w:tblW w:type="auto" w:w="0"/>
        <w:jc w:val="center"/>
        <w:tblLook w:firstColumn="1" w:firstRow="1" w:lastColumn="0" w:lastRow="0" w:noHBand="0" w:noVBand="1" w:val="04A0"/>
      </w:tblPr>
      <w:tblGrid>
        <w:gridCol w:w="10282"/>
      </w:tblGrid>
      <w:tr>
        <w:tc>
          <w:tcPr>
            <w:tcW w:type="dxa" w:w="10282"/>
            <w:shd w:fill="FFF4D6"/>
          </w:tcPr>
          <w:p>
            <w:pPr>
              <w:spacing w:after="60"/>
            </w:pPr>
            <w:r>
              <w:rPr>
                <w:rFonts w:ascii="DejaVu Sans" w:hAnsi="DejaVu Sans" w:eastAsia="DejaVu Sans" w:cs="DejaVu Sans"/>
                <w:b/>
                <w:color w:val="1F2937"/>
                <w:sz w:val="20"/>
              </w:rPr>
              <w:t>UX-правило</w:t>
            </w:r>
          </w:p>
          <w:p>
            <w:pPr>
              <w:spacing w:after="0" w:line="252" w:lineRule="auto"/>
            </w:pPr>
            <w:r>
              <w:rPr>
                <w:rFonts w:ascii="DejaVu Sans" w:hAnsi="DejaVu Sans" w:eastAsia="DejaVu Sans" w:cs="DejaVu Sans"/>
                <w:sz w:val="18"/>
              </w:rPr>
              <w:t>Пользователь не должен читать дерево спора. Он должен видеть 2-5 понятных развилок: что выбираем, цена каждого варианта, рекомендация системы и почему решение остаётся за человеком.</w:t>
            </w:r>
          </w:p>
        </w:tc>
      </w:tr>
    </w:tbl>
    <w:p/>
    <w:p>
      <w:pPr>
        <w:pStyle w:val="Heading1"/>
      </w:pPr>
      <w:r>
        <w:rPr>
          <w:rFonts w:ascii="DejaVu Sans" w:hAnsi="DejaVu Sans" w:eastAsia="DejaVu Sans" w:cs="DejaVu Sans"/>
        </w:rPr>
        <w:t>11. Режимы работы: Fast, Studio, Lab, Forge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1584"/>
            <w:shd w:fill="174A7C"/>
            <w:vAlign w:val="center"/>
          </w:tcPr>
          <w:p>
            <w:pPr>
              <w:spacing w:after="0" w:line="240" w:lineRule="auto"/>
            </w:pPr>
            <w:r/>
            <w:r>
              <w:rPr>
                <w:rFonts w:ascii="DejaVu Sans" w:hAnsi="DejaVu Sans" w:eastAsia="DejaVu Sans" w:cs="DejaVu Sans"/>
                <w:b/>
                <w:color w:val="FFFFFF"/>
                <w:sz w:val="15"/>
              </w:rPr>
              <w:t>Режим</w:t>
            </w:r>
          </w:p>
        </w:tc>
        <w:tc>
          <w:tcPr>
            <w:tcW w:type="dxa" w:w="2952"/>
            <w:shd w:fill="174A7C"/>
            <w:vAlign w:val="center"/>
          </w:tcPr>
          <w:p>
            <w:pPr>
              <w:spacing w:after="0" w:line="240" w:lineRule="auto"/>
            </w:pPr>
            <w:r/>
            <w:r>
              <w:rPr>
                <w:rFonts w:ascii="DejaVu Sans" w:hAnsi="DejaVu Sans" w:eastAsia="DejaVu Sans" w:cs="DejaVu Sans"/>
                <w:b/>
                <w:color w:val="FFFFFF"/>
                <w:sz w:val="15"/>
              </w:rPr>
              <w:t>Когда включать</w:t>
            </w:r>
          </w:p>
        </w:tc>
        <w:tc>
          <w:tcPr>
            <w:tcW w:type="dxa" w:w="2736"/>
            <w:shd w:fill="174A7C"/>
            <w:vAlign w:val="center"/>
          </w:tcPr>
          <w:p>
            <w:pPr>
              <w:spacing w:after="0" w:line="240" w:lineRule="auto"/>
            </w:pPr>
            <w:r/>
            <w:r>
              <w:rPr>
                <w:rFonts w:ascii="DejaVu Sans" w:hAnsi="DejaVu Sans" w:eastAsia="DejaVu Sans" w:cs="DejaVu Sans"/>
                <w:b/>
                <w:color w:val="FFFFFF"/>
                <w:sz w:val="15"/>
              </w:rPr>
              <w:t>Роли</w:t>
            </w:r>
          </w:p>
        </w:tc>
        <w:tc>
          <w:tcPr>
            <w:tcW w:type="dxa" w:w="2376"/>
            <w:shd w:fill="174A7C"/>
            <w:vAlign w:val="center"/>
          </w:tcPr>
          <w:p>
            <w:pPr>
              <w:spacing w:after="0" w:line="240" w:lineRule="auto"/>
            </w:pPr>
            <w:r/>
            <w:r>
              <w:rPr>
                <w:rFonts w:ascii="DejaVu Sans" w:hAnsi="DejaVu Sans" w:eastAsia="DejaVu Sans" w:cs="DejaVu Sans"/>
                <w:b/>
                <w:color w:val="FFFFFF"/>
                <w:sz w:val="15"/>
              </w:rPr>
              <w:t>Инфраструктура</w:t>
            </w:r>
          </w:p>
        </w:tc>
      </w:tr>
      <w:tr>
        <w:tc>
          <w:tcPr>
            <w:tcW w:type="dxa" w:w="1584"/>
            <w:vAlign w:val="top"/>
          </w:tcPr>
          <w:p>
            <w:pPr>
              <w:spacing w:after="0" w:line="240" w:lineRule="auto"/>
            </w:pPr>
            <w:r/>
            <w:r>
              <w:rPr>
                <w:rFonts w:ascii="DejaVu Sans" w:hAnsi="DejaVu Sans" w:eastAsia="DejaVu Sans" w:cs="DejaVu Sans"/>
                <w:b w:val="0"/>
                <w:sz w:val="15"/>
              </w:rPr>
              <w:t>Fast</w:t>
            </w:r>
          </w:p>
        </w:tc>
        <w:tc>
          <w:tcPr>
            <w:tcW w:type="dxa" w:w="2952"/>
            <w:vAlign w:val="top"/>
          </w:tcPr>
          <w:p>
            <w:pPr>
              <w:spacing w:after="0" w:line="240" w:lineRule="auto"/>
            </w:pPr>
            <w:r/>
            <w:r>
              <w:rPr>
                <w:rFonts w:ascii="DejaVu Sans" w:hAnsi="DejaVu Sans" w:eastAsia="DejaVu Sans" w:cs="DejaVu Sans"/>
                <w:b w:val="0"/>
                <w:sz w:val="15"/>
              </w:rPr>
              <w:t>Простой вопрос, быстрый ответ.</w:t>
            </w:r>
          </w:p>
        </w:tc>
        <w:tc>
          <w:tcPr>
            <w:tcW w:type="dxa" w:w="2736"/>
            <w:vAlign w:val="top"/>
          </w:tcPr>
          <w:p>
            <w:pPr>
              <w:spacing w:after="0" w:line="240" w:lineRule="auto"/>
            </w:pPr>
            <w:r/>
            <w:r>
              <w:rPr>
                <w:rFonts w:ascii="DejaVu Sans" w:hAnsi="DejaVu Sans" w:eastAsia="DejaVu Sans" w:cs="DejaVu Sans"/>
                <w:b w:val="0"/>
                <w:sz w:val="15"/>
              </w:rPr>
              <w:t>Assistant only.</w:t>
            </w:r>
          </w:p>
        </w:tc>
        <w:tc>
          <w:tcPr>
            <w:tcW w:type="dxa" w:w="2376"/>
            <w:vAlign w:val="top"/>
          </w:tcPr>
          <w:p>
            <w:pPr>
              <w:spacing w:after="0" w:line="240" w:lineRule="auto"/>
            </w:pPr>
            <w:r/>
            <w:r>
              <w:rPr>
                <w:rFonts w:ascii="DejaVu Sans" w:hAnsi="DejaVu Sans" w:eastAsia="DejaVu Sans" w:cs="DejaVu Sans"/>
                <w:b w:val="0"/>
                <w:sz w:val="15"/>
              </w:rPr>
              <w:t>Без sandbox, без heavy RAG, без дебатов.</w:t>
            </w:r>
          </w:p>
        </w:tc>
      </w:tr>
      <w:tr>
        <w:tc>
          <w:tcPr>
            <w:tcW w:type="dxa" w:w="1584"/>
            <w:vAlign w:val="top"/>
          </w:tcPr>
          <w:p>
            <w:pPr>
              <w:spacing w:after="0" w:line="240" w:lineRule="auto"/>
            </w:pPr>
            <w:r/>
            <w:r>
              <w:rPr>
                <w:rFonts w:ascii="DejaVu Sans" w:hAnsi="DejaVu Sans" w:eastAsia="DejaVu Sans" w:cs="DejaVu Sans"/>
                <w:b w:val="0"/>
                <w:sz w:val="15"/>
              </w:rPr>
              <w:t>Studio</w:t>
            </w:r>
          </w:p>
        </w:tc>
        <w:tc>
          <w:tcPr>
            <w:tcW w:type="dxa" w:w="2952"/>
            <w:vAlign w:val="top"/>
          </w:tcPr>
          <w:p>
            <w:pPr>
              <w:spacing w:after="0" w:line="240" w:lineRule="auto"/>
            </w:pPr>
            <w:r/>
            <w:r>
              <w:rPr>
                <w:rFonts w:ascii="DejaVu Sans" w:hAnsi="DejaVu Sans" w:eastAsia="DejaVu Sans" w:cs="DejaVu Sans"/>
                <w:b w:val="0"/>
                <w:sz w:val="15"/>
              </w:rPr>
              <w:t>Документ, стратегия, концепт, архитектурное ревью.</w:t>
            </w:r>
          </w:p>
        </w:tc>
        <w:tc>
          <w:tcPr>
            <w:tcW w:type="dxa" w:w="2736"/>
            <w:vAlign w:val="top"/>
          </w:tcPr>
          <w:p>
            <w:pPr>
              <w:spacing w:after="0" w:line="240" w:lineRule="auto"/>
            </w:pPr>
            <w:r/>
            <w:r>
              <w:rPr>
                <w:rFonts w:ascii="DejaVu Sans" w:hAnsi="DejaVu Sans" w:eastAsia="DejaVu Sans" w:cs="DejaVu Sans"/>
                <w:b w:val="0"/>
                <w:sz w:val="15"/>
              </w:rPr>
              <w:t>Researcher, Critic, Synthesizer.</w:t>
            </w:r>
          </w:p>
        </w:tc>
        <w:tc>
          <w:tcPr>
            <w:tcW w:type="dxa" w:w="2376"/>
            <w:vAlign w:val="top"/>
          </w:tcPr>
          <w:p>
            <w:pPr>
              <w:spacing w:after="0" w:line="240" w:lineRule="auto"/>
            </w:pPr>
            <w:r/>
            <w:r>
              <w:rPr>
                <w:rFonts w:ascii="DejaVu Sans" w:hAnsi="DejaVu Sans" w:eastAsia="DejaVu Sans" w:cs="DejaVu Sans"/>
                <w:b w:val="0"/>
                <w:sz w:val="15"/>
              </w:rPr>
              <w:t>Artifact workspace, light retrieval, conflict cards.</w:t>
            </w:r>
          </w:p>
        </w:tc>
      </w:tr>
      <w:tr>
        <w:tc>
          <w:tcPr>
            <w:tcW w:type="dxa" w:w="1584"/>
            <w:vAlign w:val="top"/>
          </w:tcPr>
          <w:p>
            <w:pPr>
              <w:spacing w:after="0" w:line="240" w:lineRule="auto"/>
            </w:pPr>
            <w:r/>
            <w:r>
              <w:rPr>
                <w:rFonts w:ascii="DejaVu Sans" w:hAnsi="DejaVu Sans" w:eastAsia="DejaVu Sans" w:cs="DejaVu Sans"/>
                <w:b w:val="0"/>
                <w:sz w:val="15"/>
              </w:rPr>
              <w:t>Lab</w:t>
            </w:r>
          </w:p>
        </w:tc>
        <w:tc>
          <w:tcPr>
            <w:tcW w:type="dxa" w:w="2952"/>
            <w:vAlign w:val="top"/>
          </w:tcPr>
          <w:p>
            <w:pPr>
              <w:spacing w:after="0" w:line="240" w:lineRule="auto"/>
            </w:pPr>
            <w:r/>
            <w:r>
              <w:rPr>
                <w:rFonts w:ascii="DejaVu Sans" w:hAnsi="DejaVu Sans" w:eastAsia="DejaVu Sans" w:cs="DejaVu Sans"/>
                <w:b w:val="0"/>
                <w:sz w:val="15"/>
              </w:rPr>
              <w:t>Сложные междисциплинарные задачи.</w:t>
            </w:r>
          </w:p>
        </w:tc>
        <w:tc>
          <w:tcPr>
            <w:tcW w:type="dxa" w:w="2736"/>
            <w:vAlign w:val="top"/>
          </w:tcPr>
          <w:p>
            <w:pPr>
              <w:spacing w:after="0" w:line="240" w:lineRule="auto"/>
            </w:pPr>
            <w:r/>
            <w:r>
              <w:rPr>
                <w:rFonts w:ascii="DejaVu Sans" w:hAnsi="DejaVu Sans" w:eastAsia="DejaVu Sans" w:cs="DejaVu Sans"/>
                <w:b w:val="0"/>
                <w:sz w:val="15"/>
              </w:rPr>
              <w:t>5-7 ролей + limited debate.</w:t>
            </w:r>
          </w:p>
        </w:tc>
        <w:tc>
          <w:tcPr>
            <w:tcW w:type="dxa" w:w="2376"/>
            <w:vAlign w:val="top"/>
          </w:tcPr>
          <w:p>
            <w:pPr>
              <w:spacing w:after="0" w:line="240" w:lineRule="auto"/>
            </w:pPr>
            <w:r/>
            <w:r>
              <w:rPr>
                <w:rFonts w:ascii="DejaVu Sans" w:hAnsi="DejaVu Sans" w:eastAsia="DejaVu Sans" w:cs="DejaVu Sans"/>
                <w:b w:val="0"/>
                <w:sz w:val="15"/>
              </w:rPr>
              <w:t>Adequacy Map, factor graph, budget caps.</w:t>
            </w:r>
          </w:p>
        </w:tc>
      </w:tr>
      <w:tr>
        <w:tc>
          <w:tcPr>
            <w:tcW w:type="dxa" w:w="1584"/>
            <w:vAlign w:val="top"/>
          </w:tcPr>
          <w:p>
            <w:pPr>
              <w:spacing w:after="0" w:line="240" w:lineRule="auto"/>
            </w:pPr>
            <w:r/>
            <w:r>
              <w:rPr>
                <w:rFonts w:ascii="DejaVu Sans" w:hAnsi="DejaVu Sans" w:eastAsia="DejaVu Sans" w:cs="DejaVu Sans"/>
                <w:b w:val="0"/>
                <w:sz w:val="15"/>
              </w:rPr>
              <w:t>Forge</w:t>
            </w:r>
          </w:p>
        </w:tc>
        <w:tc>
          <w:tcPr>
            <w:tcW w:type="dxa" w:w="2952"/>
            <w:vAlign w:val="top"/>
          </w:tcPr>
          <w:p>
            <w:pPr>
              <w:spacing w:after="0" w:line="240" w:lineRule="auto"/>
            </w:pPr>
            <w:r/>
            <w:r>
              <w:rPr>
                <w:rFonts w:ascii="DejaVu Sans" w:hAnsi="DejaVu Sans" w:eastAsia="DejaVu Sans" w:cs="DejaVu Sans"/>
                <w:b w:val="0"/>
                <w:sz w:val="15"/>
              </w:rPr>
              <w:t>Нужно создать файл, код, действие или интеграцию.</w:t>
            </w:r>
          </w:p>
        </w:tc>
        <w:tc>
          <w:tcPr>
            <w:tcW w:type="dxa" w:w="2736"/>
            <w:vAlign w:val="top"/>
          </w:tcPr>
          <w:p>
            <w:pPr>
              <w:spacing w:after="0" w:line="240" w:lineRule="auto"/>
            </w:pPr>
            <w:r/>
            <w:r>
              <w:rPr>
                <w:rFonts w:ascii="DejaVu Sans" w:hAnsi="DejaVu Sans" w:eastAsia="DejaVu Sans" w:cs="DejaVu Sans"/>
                <w:b w:val="0"/>
                <w:sz w:val="15"/>
              </w:rPr>
              <w:t>Builder + Tool/Sandbox roles.</w:t>
            </w:r>
          </w:p>
        </w:tc>
        <w:tc>
          <w:tcPr>
            <w:tcW w:type="dxa" w:w="2376"/>
            <w:vAlign w:val="top"/>
          </w:tcPr>
          <w:p>
            <w:pPr>
              <w:spacing w:after="0" w:line="240" w:lineRule="auto"/>
            </w:pPr>
            <w:r/>
            <w:r>
              <w:rPr>
                <w:rFonts w:ascii="DejaVu Sans" w:hAnsi="DejaVu Sans" w:eastAsia="DejaVu Sans" w:cs="DejaVu Sans"/>
                <w:b w:val="0"/>
                <w:sz w:val="15"/>
              </w:rPr>
              <w:t>Sandbox, tools, approvals, exports.</w:t>
            </w:r>
          </w:p>
        </w:tc>
      </w:tr>
    </w:tbl>
    <w:p/>
    <w:p>
      <w:pPr>
        <w:spacing w:after="100" w:line="259" w:lineRule="auto"/>
      </w:pPr>
      <w:r>
        <w:rPr>
          <w:rFonts w:ascii="DejaVu Sans" w:hAnsi="DejaVu Sans" w:eastAsia="DejaVu Sans" w:cs="DejaVu Sans"/>
          <w:i w:val="0"/>
        </w:rPr>
        <w:t>Главный принцип: MASE не запускается на каждый запрос. Полная мультиагентная лаборатория включается только там, где сложность задачи оправдывает стоимость и latency.</w:t>
      </w:r>
    </w:p>
    <w:p>
      <w:pPr>
        <w:pStyle w:val="Heading1"/>
      </w:pPr>
      <w:r>
        <w:rPr>
          <w:rFonts w:ascii="DejaVu Sans" w:hAnsi="DejaVu Sans" w:eastAsia="DejaVu Sans" w:cs="DejaVu Sans"/>
        </w:rPr>
        <w:t>12. Человек в контуре: где AI помогает, а где решение оставляет человеку</w:t>
      </w:r>
    </w:p>
    <w:p>
      <w:pPr>
        <w:spacing w:after="100" w:line="259" w:lineRule="auto"/>
      </w:pPr>
      <w:r>
        <w:rPr>
          <w:rFonts w:ascii="DejaVu Sans" w:hAnsi="DejaVu Sans" w:eastAsia="DejaVu Sans" w:cs="DejaVu Sans"/>
          <w:i w:val="0"/>
        </w:rPr>
        <w:t>ChatAVG не должен подменять волю пользователя. Он должен разгружать мышление, делать скрытые факторы видимыми, формулировать развилки и предлагать варианты, но ключевые ценностные и рискованные решения должны оставаться человеческими.</w:t>
      </w:r>
    </w:p>
    <w:tbl>
      <w:tblPr>
        <w:tblStyle w:val="TableGrid"/>
        <w:tblW w:type="auto" w:w="0"/>
        <w:jc w:val="center"/>
        <w:tblLayout w:type="autofit"/>
        <w:tblLook w:firstColumn="1" w:firstRow="1" w:lastColumn="0" w:lastRow="0" w:noHBand="0" w:noVBand="1" w:val="04A0"/>
      </w:tblPr>
      <w:tblGrid>
        <w:gridCol w:w="5141"/>
        <w:gridCol w:w="5141"/>
      </w:tblGrid>
      <w:tr>
        <w:tc>
          <w:tcPr>
            <w:tcW w:type="dxa" w:w="4752"/>
            <w:shd w:fill="174A7C"/>
            <w:vAlign w:val="center"/>
          </w:tcPr>
          <w:p>
            <w:pPr>
              <w:spacing w:after="0" w:line="240" w:lineRule="auto"/>
            </w:pPr>
            <w:r/>
            <w:r>
              <w:rPr>
                <w:rFonts w:ascii="DejaVu Sans" w:hAnsi="DejaVu Sans" w:eastAsia="DejaVu Sans" w:cs="DejaVu Sans"/>
                <w:b/>
                <w:color w:val="FFFFFF"/>
                <w:sz w:val="16"/>
              </w:rPr>
              <w:t>Система делает</w:t>
            </w:r>
          </w:p>
        </w:tc>
        <w:tc>
          <w:tcPr>
            <w:tcW w:type="dxa" w:w="4752"/>
            <w:shd w:fill="174A7C"/>
            <w:vAlign w:val="center"/>
          </w:tcPr>
          <w:p>
            <w:pPr>
              <w:spacing w:after="0" w:line="240" w:lineRule="auto"/>
            </w:pPr>
            <w:r/>
            <w:r>
              <w:rPr>
                <w:rFonts w:ascii="DejaVu Sans" w:hAnsi="DejaVu Sans" w:eastAsia="DejaVu Sans" w:cs="DejaVu Sans"/>
                <w:b/>
                <w:color w:val="FFFFFF"/>
                <w:sz w:val="16"/>
              </w:rPr>
              <w:t>Человек делает</w:t>
            </w:r>
          </w:p>
        </w:tc>
      </w:tr>
      <w:tr>
        <w:tc>
          <w:tcPr>
            <w:tcW w:type="dxa" w:w="4752"/>
            <w:vAlign w:val="top"/>
          </w:tcPr>
          <w:p>
            <w:pPr>
              <w:spacing w:after="0" w:line="240" w:lineRule="auto"/>
            </w:pPr>
            <w:r/>
            <w:r>
              <w:rPr>
                <w:rFonts w:ascii="DejaVu Sans" w:hAnsi="DejaVu Sans" w:eastAsia="DejaVu Sans" w:cs="DejaVu Sans"/>
                <w:b w:val="0"/>
                <w:sz w:val="16"/>
              </w:rPr>
              <w:t>Собирает факты, документы, контекст.</w:t>
            </w:r>
          </w:p>
        </w:tc>
        <w:tc>
          <w:tcPr>
            <w:tcW w:type="dxa" w:w="4752"/>
            <w:vAlign w:val="top"/>
          </w:tcPr>
          <w:p>
            <w:pPr>
              <w:spacing w:after="0" w:line="240" w:lineRule="auto"/>
            </w:pPr>
            <w:r/>
            <w:r>
              <w:rPr>
                <w:rFonts w:ascii="DejaVu Sans" w:hAnsi="DejaVu Sans" w:eastAsia="DejaVu Sans" w:cs="DejaVu Sans"/>
                <w:b w:val="0"/>
                <w:sz w:val="16"/>
              </w:rPr>
              <w:t>Формулирует цель и критерии успеха.</w:t>
            </w:r>
          </w:p>
        </w:tc>
      </w:tr>
      <w:tr>
        <w:tc>
          <w:tcPr>
            <w:tcW w:type="dxa" w:w="4752"/>
            <w:vAlign w:val="top"/>
          </w:tcPr>
          <w:p>
            <w:pPr>
              <w:spacing w:after="0" w:line="240" w:lineRule="auto"/>
            </w:pPr>
            <w:r/>
            <w:r>
              <w:rPr>
                <w:rFonts w:ascii="DejaVu Sans" w:hAnsi="DejaVu Sans" w:eastAsia="DejaVu Sans" w:cs="DejaVu Sans"/>
                <w:b w:val="0"/>
                <w:sz w:val="16"/>
              </w:rPr>
              <w:t>Разделяет факты, предположения и unknowns.</w:t>
            </w:r>
          </w:p>
        </w:tc>
        <w:tc>
          <w:tcPr>
            <w:tcW w:type="dxa" w:w="4752"/>
            <w:vAlign w:val="top"/>
          </w:tcPr>
          <w:p>
            <w:pPr>
              <w:spacing w:after="0" w:line="240" w:lineRule="auto"/>
            </w:pPr>
            <w:r/>
            <w:r>
              <w:rPr>
                <w:rFonts w:ascii="DejaVu Sans" w:hAnsi="DejaVu Sans" w:eastAsia="DejaVu Sans" w:cs="DejaVu Sans"/>
                <w:b w:val="0"/>
                <w:sz w:val="16"/>
              </w:rPr>
              <w:t>Принимает решения в ценностных развилках.</w:t>
            </w:r>
          </w:p>
        </w:tc>
      </w:tr>
      <w:tr>
        <w:tc>
          <w:tcPr>
            <w:tcW w:type="dxa" w:w="4752"/>
            <w:vAlign w:val="top"/>
          </w:tcPr>
          <w:p>
            <w:pPr>
              <w:spacing w:after="0" w:line="240" w:lineRule="auto"/>
            </w:pPr>
            <w:r/>
            <w:r>
              <w:rPr>
                <w:rFonts w:ascii="DejaVu Sans" w:hAnsi="DejaVu Sans" w:eastAsia="DejaVu Sans" w:cs="DejaVu Sans"/>
                <w:b w:val="0"/>
                <w:sz w:val="16"/>
              </w:rPr>
              <w:t>Показывает искажения и риски.</w:t>
            </w:r>
          </w:p>
        </w:tc>
        <w:tc>
          <w:tcPr>
            <w:tcW w:type="dxa" w:w="4752"/>
            <w:vAlign w:val="top"/>
          </w:tcPr>
          <w:p>
            <w:pPr>
              <w:spacing w:after="0" w:line="240" w:lineRule="auto"/>
            </w:pPr>
            <w:r/>
            <w:r>
              <w:rPr>
                <w:rFonts w:ascii="DejaVu Sans" w:hAnsi="DejaVu Sans" w:eastAsia="DejaVu Sans" w:cs="DejaVu Sans"/>
                <w:b w:val="0"/>
                <w:sz w:val="16"/>
              </w:rPr>
              <w:t>Подтверждает готовность идти на цену выбора.</w:t>
            </w:r>
          </w:p>
        </w:tc>
      </w:tr>
      <w:tr>
        <w:tc>
          <w:tcPr>
            <w:tcW w:type="dxa" w:w="4752"/>
            <w:vAlign w:val="top"/>
          </w:tcPr>
          <w:p>
            <w:pPr>
              <w:spacing w:after="0" w:line="240" w:lineRule="auto"/>
            </w:pPr>
            <w:r/>
            <w:r>
              <w:rPr>
                <w:rFonts w:ascii="DejaVu Sans" w:hAnsi="DejaVu Sans" w:eastAsia="DejaVu Sans" w:cs="DejaVu Sans"/>
                <w:b w:val="0"/>
                <w:sz w:val="16"/>
              </w:rPr>
              <w:t>Предлагает варианты и trade-offs.</w:t>
            </w:r>
          </w:p>
        </w:tc>
        <w:tc>
          <w:tcPr>
            <w:tcW w:type="dxa" w:w="4752"/>
            <w:vAlign w:val="top"/>
          </w:tcPr>
          <w:p>
            <w:pPr>
              <w:spacing w:after="0" w:line="240" w:lineRule="auto"/>
            </w:pPr>
            <w:r/>
            <w:r>
              <w:rPr>
                <w:rFonts w:ascii="DejaVu Sans" w:hAnsi="DejaVu Sans" w:eastAsia="DejaVu Sans" w:cs="DejaVu Sans"/>
                <w:b w:val="0"/>
                <w:sz w:val="16"/>
              </w:rPr>
              <w:t>Выбирает вариант, если конфликт не может быть разрешён автоматически.</w:t>
            </w:r>
          </w:p>
        </w:tc>
      </w:tr>
      <w:tr>
        <w:tc>
          <w:tcPr>
            <w:tcW w:type="dxa" w:w="4752"/>
            <w:vAlign w:val="top"/>
          </w:tcPr>
          <w:p>
            <w:pPr>
              <w:spacing w:after="0" w:line="240" w:lineRule="auto"/>
            </w:pPr>
            <w:r/>
            <w:r>
              <w:rPr>
                <w:rFonts w:ascii="DejaVu Sans" w:hAnsi="DejaVu Sans" w:eastAsia="DejaVu Sans" w:cs="DejaVu Sans"/>
                <w:b w:val="0"/>
                <w:sz w:val="16"/>
              </w:rPr>
              <w:t>Материализует артефакт в Forge.</w:t>
            </w:r>
          </w:p>
        </w:tc>
        <w:tc>
          <w:tcPr>
            <w:tcW w:type="dxa" w:w="4752"/>
            <w:vAlign w:val="top"/>
          </w:tcPr>
          <w:p>
            <w:pPr>
              <w:spacing w:after="0" w:line="240" w:lineRule="auto"/>
            </w:pPr>
            <w:r/>
            <w:r>
              <w:rPr>
                <w:rFonts w:ascii="DejaVu Sans" w:hAnsi="DejaVu Sans" w:eastAsia="DejaVu Sans" w:cs="DejaVu Sans"/>
                <w:b w:val="0"/>
                <w:sz w:val="16"/>
              </w:rPr>
              <w:t>Одобряет внешние side effects и high-risk действия.</w:t>
            </w:r>
          </w:p>
        </w:tc>
      </w:tr>
    </w:tbl>
    <w:p/>
    <w:p>
      <w:pPr>
        <w:pStyle w:val="Heading1"/>
      </w:pPr>
      <w:r>
        <w:rPr>
          <w:rFonts w:ascii="DejaVu Sans" w:hAnsi="DejaVu Sans" w:eastAsia="DejaVu Sans" w:cs="DejaVu Sans"/>
        </w:rPr>
        <w:t>13. Целевые сценарии и уровни применения</w:t>
      </w:r>
    </w:p>
    <w:p>
      <w:pPr>
        <w:pStyle w:val="Heading2"/>
      </w:pPr>
      <w:r>
        <w:rPr>
          <w:rFonts w:ascii="DejaVu Sans" w:hAnsi="DejaVu Sans" w:eastAsia="DejaVu Sans" w:cs="DejaVu Sans"/>
        </w:rPr>
        <w:t>13.1. Личный уровень</w:t>
      </w:r>
    </w:p>
    <w:p>
      <w:pPr>
        <w:pStyle w:val="ListBullet"/>
        <w:spacing w:after="50" w:line="250" w:lineRule="auto"/>
      </w:pPr>
      <w:r>
        <w:rPr>
          <w:rFonts w:ascii="DejaVu Sans" w:hAnsi="DejaVu Sans" w:eastAsia="DejaVu Sans" w:cs="DejaVu Sans"/>
          <w:sz w:val="18"/>
        </w:rPr>
        <w:t>Разбор сложной жизненной ситуации без подмены переживания “истиной”.</w:t>
      </w:r>
    </w:p>
    <w:p>
      <w:pPr>
        <w:pStyle w:val="ListBullet"/>
        <w:spacing w:after="50" w:line="250" w:lineRule="auto"/>
      </w:pPr>
      <w:r>
        <w:rPr>
          <w:rFonts w:ascii="DejaVu Sans" w:hAnsi="DejaVu Sans" w:eastAsia="DejaVu Sans" w:cs="DejaVu Sans"/>
          <w:sz w:val="18"/>
        </w:rPr>
        <w:t>Карта решения: что известно, что предполагается, где страх или роль искажает видение.</w:t>
      </w:r>
    </w:p>
    <w:p>
      <w:pPr>
        <w:pStyle w:val="ListBullet"/>
        <w:spacing w:after="50" w:line="250" w:lineRule="auto"/>
      </w:pPr>
      <w:r>
        <w:rPr>
          <w:rFonts w:ascii="DejaVu Sans" w:hAnsi="DejaVu Sans" w:eastAsia="DejaVu Sans" w:cs="DejaVu Sans"/>
          <w:sz w:val="18"/>
        </w:rPr>
        <w:t>План действия, который учитывает ресурсы, контекст и долгосрочную траекторию.</w:t>
      </w:r>
    </w:p>
    <w:p>
      <w:pPr>
        <w:pStyle w:val="Heading2"/>
      </w:pPr>
      <w:r>
        <w:rPr>
          <w:rFonts w:ascii="DejaVu Sans" w:hAnsi="DejaVu Sans" w:eastAsia="DejaVu Sans" w:cs="DejaVu Sans"/>
        </w:rPr>
        <w:t>13.2. Командный и проектный уровень</w:t>
      </w:r>
    </w:p>
    <w:p>
      <w:pPr>
        <w:pStyle w:val="ListBullet"/>
        <w:spacing w:after="50" w:line="250" w:lineRule="auto"/>
      </w:pPr>
      <w:r>
        <w:rPr>
          <w:rFonts w:ascii="DejaVu Sans" w:hAnsi="DejaVu Sans" w:eastAsia="DejaVu Sans" w:cs="DejaVu Sans"/>
          <w:sz w:val="18"/>
        </w:rPr>
        <w:t>Архитектурные ревью, продуктовые стратегии, roadmap, risk review.</w:t>
      </w:r>
    </w:p>
    <w:p>
      <w:pPr>
        <w:pStyle w:val="ListBullet"/>
        <w:spacing w:after="50" w:line="250" w:lineRule="auto"/>
      </w:pPr>
      <w:r>
        <w:rPr>
          <w:rFonts w:ascii="DejaVu Sans" w:hAnsi="DejaVu Sans" w:eastAsia="DejaVu Sans" w:cs="DejaVu Sans"/>
          <w:sz w:val="18"/>
        </w:rPr>
        <w:t>Выявление скрытых противоречий между бизнесом, технологией, пользователем и cost model.</w:t>
      </w:r>
    </w:p>
    <w:p>
      <w:pPr>
        <w:pStyle w:val="ListBullet"/>
        <w:spacing w:after="50" w:line="250" w:lineRule="auto"/>
      </w:pPr>
      <w:r>
        <w:rPr>
          <w:rFonts w:ascii="DejaVu Sans" w:hAnsi="DejaVu Sans" w:eastAsia="DejaVu Sans" w:cs="DejaVu Sans"/>
          <w:sz w:val="18"/>
        </w:rPr>
        <w:t>Сборка согласованного артефакта из разных документов и мнений команды.</w:t>
      </w:r>
    </w:p>
    <w:p>
      <w:pPr>
        <w:pStyle w:val="Heading2"/>
      </w:pPr>
      <w:r>
        <w:rPr>
          <w:rFonts w:ascii="DejaVu Sans" w:hAnsi="DejaVu Sans" w:eastAsia="DejaVu Sans" w:cs="DejaVu Sans"/>
        </w:rPr>
        <w:t>13.3. Исследовательский и общественный уровень</w:t>
      </w:r>
    </w:p>
    <w:p>
      <w:pPr>
        <w:pStyle w:val="ListBullet"/>
        <w:spacing w:after="50" w:line="250" w:lineRule="auto"/>
      </w:pPr>
      <w:r>
        <w:rPr>
          <w:rFonts w:ascii="DejaVu Sans" w:hAnsi="DejaVu Sans" w:eastAsia="DejaVu Sans" w:cs="DejaVu Sans"/>
          <w:sz w:val="18"/>
        </w:rPr>
        <w:t>Моделирование новых образовательных, культурных, технологических и социальных решений.</w:t>
      </w:r>
    </w:p>
    <w:p>
      <w:pPr>
        <w:pStyle w:val="ListBullet"/>
        <w:spacing w:after="50" w:line="250" w:lineRule="auto"/>
      </w:pPr>
      <w:r>
        <w:rPr>
          <w:rFonts w:ascii="DejaVu Sans" w:hAnsi="DejaVu Sans" w:eastAsia="DejaVu Sans" w:cs="DejaVu Sans"/>
          <w:sz w:val="18"/>
        </w:rPr>
        <w:t>Проверка социальных последствий, этических рисков и траекторных эффектов.</w:t>
      </w:r>
    </w:p>
    <w:p>
      <w:pPr>
        <w:pStyle w:val="ListBullet"/>
        <w:spacing w:after="50" w:line="250" w:lineRule="auto"/>
      </w:pPr>
      <w:r>
        <w:rPr>
          <w:rFonts w:ascii="DejaVu Sans" w:hAnsi="DejaVu Sans" w:eastAsia="DejaVu Sans" w:cs="DejaVu Sans"/>
          <w:sz w:val="18"/>
        </w:rPr>
        <w:t>Создание новых концепций, которые проходят через критику и синтез, а не только генерацию.</w:t>
      </w:r>
    </w:p>
    <w:p>
      <w:pPr>
        <w:pStyle w:val="Heading1"/>
      </w:pPr>
      <w:r>
        <w:rPr>
          <w:rFonts w:ascii="DejaVu Sans" w:hAnsi="DejaVu Sans" w:eastAsia="DejaVu Sans" w:cs="DejaVu Sans"/>
        </w:rPr>
        <w:t>14. Этическая рамка и социальное воздействие</w:t>
      </w:r>
    </w:p>
    <w:p>
      <w:pPr>
        <w:spacing w:after="100" w:line="259" w:lineRule="auto"/>
      </w:pPr>
      <w:r>
        <w:rPr>
          <w:rFonts w:ascii="DejaVu Sans" w:hAnsi="DejaVu Sans" w:eastAsia="DejaVu Sans" w:cs="DejaVu Sans"/>
          <w:i w:val="0"/>
        </w:rPr>
        <w:t>Чем сильнее система помогает создавать новое, тем важнее встроить ограничения. Этика в ChatAVG - не отдельный “этический агент”, который произносит правильные слова, а набор проверок на уровне Mission Policy, Factor Graph, Conflict Cards, Approval UX и Forge execution.</w:t>
      </w:r>
    </w:p>
    <w:p>
      <w:pPr>
        <w:pStyle w:val="ListBullet"/>
        <w:spacing w:after="50" w:line="250" w:lineRule="auto"/>
      </w:pPr>
      <w:r>
        <w:rPr>
          <w:rFonts w:ascii="DejaVu Sans" w:hAnsi="DejaVu Sans" w:eastAsia="DejaVu Sans" w:cs="DejaVu Sans"/>
          <w:sz w:val="18"/>
        </w:rPr>
        <w:t>Не усиливать самообман пользователя красивым объяснением.</w:t>
      </w:r>
    </w:p>
    <w:p>
      <w:pPr>
        <w:pStyle w:val="ListBullet"/>
        <w:spacing w:after="50" w:line="250" w:lineRule="auto"/>
      </w:pPr>
      <w:r>
        <w:rPr>
          <w:rFonts w:ascii="DejaVu Sans" w:hAnsi="DejaVu Sans" w:eastAsia="DejaVu Sans" w:cs="DejaVu Sans"/>
          <w:sz w:val="18"/>
        </w:rPr>
        <w:t>Не выдавать переживание за факт и интерпретацию за знание.</w:t>
      </w:r>
    </w:p>
    <w:p>
      <w:pPr>
        <w:pStyle w:val="ListBullet"/>
        <w:spacing w:after="50" w:line="250" w:lineRule="auto"/>
      </w:pPr>
      <w:r>
        <w:rPr>
          <w:rFonts w:ascii="DejaVu Sans" w:hAnsi="DejaVu Sans" w:eastAsia="DejaVu Sans" w:cs="DejaVu Sans"/>
          <w:sz w:val="18"/>
        </w:rPr>
        <w:t>Не подталкивать к high-risk действиям без preview, diff и approval.</w:t>
      </w:r>
    </w:p>
    <w:p>
      <w:pPr>
        <w:pStyle w:val="ListBullet"/>
        <w:spacing w:after="50" w:line="250" w:lineRule="auto"/>
      </w:pPr>
      <w:r>
        <w:rPr>
          <w:rFonts w:ascii="DejaVu Sans" w:hAnsi="DejaVu Sans" w:eastAsia="DejaVu Sans" w:cs="DejaVu Sans"/>
          <w:sz w:val="18"/>
        </w:rPr>
        <w:t>Не скрывать uncertainty и предел области определения.</w:t>
      </w:r>
    </w:p>
    <w:p>
      <w:pPr>
        <w:pStyle w:val="ListBullet"/>
        <w:spacing w:after="50" w:line="250" w:lineRule="auto"/>
      </w:pPr>
      <w:r>
        <w:rPr>
          <w:rFonts w:ascii="DejaVu Sans" w:hAnsi="DejaVu Sans" w:eastAsia="DejaVu Sans" w:cs="DejaVu Sans"/>
          <w:sz w:val="18"/>
        </w:rPr>
        <w:t>Не создавать социальных или технологических решений без impact review, если задача затрагивает других людей.</w:t>
      </w:r>
    </w:p>
    <w:p>
      <w:pPr>
        <w:pStyle w:val="Heading1"/>
      </w:pPr>
      <w:r>
        <w:rPr>
          <w:rFonts w:ascii="DejaVu Sans" w:hAnsi="DejaVu Sans" w:eastAsia="DejaVu Sans" w:cs="DejaVu Sans"/>
        </w:rPr>
        <w:t>15. MVP и этапы развития</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792"/>
            <w:shd w:fill="174A7C"/>
            <w:vAlign w:val="center"/>
          </w:tcPr>
          <w:p>
            <w:pPr>
              <w:spacing w:after="0" w:line="240" w:lineRule="auto"/>
            </w:pPr>
            <w:r/>
            <w:r>
              <w:rPr>
                <w:rFonts w:ascii="DejaVu Sans" w:hAnsi="DejaVu Sans" w:eastAsia="DejaVu Sans" w:cs="DejaVu Sans"/>
                <w:b/>
                <w:color w:val="FFFFFF"/>
                <w:sz w:val="15"/>
              </w:rPr>
              <w:t>Фаза</w:t>
            </w:r>
          </w:p>
        </w:tc>
        <w:tc>
          <w:tcPr>
            <w:tcW w:type="dxa" w:w="1800"/>
            <w:shd w:fill="174A7C"/>
            <w:vAlign w:val="center"/>
          </w:tcPr>
          <w:p>
            <w:pPr>
              <w:spacing w:after="0" w:line="240" w:lineRule="auto"/>
            </w:pPr>
            <w:r/>
            <w:r>
              <w:rPr>
                <w:rFonts w:ascii="DejaVu Sans" w:hAnsi="DejaVu Sans" w:eastAsia="DejaVu Sans" w:cs="DejaVu Sans"/>
                <w:b/>
                <w:color w:val="FFFFFF"/>
                <w:sz w:val="15"/>
              </w:rPr>
              <w:t>Название</w:t>
            </w:r>
          </w:p>
        </w:tc>
        <w:tc>
          <w:tcPr>
            <w:tcW w:type="dxa" w:w="4320"/>
            <w:shd w:fill="174A7C"/>
            <w:vAlign w:val="center"/>
          </w:tcPr>
          <w:p>
            <w:pPr>
              <w:spacing w:after="0" w:line="240" w:lineRule="auto"/>
            </w:pPr>
            <w:r/>
            <w:r>
              <w:rPr>
                <w:rFonts w:ascii="DejaVu Sans" w:hAnsi="DejaVu Sans" w:eastAsia="DejaVu Sans" w:cs="DejaVu Sans"/>
                <w:b/>
                <w:color w:val="FFFFFF"/>
                <w:sz w:val="15"/>
              </w:rPr>
              <w:t>Что строим</w:t>
            </w:r>
          </w:p>
        </w:tc>
        <w:tc>
          <w:tcPr>
            <w:tcW w:type="dxa" w:w="2736"/>
            <w:shd w:fill="174A7C"/>
            <w:vAlign w:val="center"/>
          </w:tcPr>
          <w:p>
            <w:pPr>
              <w:spacing w:after="0" w:line="240" w:lineRule="auto"/>
            </w:pPr>
            <w:r/>
            <w:r>
              <w:rPr>
                <w:rFonts w:ascii="DejaVu Sans" w:hAnsi="DejaVu Sans" w:eastAsia="DejaVu Sans" w:cs="DejaVu Sans"/>
                <w:b/>
                <w:color w:val="FFFFFF"/>
                <w:sz w:val="15"/>
              </w:rPr>
              <w:t>Критерий успеха</w:t>
            </w:r>
          </w:p>
        </w:tc>
      </w:tr>
      <w:tr>
        <w:tc>
          <w:tcPr>
            <w:tcW w:type="dxa" w:w="792"/>
            <w:vAlign w:val="top"/>
          </w:tcPr>
          <w:p>
            <w:pPr>
              <w:spacing w:after="0" w:line="240" w:lineRule="auto"/>
            </w:pPr>
            <w:r/>
            <w:r>
              <w:rPr>
                <w:rFonts w:ascii="DejaVu Sans" w:hAnsi="DejaVu Sans" w:eastAsia="DejaVu Sans" w:cs="DejaVu Sans"/>
                <w:b w:val="0"/>
                <w:sz w:val="15"/>
              </w:rPr>
              <w:t>0</w:t>
            </w:r>
          </w:p>
        </w:tc>
        <w:tc>
          <w:tcPr>
            <w:tcW w:type="dxa" w:w="1800"/>
            <w:vAlign w:val="top"/>
          </w:tcPr>
          <w:p>
            <w:pPr>
              <w:spacing w:after="0" w:line="240" w:lineRule="auto"/>
            </w:pPr>
            <w:r/>
            <w:r>
              <w:rPr>
                <w:rFonts w:ascii="DejaVu Sans" w:hAnsi="DejaVu Sans" w:eastAsia="DejaVu Sans" w:cs="DejaVu Sans"/>
                <w:b w:val="0"/>
                <w:sz w:val="15"/>
              </w:rPr>
              <w:t>Mission Engine</w:t>
            </w:r>
          </w:p>
        </w:tc>
        <w:tc>
          <w:tcPr>
            <w:tcW w:type="dxa" w:w="4320"/>
            <w:vAlign w:val="top"/>
          </w:tcPr>
          <w:p>
            <w:pPr>
              <w:spacing w:after="0" w:line="240" w:lineRule="auto"/>
            </w:pPr>
            <w:r/>
            <w:r>
              <w:rPr>
                <w:rFonts w:ascii="DejaVu Sans" w:hAnsi="DejaVu Sans" w:eastAsia="DejaVu Sans" w:cs="DejaVu Sans"/>
                <w:b w:val="0"/>
                <w:sz w:val="15"/>
              </w:rPr>
              <w:t>Mission, Brief, Artifact, RolePass, ArtifactPatch, ConflictCard.</w:t>
            </w:r>
          </w:p>
        </w:tc>
        <w:tc>
          <w:tcPr>
            <w:tcW w:type="dxa" w:w="2736"/>
            <w:vAlign w:val="top"/>
          </w:tcPr>
          <w:p>
            <w:pPr>
              <w:spacing w:after="0" w:line="240" w:lineRule="auto"/>
            </w:pPr>
            <w:r/>
            <w:r>
              <w:rPr>
                <w:rFonts w:ascii="DejaVu Sans" w:hAnsi="DejaVu Sans" w:eastAsia="DejaVu Sans" w:cs="DejaVu Sans"/>
                <w:b w:val="0"/>
                <w:sz w:val="15"/>
              </w:rPr>
              <w:t>Результат лучше обычного чата на документах и концептах.</w:t>
            </w:r>
          </w:p>
        </w:tc>
      </w:tr>
      <w:tr>
        <w:tc>
          <w:tcPr>
            <w:tcW w:type="dxa" w:w="792"/>
            <w:vAlign w:val="top"/>
          </w:tcPr>
          <w:p>
            <w:pPr>
              <w:spacing w:after="0" w:line="240" w:lineRule="auto"/>
            </w:pPr>
            <w:r/>
            <w:r>
              <w:rPr>
                <w:rFonts w:ascii="DejaVu Sans" w:hAnsi="DejaVu Sans" w:eastAsia="DejaVu Sans" w:cs="DejaVu Sans"/>
                <w:b w:val="0"/>
                <w:sz w:val="15"/>
              </w:rPr>
              <w:t>1</w:t>
            </w:r>
          </w:p>
        </w:tc>
        <w:tc>
          <w:tcPr>
            <w:tcW w:type="dxa" w:w="1800"/>
            <w:vAlign w:val="top"/>
          </w:tcPr>
          <w:p>
            <w:pPr>
              <w:spacing w:after="0" w:line="240" w:lineRule="auto"/>
            </w:pPr>
            <w:r/>
            <w:r>
              <w:rPr>
                <w:rFonts w:ascii="DejaVu Sans" w:hAnsi="DejaVu Sans" w:eastAsia="DejaVu Sans" w:cs="DejaVu Sans"/>
                <w:b w:val="0"/>
                <w:sz w:val="15"/>
              </w:rPr>
              <w:t>Studio Mode</w:t>
            </w:r>
          </w:p>
        </w:tc>
        <w:tc>
          <w:tcPr>
            <w:tcW w:type="dxa" w:w="4320"/>
            <w:vAlign w:val="top"/>
          </w:tcPr>
          <w:p>
            <w:pPr>
              <w:spacing w:after="0" w:line="240" w:lineRule="auto"/>
            </w:pPr>
            <w:r/>
            <w:r>
              <w:rPr>
                <w:rFonts w:ascii="DejaVu Sans" w:hAnsi="DejaVu Sans" w:eastAsia="DejaVu Sans" w:cs="DejaVu Sans"/>
                <w:b w:val="0"/>
                <w:sz w:val="15"/>
              </w:rPr>
              <w:t>Researcher + Critic + Synthesizer, shared artifact, basic Adequacy Map.</w:t>
            </w:r>
          </w:p>
        </w:tc>
        <w:tc>
          <w:tcPr>
            <w:tcW w:type="dxa" w:w="2736"/>
            <w:vAlign w:val="top"/>
          </w:tcPr>
          <w:p>
            <w:pPr>
              <w:spacing w:after="0" w:line="240" w:lineRule="auto"/>
            </w:pPr>
            <w:r/>
            <w:r>
              <w:rPr>
                <w:rFonts w:ascii="DejaVu Sans" w:hAnsi="DejaVu Sans" w:eastAsia="DejaVu Sans" w:cs="DejaVu Sans"/>
                <w:b w:val="0"/>
                <w:sz w:val="15"/>
              </w:rPr>
              <w:t>Сильные концепты и ревью с малой стоимостью.</w:t>
            </w:r>
          </w:p>
        </w:tc>
      </w:tr>
      <w:tr>
        <w:tc>
          <w:tcPr>
            <w:tcW w:type="dxa" w:w="792"/>
            <w:vAlign w:val="top"/>
          </w:tcPr>
          <w:p>
            <w:pPr>
              <w:spacing w:after="0" w:line="240" w:lineRule="auto"/>
            </w:pPr>
            <w:r/>
            <w:r>
              <w:rPr>
                <w:rFonts w:ascii="DejaVu Sans" w:hAnsi="DejaVu Sans" w:eastAsia="DejaVu Sans" w:cs="DejaVu Sans"/>
                <w:b w:val="0"/>
                <w:sz w:val="15"/>
              </w:rPr>
              <w:t>2</w:t>
            </w:r>
          </w:p>
        </w:tc>
        <w:tc>
          <w:tcPr>
            <w:tcW w:type="dxa" w:w="1800"/>
            <w:vAlign w:val="top"/>
          </w:tcPr>
          <w:p>
            <w:pPr>
              <w:spacing w:after="0" w:line="240" w:lineRule="auto"/>
            </w:pPr>
            <w:r/>
            <w:r>
              <w:rPr>
                <w:rFonts w:ascii="DejaVu Sans" w:hAnsi="DejaVu Sans" w:eastAsia="DejaVu Sans" w:cs="DejaVu Sans"/>
                <w:b w:val="0"/>
                <w:sz w:val="15"/>
              </w:rPr>
              <w:t>Lab Mode</w:t>
            </w:r>
          </w:p>
        </w:tc>
        <w:tc>
          <w:tcPr>
            <w:tcW w:type="dxa" w:w="4320"/>
            <w:vAlign w:val="top"/>
          </w:tcPr>
          <w:p>
            <w:pPr>
              <w:spacing w:after="0" w:line="240" w:lineRule="auto"/>
            </w:pPr>
            <w:r/>
            <w:r>
              <w:rPr>
                <w:rFonts w:ascii="DejaVu Sans" w:hAnsi="DejaVu Sans" w:eastAsia="DejaVu Sans" w:cs="DejaVu Sans"/>
                <w:b w:val="0"/>
                <w:sz w:val="15"/>
              </w:rPr>
              <w:t>5 ролей, factor graph, limited debate, human conflict resolution.</w:t>
            </w:r>
          </w:p>
        </w:tc>
        <w:tc>
          <w:tcPr>
            <w:tcW w:type="dxa" w:w="2736"/>
            <w:vAlign w:val="top"/>
          </w:tcPr>
          <w:p>
            <w:pPr>
              <w:spacing w:after="0" w:line="240" w:lineRule="auto"/>
            </w:pPr>
            <w:r/>
            <w:r>
              <w:rPr>
                <w:rFonts w:ascii="DejaVu Sans" w:hAnsi="DejaVu Sans" w:eastAsia="DejaVu Sans" w:cs="DejaVu Sans"/>
                <w:b w:val="0"/>
                <w:sz w:val="15"/>
              </w:rPr>
              <w:t>Сложные задачи дают качественный синтез без token explosion.</w:t>
            </w:r>
          </w:p>
        </w:tc>
      </w:tr>
      <w:tr>
        <w:tc>
          <w:tcPr>
            <w:tcW w:type="dxa" w:w="792"/>
            <w:vAlign w:val="top"/>
          </w:tcPr>
          <w:p>
            <w:pPr>
              <w:spacing w:after="0" w:line="240" w:lineRule="auto"/>
            </w:pPr>
            <w:r/>
            <w:r>
              <w:rPr>
                <w:rFonts w:ascii="DejaVu Sans" w:hAnsi="DejaVu Sans" w:eastAsia="DejaVu Sans" w:cs="DejaVu Sans"/>
                <w:b w:val="0"/>
                <w:sz w:val="15"/>
              </w:rPr>
              <w:t>3</w:t>
            </w:r>
          </w:p>
        </w:tc>
        <w:tc>
          <w:tcPr>
            <w:tcW w:type="dxa" w:w="1800"/>
            <w:vAlign w:val="top"/>
          </w:tcPr>
          <w:p>
            <w:pPr>
              <w:spacing w:after="0" w:line="240" w:lineRule="auto"/>
            </w:pPr>
            <w:r/>
            <w:r>
              <w:rPr>
                <w:rFonts w:ascii="DejaVu Sans" w:hAnsi="DejaVu Sans" w:eastAsia="DejaVu Sans" w:cs="DejaVu Sans"/>
                <w:b w:val="0"/>
                <w:sz w:val="15"/>
              </w:rPr>
              <w:t>Forge Mode</w:t>
            </w:r>
          </w:p>
        </w:tc>
        <w:tc>
          <w:tcPr>
            <w:tcW w:type="dxa" w:w="4320"/>
            <w:vAlign w:val="top"/>
          </w:tcPr>
          <w:p>
            <w:pPr>
              <w:spacing w:after="0" w:line="240" w:lineRule="auto"/>
            </w:pPr>
            <w:r/>
            <w:r>
              <w:rPr>
                <w:rFonts w:ascii="DejaVu Sans" w:hAnsi="DejaVu Sans" w:eastAsia="DejaVu Sans" w:cs="DejaVu Sans"/>
                <w:b w:val="0"/>
                <w:sz w:val="15"/>
              </w:rPr>
              <w:t>Sandbox, file generation, tools, approval, exports.</w:t>
            </w:r>
          </w:p>
        </w:tc>
        <w:tc>
          <w:tcPr>
            <w:tcW w:type="dxa" w:w="2736"/>
            <w:vAlign w:val="top"/>
          </w:tcPr>
          <w:p>
            <w:pPr>
              <w:spacing w:after="0" w:line="240" w:lineRule="auto"/>
            </w:pPr>
            <w:r/>
            <w:r>
              <w:rPr>
                <w:rFonts w:ascii="DejaVu Sans" w:hAnsi="DejaVu Sans" w:eastAsia="DejaVu Sans" w:cs="DejaVu Sans"/>
                <w:b w:val="0"/>
                <w:sz w:val="15"/>
              </w:rPr>
              <w:t>Артефакты создаются и материализуются безопасно.</w:t>
            </w:r>
          </w:p>
        </w:tc>
      </w:tr>
      <w:tr>
        <w:tc>
          <w:tcPr>
            <w:tcW w:type="dxa" w:w="792"/>
            <w:vAlign w:val="top"/>
          </w:tcPr>
          <w:p>
            <w:pPr>
              <w:spacing w:after="0" w:line="240" w:lineRule="auto"/>
            </w:pPr>
            <w:r/>
            <w:r>
              <w:rPr>
                <w:rFonts w:ascii="DejaVu Sans" w:hAnsi="DejaVu Sans" w:eastAsia="DejaVu Sans" w:cs="DejaVu Sans"/>
                <w:b w:val="0"/>
                <w:sz w:val="15"/>
              </w:rPr>
              <w:t>4</w:t>
            </w:r>
          </w:p>
        </w:tc>
        <w:tc>
          <w:tcPr>
            <w:tcW w:type="dxa" w:w="1800"/>
            <w:vAlign w:val="top"/>
          </w:tcPr>
          <w:p>
            <w:pPr>
              <w:spacing w:after="0" w:line="240" w:lineRule="auto"/>
            </w:pPr>
            <w:r/>
            <w:r>
              <w:rPr>
                <w:rFonts w:ascii="DejaVu Sans" w:hAnsi="DejaVu Sans" w:eastAsia="DejaVu Sans" w:cs="DejaVu Sans"/>
                <w:b w:val="0"/>
                <w:sz w:val="15"/>
              </w:rPr>
              <w:t>Real MASE</w:t>
            </w:r>
          </w:p>
        </w:tc>
        <w:tc>
          <w:tcPr>
            <w:tcW w:type="dxa" w:w="4320"/>
            <w:vAlign w:val="top"/>
          </w:tcPr>
          <w:p>
            <w:pPr>
              <w:spacing w:after="0" w:line="240" w:lineRule="auto"/>
            </w:pPr>
            <w:r/>
            <w:r>
              <w:rPr>
                <w:rFonts w:ascii="DejaVu Sans" w:hAnsi="DejaVu Sans" w:eastAsia="DejaVu Sans" w:cs="DejaVu Sans"/>
                <w:b w:val="0"/>
                <w:sz w:val="15"/>
              </w:rPr>
              <w:t>Role library, simulations, multi-provider, advanced memory.</w:t>
            </w:r>
          </w:p>
        </w:tc>
        <w:tc>
          <w:tcPr>
            <w:tcW w:type="dxa" w:w="2736"/>
            <w:vAlign w:val="top"/>
          </w:tcPr>
          <w:p>
            <w:pPr>
              <w:spacing w:after="0" w:line="240" w:lineRule="auto"/>
            </w:pPr>
            <w:r/>
            <w:r>
              <w:rPr>
                <w:rFonts w:ascii="DejaVu Sans" w:hAnsi="DejaVu Sans" w:eastAsia="DejaVu Sans" w:cs="DejaVu Sans"/>
                <w:b w:val="0"/>
                <w:sz w:val="15"/>
              </w:rPr>
              <w:t>Платформа становится лабораторией создания нового.</w:t>
            </w:r>
          </w:p>
        </w:tc>
      </w:tr>
    </w:tbl>
    <w:p/>
    <w:p>
      <w:pPr>
        <w:pStyle w:val="Heading1"/>
      </w:pPr>
      <w:r>
        <w:rPr>
          <w:rFonts w:ascii="DejaVu Sans" w:hAnsi="DejaVu Sans" w:eastAsia="DejaVu Sans" w:cs="DejaVu Sans"/>
        </w:rPr>
        <w:t>16. Метрики успеха</w:t>
      </w:r>
    </w:p>
    <w:tbl>
      <w:tblPr>
        <w:tblStyle w:val="TableGrid"/>
        <w:tblW w:type="auto" w:w="0"/>
        <w:jc w:val="center"/>
        <w:tblLayout w:type="autofit"/>
        <w:tblLook w:firstColumn="1" w:firstRow="1" w:lastColumn="0" w:lastRow="0" w:noHBand="0" w:noVBand="1" w:val="04A0"/>
      </w:tblPr>
      <w:tblGrid>
        <w:gridCol w:w="5141"/>
        <w:gridCol w:w="5141"/>
      </w:tblGrid>
      <w:tr>
        <w:tc>
          <w:tcPr>
            <w:tcW w:type="dxa" w:w="3240"/>
            <w:shd w:fill="174A7C"/>
            <w:vAlign w:val="center"/>
          </w:tcPr>
          <w:p>
            <w:pPr>
              <w:spacing w:after="0" w:line="240" w:lineRule="auto"/>
            </w:pPr>
            <w:r/>
            <w:r>
              <w:rPr>
                <w:rFonts w:ascii="DejaVu Sans" w:hAnsi="DejaVu Sans" w:eastAsia="DejaVu Sans" w:cs="DejaVu Sans"/>
                <w:b/>
                <w:color w:val="FFFFFF"/>
                <w:sz w:val="16"/>
              </w:rPr>
              <w:t>Метрика</w:t>
            </w:r>
          </w:p>
        </w:tc>
        <w:tc>
          <w:tcPr>
            <w:tcW w:type="dxa" w:w="6408"/>
            <w:shd w:fill="174A7C"/>
            <w:vAlign w:val="center"/>
          </w:tcPr>
          <w:p>
            <w:pPr>
              <w:spacing w:after="0" w:line="240" w:lineRule="auto"/>
            </w:pPr>
            <w:r/>
            <w:r>
              <w:rPr>
                <w:rFonts w:ascii="DejaVu Sans" w:hAnsi="DejaVu Sans" w:eastAsia="DejaVu Sans" w:cs="DejaVu Sans"/>
                <w:b/>
                <w:color w:val="FFFFFF"/>
                <w:sz w:val="16"/>
              </w:rPr>
              <w:t>Смысл</w:t>
            </w:r>
          </w:p>
        </w:tc>
      </w:tr>
      <w:tr>
        <w:tc>
          <w:tcPr>
            <w:tcW w:type="dxa" w:w="3240"/>
            <w:vAlign w:val="top"/>
          </w:tcPr>
          <w:p>
            <w:pPr>
              <w:spacing w:after="0" w:line="240" w:lineRule="auto"/>
            </w:pPr>
            <w:r/>
            <w:r>
              <w:rPr>
                <w:rFonts w:ascii="DejaVu Sans" w:hAnsi="DejaVu Sans" w:eastAsia="DejaVu Sans" w:cs="DejaVu Sans"/>
                <w:b w:val="0"/>
                <w:sz w:val="16"/>
              </w:rPr>
              <w:t>Artifact usefulness</w:t>
            </w:r>
          </w:p>
        </w:tc>
        <w:tc>
          <w:tcPr>
            <w:tcW w:type="dxa" w:w="6408"/>
            <w:vAlign w:val="top"/>
          </w:tcPr>
          <w:p>
            <w:pPr>
              <w:spacing w:after="0" w:line="240" w:lineRule="auto"/>
            </w:pPr>
            <w:r/>
            <w:r>
              <w:rPr>
                <w:rFonts w:ascii="DejaVu Sans" w:hAnsi="DejaVu Sans" w:eastAsia="DejaVu Sans" w:cs="DejaVu Sans"/>
                <w:b w:val="0"/>
                <w:sz w:val="16"/>
              </w:rPr>
              <w:t>Насколько итоговый артефакт реально используется.</w:t>
            </w:r>
          </w:p>
        </w:tc>
      </w:tr>
      <w:tr>
        <w:tc>
          <w:tcPr>
            <w:tcW w:type="dxa" w:w="3240"/>
            <w:vAlign w:val="top"/>
          </w:tcPr>
          <w:p>
            <w:pPr>
              <w:spacing w:after="0" w:line="240" w:lineRule="auto"/>
            </w:pPr>
            <w:r/>
            <w:r>
              <w:rPr>
                <w:rFonts w:ascii="DejaVu Sans" w:hAnsi="DejaVu Sans" w:eastAsia="DejaVu Sans" w:cs="DejaVu Sans"/>
                <w:b w:val="0"/>
                <w:sz w:val="16"/>
              </w:rPr>
              <w:t>Assumption clarity</w:t>
            </w:r>
          </w:p>
        </w:tc>
        <w:tc>
          <w:tcPr>
            <w:tcW w:type="dxa" w:w="6408"/>
            <w:vAlign w:val="top"/>
          </w:tcPr>
          <w:p>
            <w:pPr>
              <w:spacing w:after="0" w:line="240" w:lineRule="auto"/>
            </w:pPr>
            <w:r/>
            <w:r>
              <w:rPr>
                <w:rFonts w:ascii="DejaVu Sans" w:hAnsi="DejaVu Sans" w:eastAsia="DejaVu Sans" w:cs="DejaVu Sans"/>
                <w:b w:val="0"/>
                <w:sz w:val="16"/>
              </w:rPr>
              <w:t>Насколько ясно отделены факты от предположений.</w:t>
            </w:r>
          </w:p>
        </w:tc>
      </w:tr>
      <w:tr>
        <w:tc>
          <w:tcPr>
            <w:tcW w:type="dxa" w:w="3240"/>
            <w:vAlign w:val="top"/>
          </w:tcPr>
          <w:p>
            <w:pPr>
              <w:spacing w:after="0" w:line="240" w:lineRule="auto"/>
            </w:pPr>
            <w:r/>
            <w:r>
              <w:rPr>
                <w:rFonts w:ascii="DejaVu Sans" w:hAnsi="DejaVu Sans" w:eastAsia="DejaVu Sans" w:cs="DejaVu Sans"/>
                <w:b w:val="0"/>
                <w:sz w:val="16"/>
              </w:rPr>
              <w:t>Distortion detection rate</w:t>
            </w:r>
          </w:p>
        </w:tc>
        <w:tc>
          <w:tcPr>
            <w:tcW w:type="dxa" w:w="6408"/>
            <w:vAlign w:val="top"/>
          </w:tcPr>
          <w:p>
            <w:pPr>
              <w:spacing w:after="0" w:line="240" w:lineRule="auto"/>
            </w:pPr>
            <w:r/>
            <w:r>
              <w:rPr>
                <w:rFonts w:ascii="DejaVu Sans" w:hAnsi="DejaVu Sans" w:eastAsia="DejaVu Sans" w:cs="DejaVu Sans"/>
                <w:b w:val="0"/>
                <w:sz w:val="16"/>
              </w:rPr>
              <w:t>Сколько значимых искажений система помогла увидеть.</w:t>
            </w:r>
          </w:p>
        </w:tc>
      </w:tr>
      <w:tr>
        <w:tc>
          <w:tcPr>
            <w:tcW w:type="dxa" w:w="3240"/>
            <w:vAlign w:val="top"/>
          </w:tcPr>
          <w:p>
            <w:pPr>
              <w:spacing w:after="0" w:line="240" w:lineRule="auto"/>
            </w:pPr>
            <w:r/>
            <w:r>
              <w:rPr>
                <w:rFonts w:ascii="DejaVu Sans" w:hAnsi="DejaVu Sans" w:eastAsia="DejaVu Sans" w:cs="DejaVu Sans"/>
                <w:b w:val="0"/>
                <w:sz w:val="16"/>
              </w:rPr>
              <w:t>Conflict resolution quality</w:t>
            </w:r>
          </w:p>
        </w:tc>
        <w:tc>
          <w:tcPr>
            <w:tcW w:type="dxa" w:w="6408"/>
            <w:vAlign w:val="top"/>
          </w:tcPr>
          <w:p>
            <w:pPr>
              <w:spacing w:after="0" w:line="240" w:lineRule="auto"/>
            </w:pPr>
            <w:r/>
            <w:r>
              <w:rPr>
                <w:rFonts w:ascii="DejaVu Sans" w:hAnsi="DejaVu Sans" w:eastAsia="DejaVu Sans" w:cs="DejaVu Sans"/>
                <w:b w:val="0"/>
                <w:sz w:val="16"/>
              </w:rPr>
              <w:t>Насколько полезны Conflict Cards и решения развилок.</w:t>
            </w:r>
          </w:p>
        </w:tc>
      </w:tr>
      <w:tr>
        <w:tc>
          <w:tcPr>
            <w:tcW w:type="dxa" w:w="3240"/>
            <w:vAlign w:val="top"/>
          </w:tcPr>
          <w:p>
            <w:pPr>
              <w:spacing w:after="0" w:line="240" w:lineRule="auto"/>
            </w:pPr>
            <w:r/>
            <w:r>
              <w:rPr>
                <w:rFonts w:ascii="DejaVu Sans" w:hAnsi="DejaVu Sans" w:eastAsia="DejaVu Sans" w:cs="DejaVu Sans"/>
                <w:b w:val="0"/>
                <w:sz w:val="16"/>
              </w:rPr>
              <w:t>Human decision load</w:t>
            </w:r>
          </w:p>
        </w:tc>
        <w:tc>
          <w:tcPr>
            <w:tcW w:type="dxa" w:w="6408"/>
            <w:vAlign w:val="top"/>
          </w:tcPr>
          <w:p>
            <w:pPr>
              <w:spacing w:after="0" w:line="240" w:lineRule="auto"/>
            </w:pPr>
            <w:r/>
            <w:r>
              <w:rPr>
                <w:rFonts w:ascii="DejaVu Sans" w:hAnsi="DejaVu Sans" w:eastAsia="DejaVu Sans" w:cs="DejaVu Sans"/>
                <w:b w:val="0"/>
                <w:sz w:val="16"/>
              </w:rPr>
              <w:t>Сколько решений пришлось принимать человеку; нагрузка не должна быть чрезмерной.</w:t>
            </w:r>
          </w:p>
        </w:tc>
      </w:tr>
      <w:tr>
        <w:tc>
          <w:tcPr>
            <w:tcW w:type="dxa" w:w="3240"/>
            <w:vAlign w:val="top"/>
          </w:tcPr>
          <w:p>
            <w:pPr>
              <w:spacing w:after="0" w:line="240" w:lineRule="auto"/>
            </w:pPr>
            <w:r/>
            <w:r>
              <w:rPr>
                <w:rFonts w:ascii="DejaVu Sans" w:hAnsi="DejaVu Sans" w:eastAsia="DejaVu Sans" w:cs="DejaVu Sans"/>
                <w:b w:val="0"/>
                <w:sz w:val="16"/>
              </w:rPr>
              <w:t>Trajectory alignment</w:t>
            </w:r>
          </w:p>
        </w:tc>
        <w:tc>
          <w:tcPr>
            <w:tcW w:type="dxa" w:w="6408"/>
            <w:vAlign w:val="top"/>
          </w:tcPr>
          <w:p>
            <w:pPr>
              <w:spacing w:after="0" w:line="240" w:lineRule="auto"/>
            </w:pPr>
            <w:r/>
            <w:r>
              <w:rPr>
                <w:rFonts w:ascii="DejaVu Sans" w:hAnsi="DejaVu Sans" w:eastAsia="DejaVu Sans" w:cs="DejaVu Sans"/>
                <w:b w:val="0"/>
                <w:sz w:val="16"/>
              </w:rPr>
              <w:t>Ведёт ли результат к заявленной долгосрочной цели.</w:t>
            </w:r>
          </w:p>
        </w:tc>
      </w:tr>
      <w:tr>
        <w:tc>
          <w:tcPr>
            <w:tcW w:type="dxa" w:w="3240"/>
            <w:vAlign w:val="top"/>
          </w:tcPr>
          <w:p>
            <w:pPr>
              <w:spacing w:after="0" w:line="240" w:lineRule="auto"/>
            </w:pPr>
            <w:r/>
            <w:r>
              <w:rPr>
                <w:rFonts w:ascii="DejaVu Sans" w:hAnsi="DejaVu Sans" w:eastAsia="DejaVu Sans" w:cs="DejaVu Sans"/>
                <w:b w:val="0"/>
                <w:sz w:val="16"/>
              </w:rPr>
              <w:t>Cost per adequate artifact</w:t>
            </w:r>
          </w:p>
        </w:tc>
        <w:tc>
          <w:tcPr>
            <w:tcW w:type="dxa" w:w="6408"/>
            <w:vAlign w:val="top"/>
          </w:tcPr>
          <w:p>
            <w:pPr>
              <w:spacing w:after="0" w:line="240" w:lineRule="auto"/>
            </w:pPr>
            <w:r/>
            <w:r>
              <w:rPr>
                <w:rFonts w:ascii="DejaVu Sans" w:hAnsi="DejaVu Sans" w:eastAsia="DejaVu Sans" w:cs="DejaVu Sans"/>
                <w:b w:val="0"/>
                <w:sz w:val="16"/>
              </w:rPr>
              <w:t>Сколько стоит не просто ответ, а пригодный, проверенный результат.</w:t>
            </w:r>
          </w:p>
        </w:tc>
      </w:tr>
      <w:tr>
        <w:tc>
          <w:tcPr>
            <w:tcW w:type="dxa" w:w="3240"/>
            <w:vAlign w:val="top"/>
          </w:tcPr>
          <w:p>
            <w:pPr>
              <w:spacing w:after="0" w:line="240" w:lineRule="auto"/>
            </w:pPr>
            <w:r/>
            <w:r>
              <w:rPr>
                <w:rFonts w:ascii="DejaVu Sans" w:hAnsi="DejaVu Sans" w:eastAsia="DejaVu Sans" w:cs="DejaVu Sans"/>
                <w:b w:val="0"/>
                <w:sz w:val="16"/>
              </w:rPr>
              <w:t>Retention by mission type</w:t>
            </w:r>
          </w:p>
        </w:tc>
        <w:tc>
          <w:tcPr>
            <w:tcW w:type="dxa" w:w="6408"/>
            <w:vAlign w:val="top"/>
          </w:tcPr>
          <w:p>
            <w:pPr>
              <w:spacing w:after="0" w:line="240" w:lineRule="auto"/>
            </w:pPr>
            <w:r/>
            <w:r>
              <w:rPr>
                <w:rFonts w:ascii="DejaVu Sans" w:hAnsi="DejaVu Sans" w:eastAsia="DejaVu Sans" w:cs="DejaVu Sans"/>
                <w:b w:val="0"/>
                <w:sz w:val="16"/>
              </w:rPr>
              <w:t>Возвращаются ли пользователи для сложных задач, а не только для быстрых ответов.</w:t>
            </w:r>
          </w:p>
        </w:tc>
      </w:tr>
    </w:tbl>
    <w:p/>
    <w:p>
      <w:pPr>
        <w:pStyle w:val="Heading1"/>
      </w:pPr>
      <w:r>
        <w:rPr>
          <w:rFonts w:ascii="DejaVu Sans" w:hAnsi="DejaVu Sans" w:eastAsia="DejaVu Sans" w:cs="DejaVu Sans"/>
        </w:rPr>
        <w:t>17. One-page manifesto</w:t>
      </w:r>
    </w:p>
    <w:tbl>
      <w:tblPr>
        <w:tblStyle w:val="TableGrid"/>
        <w:tblW w:type="auto" w:w="0"/>
        <w:jc w:val="center"/>
        <w:tblLook w:firstColumn="1" w:firstRow="1" w:lastColumn="0" w:lastRow="0" w:noHBand="0" w:noVBand="1" w:val="04A0"/>
      </w:tblPr>
      <w:tblGrid>
        <w:gridCol w:w="10282"/>
      </w:tblGrid>
      <w:tr>
        <w:tc>
          <w:tcPr>
            <w:tcW w:type="dxa" w:w="10282"/>
            <w:shd w:fill="EAF7EA"/>
          </w:tcPr>
          <w:p>
            <w:pPr>
              <w:spacing w:after="60"/>
            </w:pPr>
            <w:r>
              <w:rPr>
                <w:rFonts w:ascii="DejaVu Sans" w:hAnsi="DejaVu Sans" w:eastAsia="DejaVu Sans" w:cs="DejaVu Sans"/>
                <w:b/>
                <w:color w:val="1F2937"/>
                <w:sz w:val="20"/>
              </w:rPr>
              <w:t>ChatAVG Mission Room</w:t>
            </w:r>
          </w:p>
          <w:p>
            <w:pPr>
              <w:spacing w:after="0" w:line="252" w:lineRule="auto"/>
            </w:pPr>
            <w:r>
              <w:rPr>
                <w:rFonts w:ascii="DejaVu Sans" w:hAnsi="DejaVu Sans" w:eastAsia="DejaVu Sans" w:cs="DejaVu Sans"/>
                <w:sz w:val="18"/>
              </w:rPr>
              <w:t>Пользователь приходит не в чат, а в Mission Room. В комнате есть один общий артефакт. Разные роли по очереди улучшают этот артефакт. Если роли находят противоречие, они создают Conflict Card. Человек решает только важные развилки. Когда артефакт готов, Forge превращает его в файл, код, действие или систему.</w:t>
            </w:r>
          </w:p>
        </w:tc>
      </w:tr>
    </w:tbl>
    <w:p/>
    <w:p>
      <w:pPr>
        <w:spacing w:after="100" w:line="259" w:lineRule="auto"/>
      </w:pPr>
      <w:r>
        <w:rPr>
          <w:rFonts w:ascii="DejaVu Sans" w:hAnsi="DejaVu Sans" w:eastAsia="DejaVu Sans" w:cs="DejaVu Sans"/>
          <w:i w:val="0"/>
        </w:rPr>
        <w:t>ChatAVG - это мультимодальная система построения адекватных артефактов. Она принимает сложную ситуацию, строит карту адекватности, проверяет факторы, выявляет искажения, формулирует развилки, вовлекает человека там, где нужна ответственность, и материализует результат.</w:t>
      </w:r>
    </w:p>
    <w:p>
      <w:pPr>
        <w:pStyle w:val="CodeBlock"/>
        <w:spacing w:before="40" w:after="120"/>
      </w:pPr>
      <w:r>
        <w:rPr>
          <w:rFonts w:ascii="DejaVu Sans Mono" w:hAnsi="DejaVu Sans Mono" w:eastAsia="DejaVu Sans Mono" w:cs="DejaVu Sans Mono"/>
          <w:color w:val="1F2937"/>
          <w:sz w:val="15"/>
        </w:rPr>
        <w:t>ChatAVG =</w:t>
      </w:r>
      <w:r>
        <w:br/>
      </w:r>
      <w:r>
        <w:rPr>
          <w:rFonts w:ascii="DejaVu Sans Mono" w:hAnsi="DejaVu Sans Mono" w:eastAsia="DejaVu Sans Mono" w:cs="DejaVu Sans Mono"/>
          <w:color w:val="1F2937"/>
          <w:sz w:val="15"/>
        </w:rPr>
        <w:t xml:space="preserve">  Mission Room</w:t>
      </w:r>
      <w:r>
        <w:br/>
      </w:r>
      <w:r>
        <w:rPr>
          <w:rFonts w:ascii="DejaVu Sans Mono" w:hAnsi="DejaVu Sans Mono" w:eastAsia="DejaVu Sans Mono" w:cs="DejaVu Sans Mono"/>
          <w:color w:val="1F2937"/>
          <w:sz w:val="15"/>
        </w:rPr>
        <w:t xml:space="preserve">  + Adequacy Engine</w:t>
      </w:r>
      <w:r>
        <w:br/>
      </w:r>
      <w:r>
        <w:rPr>
          <w:rFonts w:ascii="DejaVu Sans Mono" w:hAnsi="DejaVu Sans Mono" w:eastAsia="DejaVu Sans Mono" w:cs="DejaVu Sans Mono"/>
          <w:color w:val="1F2937"/>
          <w:sz w:val="15"/>
        </w:rPr>
        <w:t xml:space="preserve">  + Multimodal Intake</w:t>
      </w:r>
      <w:r>
        <w:br/>
      </w:r>
      <w:r>
        <w:rPr>
          <w:rFonts w:ascii="DejaVu Sans Mono" w:hAnsi="DejaVu Sans Mono" w:eastAsia="DejaVu Sans Mono" w:cs="DejaVu Sans Mono"/>
          <w:color w:val="1F2937"/>
          <w:sz w:val="15"/>
        </w:rPr>
        <w:t xml:space="preserve">  + Factor Graph</w:t>
      </w:r>
      <w:r>
        <w:br/>
      </w:r>
      <w:r>
        <w:rPr>
          <w:rFonts w:ascii="DejaVu Sans Mono" w:hAnsi="DejaVu Sans Mono" w:eastAsia="DejaVu Sans Mono" w:cs="DejaVu Sans Mono"/>
          <w:color w:val="1F2937"/>
          <w:sz w:val="15"/>
        </w:rPr>
        <w:t xml:space="preserve">  + Role Engine</w:t>
      </w:r>
      <w:r>
        <w:br/>
      </w:r>
      <w:r>
        <w:rPr>
          <w:rFonts w:ascii="DejaVu Sans Mono" w:hAnsi="DejaVu Sans Mono" w:eastAsia="DejaVu Sans Mono" w:cs="DejaVu Sans Mono"/>
          <w:color w:val="1F2937"/>
          <w:sz w:val="15"/>
        </w:rPr>
        <w:t xml:space="preserve">  + Conflict Cards</w:t>
      </w:r>
      <w:r>
        <w:br/>
      </w:r>
      <w:r>
        <w:rPr>
          <w:rFonts w:ascii="DejaVu Sans Mono" w:hAnsi="DejaVu Sans Mono" w:eastAsia="DejaVu Sans Mono" w:cs="DejaVu Sans Mono"/>
          <w:color w:val="1F2937"/>
          <w:sz w:val="15"/>
        </w:rPr>
        <w:t xml:space="preserve">  + Artifact Forge</w:t>
      </w:r>
    </w:p>
    <w:p>
      <w:pPr>
        <w:spacing w:after="100" w:line="259" w:lineRule="auto"/>
      </w:pPr>
      <w:r>
        <w:rPr>
          <w:rFonts w:ascii="DejaVu Sans" w:hAnsi="DejaVu Sans" w:eastAsia="DejaVu Sans" w:cs="DejaVu Sans"/>
          <w:i w:val="0"/>
        </w:rPr>
        <w:t>Финальное позиционирование: ChatGPT отвечает. ChatAVG собирает комнату миссии и доводит человеческий замысел до адекватного артефакта.</w:t>
      </w:r>
    </w:p>
    <w:sectPr w:rsidR="00FC693F" w:rsidRPr="0006063C" w:rsidSect="00034616">
      <w:headerReference w:type="default" r:id="rId9"/>
      <w:footerReference w:type="default" r:id="rId10"/>
      <w:pgSz w:w="12240" w:h="15840"/>
      <w:pgMar w:top="864"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6B7280"/>
        <w:sz w:val="16"/>
      </w:rPr>
      <w:t>ChatAVG Mission Concept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s="DejaVu Sans"/>
        <w:color w:val="6B7280"/>
        <w:sz w:val="16"/>
      </w:rPr>
      <w:t>ChatAVG | Project Mission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cs="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cs="DejaVu Sans"/>
      <w:b/>
      <w:bCs/>
      <w:color w:val="174A7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cs="DejaVu Sans"/>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cs="DejaVu Sans"/>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s="DejaVu Sans"/>
      <w:color w:val="174A7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Mono" w:hAnsi="DejaVu Sans Mono" w:eastAsia="DejaVu Sans Mono" w:cs="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Концепт - Миссия проекта ChatAVG</dc:title>
  <dc:subject>Mission Room, Adequacy Engine и мультимодальная многофакторная система создания адекватных артефактов</dc:subject>
  <dc:creator>OpenAI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