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3FDD" w14:textId="0C48A537" w:rsidR="001C47EE" w:rsidRPr="00CA76E2" w:rsidRDefault="006765F6" w:rsidP="00401DA8">
      <w:pPr>
        <w:pStyle w:val="Titel"/>
      </w:pPr>
      <w:bookmarkStart w:id="0" w:name="_Toc57810949"/>
      <w:r w:rsidRPr="00CA76E2">
        <w:t>Klassenbeschreibungen</w:t>
      </w:r>
      <w:bookmarkEnd w:id="0"/>
    </w:p>
    <w:p w14:paraId="46E831E9" w14:textId="6598E83D" w:rsidR="00401DA8" w:rsidRDefault="00401DA8" w:rsidP="00952F75">
      <w:pPr>
        <w:pStyle w:val="berschrift3"/>
        <w:numPr>
          <w:ilvl w:val="0"/>
          <w:numId w:val="0"/>
        </w:numPr>
      </w:pPr>
      <w:r>
        <w:t>Beschreibung der Zusammenhänge</w:t>
      </w:r>
    </w:p>
    <w:p w14:paraId="30CC826F" w14:textId="634E1E2B" w:rsidR="00952F75" w:rsidRPr="001F7EA3" w:rsidRDefault="00952F75" w:rsidP="00952F75">
      <w:pPr>
        <w:pStyle w:val="berschrift3"/>
        <w:numPr>
          <w:ilvl w:val="0"/>
          <w:numId w:val="0"/>
        </w:numPr>
      </w:pPr>
      <w:r w:rsidRPr="001F7EA3">
        <w:t>Datei</w:t>
      </w:r>
    </w:p>
    <w:p w14:paraId="30B4B291" w14:textId="42FFB8A3" w:rsidR="00952F75" w:rsidRDefault="00952F75" w:rsidP="00952F75">
      <w:r>
        <w:t xml:space="preserve">Die Klasse Datei dient dem Einlesen und Ausgeben von Dateien und bietet Standardfunktionen zur Dateiverarbeitung. </w:t>
      </w:r>
      <w:r w:rsidR="00761E1C">
        <w:t xml:space="preserve">Aus dieser Klasse werden auch die Ein- und Ausgabedateien verarbeitet. Dadurch verwendet </w:t>
      </w:r>
      <w:r w:rsidR="00383BF9">
        <w:t>die Klasse ebenfalls die Klassen</w:t>
      </w:r>
      <w:r>
        <w:t xml:space="preserve"> „Ausstellungsverwaltung“ (z.B. Erstellen des Ausstellungsführers</w:t>
      </w:r>
      <w:r w:rsidR="008C16E5">
        <w:t>, der Leihdatei und des Ausstellungsplans</w:t>
      </w:r>
      <w:r>
        <w:t>), Raumverwaltung (z.B. Einlesen der Raumdatei) und Kunstwerksverwaltung (z.B. Einlesen der verfügbaren Kunstwerke).</w:t>
      </w:r>
    </w:p>
    <w:p w14:paraId="1F334124" w14:textId="77777777" w:rsidR="00952F75" w:rsidRPr="001F7EA3" w:rsidRDefault="00952F75" w:rsidP="00952F75">
      <w:pPr>
        <w:pStyle w:val="berschrift3"/>
        <w:numPr>
          <w:ilvl w:val="0"/>
          <w:numId w:val="0"/>
        </w:numPr>
        <w:ind w:left="357" w:hanging="357"/>
      </w:pPr>
      <w:r w:rsidRPr="001F7EA3">
        <w:t>Raumverwaltung</w:t>
      </w:r>
    </w:p>
    <w:p w14:paraId="0C56BB1A" w14:textId="77777777" w:rsidR="00952F75" w:rsidRDefault="00952F75" w:rsidP="00952F75">
      <w:r>
        <w:t>Die Raumverwaltung erzeugt und verwaltet die Objekte der Klasse „Raum“ auf Basis der Planungsdatei der Räume für die jeweiligen Ausstellungszeiträume. Dadurch ist für jeden einzelnen Ausstellungszeitraum die Erstellung der dann gegebenen Räume und deren Dimensionen möglich.</w:t>
      </w:r>
    </w:p>
    <w:p w14:paraId="765490AF" w14:textId="77777777" w:rsidR="00952F75" w:rsidRPr="00B820C3" w:rsidRDefault="00952F75" w:rsidP="00952F75">
      <w:pPr>
        <w:pStyle w:val="berschrift3"/>
        <w:numPr>
          <w:ilvl w:val="0"/>
          <w:numId w:val="0"/>
        </w:numPr>
        <w:ind w:left="357" w:hanging="357"/>
      </w:pPr>
      <w:r w:rsidRPr="00B820C3">
        <w:t>Raum</w:t>
      </w:r>
    </w:p>
    <w:p w14:paraId="253F8B47" w14:textId="77777777" w:rsidR="00952F75" w:rsidRDefault="00952F75" w:rsidP="00952F75">
      <w:r>
        <w:t>Die Klasse Raum dient der Datenhaltung einzelner Räume und definiert deren Attribute, wie z.B. Ausmaße. Die Klasse Raum ist somit eine Datenträgerklasse. Auf die Klasse „Raumverwaltung“ wird durch die Klasse „Ausstellungsverwaltung“ zugegriffen, um auf Basis der Räume eine Ausstellung erstellen zu können. Zudem wird die Klasse „Datei“ verwendet, um die Raumdatei einlesen und verarbeiten zu können.</w:t>
      </w:r>
    </w:p>
    <w:p w14:paraId="11CEE675" w14:textId="77777777" w:rsidR="00952F75" w:rsidRPr="001F7EA3" w:rsidRDefault="00952F75" w:rsidP="00952F75">
      <w:pPr>
        <w:pStyle w:val="berschrift3"/>
        <w:numPr>
          <w:ilvl w:val="0"/>
          <w:numId w:val="0"/>
        </w:numPr>
        <w:ind w:left="357" w:hanging="357"/>
      </w:pPr>
      <w:r w:rsidRPr="001F7EA3">
        <w:t>Ausstellungsverwaltung</w:t>
      </w:r>
    </w:p>
    <w:p w14:paraId="496BCACE" w14:textId="77777777" w:rsidR="00952F75" w:rsidRDefault="00952F75" w:rsidP="00952F75">
      <w:r>
        <w:t xml:space="preserve">Die Klasse „Ausstellungsverwaltung“ stellt die Kernaufgabe des Systems dar. Sie dient dazu aus den Gegebenheiten der Raum- und Kunstwerksverwaltung die optimale Ausstellungskombination zu ermitteln. Diese Klasse beinhaltet somit den größten Anteil der Prozessabwicklung. Durch die Klasse „Ausstellungsverwaltung“ werden Objekte der Klasse </w:t>
      </w:r>
      <w:r>
        <w:lastRenderedPageBreak/>
        <w:t xml:space="preserve">„Ausstellung“ erzeugt. Über die Klassen „Raumverwaltung“ und „Kunstwerksverwaltung“ werden Input-Daten der Räume und verfügbaren Kunstwerke geliefert. </w:t>
      </w:r>
    </w:p>
    <w:p w14:paraId="4750126F" w14:textId="77777777" w:rsidR="00952F75" w:rsidRPr="001F7EA3" w:rsidRDefault="00952F75" w:rsidP="00952F75">
      <w:pPr>
        <w:pStyle w:val="berschrift3"/>
        <w:numPr>
          <w:ilvl w:val="0"/>
          <w:numId w:val="0"/>
        </w:numPr>
        <w:ind w:left="357" w:hanging="357"/>
      </w:pPr>
      <w:r w:rsidRPr="001F7EA3">
        <w:t>Ausstellung</w:t>
      </w:r>
    </w:p>
    <w:p w14:paraId="65DFFEBE" w14:textId="3F9B2FB3" w:rsidR="00952F75" w:rsidRDefault="00952F75" w:rsidP="00952F75">
      <w:r>
        <w:t>Eine Ausstellung enthält jeweils die in dieser Ausstellung präsentierten Kunstwerke und die Aufteilung der Kunstwerke in die einzelnen Räume. Eine Ausstellung nutzt daher die Gegebenheiten der Räume und beinhaltet Objekte der Klassen „Bild“, „Kunstgegenstand“ und „Kunstinstallation“.</w:t>
      </w:r>
      <w:r w:rsidRPr="00D96C35">
        <w:t xml:space="preserve"> </w:t>
      </w:r>
      <w:r>
        <w:t>Zudem erzeugt die Klasse „Ausstellung“ anschließend die Dateien Museumsführer, Leihübersicht und Raumplan.</w:t>
      </w:r>
      <w:r w:rsidR="0065055B">
        <w:t xml:space="preserve"> Eine Ausstellung ist das Ergebnis</w:t>
      </w:r>
      <w:r w:rsidR="006A1B44">
        <w:t xml:space="preserve"> des Optimierungsalgorithmus und speichert dieses Ergebnis.</w:t>
      </w:r>
    </w:p>
    <w:p w14:paraId="5D3CB7BB" w14:textId="77777777" w:rsidR="00952F75" w:rsidRPr="001F7EA3" w:rsidRDefault="00952F75" w:rsidP="00952F75">
      <w:pPr>
        <w:pStyle w:val="berschrift3"/>
        <w:numPr>
          <w:ilvl w:val="0"/>
          <w:numId w:val="0"/>
        </w:numPr>
        <w:ind w:left="357" w:hanging="357"/>
      </w:pPr>
      <w:r w:rsidRPr="001F7EA3">
        <w:t>Kunstwerksverwaltung</w:t>
      </w:r>
    </w:p>
    <w:p w14:paraId="7D6172AC" w14:textId="77777777" w:rsidR="00952F75" w:rsidRDefault="00952F75" w:rsidP="00952F75">
      <w:r>
        <w:t>Die Kunstwerkverwaltung enthält die jeweils verfügbaren Kunstwerke der anderen Museen, welche für Ausstellungen genutzt werden können. Die Klasse „Ausstellungsverwaltung“ greift auf diese verfügbaren Kunstwerke zu, um die entsprechenden Kunstwerke für eine Ausstellung einplanen zu können.</w:t>
      </w:r>
    </w:p>
    <w:p w14:paraId="1E792659" w14:textId="77777777" w:rsidR="00952F75" w:rsidRPr="001F7EA3" w:rsidRDefault="00952F75" w:rsidP="00952F75">
      <w:pPr>
        <w:pStyle w:val="berschrift3"/>
        <w:numPr>
          <w:ilvl w:val="0"/>
          <w:numId w:val="0"/>
        </w:numPr>
        <w:ind w:left="357" w:hanging="357"/>
      </w:pPr>
      <w:r w:rsidRPr="001F7EA3">
        <w:t>Kunstwerk</w:t>
      </w:r>
    </w:p>
    <w:p w14:paraId="28C0F388" w14:textId="29051358" w:rsidR="00952F75" w:rsidRDefault="00952F75" w:rsidP="00952F75">
      <w:r>
        <w:t>Die Klasse Kunstwerk ist eine abstrakte Klasse, woraus sich die Klassen „Bild“, „Kunstgegenstand“ und „Kunstinstallation“ als Child-Klassen ableiten. Es können keine Objekte der Klasse „Kunstwerk“ erzeugt werden.</w:t>
      </w:r>
    </w:p>
    <w:p w14:paraId="42C3D8AE" w14:textId="7A87408E" w:rsidR="002443AE" w:rsidRDefault="005578F7" w:rsidP="00952F75">
      <w:r>
        <w:t>Da d</w:t>
      </w:r>
      <w:r w:rsidR="002443AE">
        <w:t xml:space="preserve">ie Klasse </w:t>
      </w:r>
      <w:r>
        <w:t xml:space="preserve">Kunstwerk als abstrakte Klasse deklariert wurde, wird </w:t>
      </w:r>
      <w:r w:rsidR="002F04DA">
        <w:t xml:space="preserve">sie durch die übergreifenden Attributen für die Child-Klassen ergänzt (z.B. </w:t>
      </w:r>
      <w:r w:rsidR="00144038">
        <w:t>laufende Nummer, Bezeichnung, Künstlername usw.)</w:t>
      </w:r>
      <w:r w:rsidR="007A03B7">
        <w:t>.</w:t>
      </w:r>
    </w:p>
    <w:p w14:paraId="7A962061" w14:textId="19DDFE7F" w:rsidR="00607DBA" w:rsidRDefault="00C64D4E" w:rsidP="00952F75">
      <w:r>
        <w:t xml:space="preserve">Wir haben die Attributen der Klasse Kunstwerk sowie der Child-Klassen als </w:t>
      </w:r>
      <w:r w:rsidR="00C21E5A">
        <w:t xml:space="preserve">private deklariert, </w:t>
      </w:r>
      <w:r w:rsidR="00E60AFE">
        <w:t>um d</w:t>
      </w:r>
      <w:r w:rsidR="00FC11CB">
        <w:t>en zufälligen fehlerheften Zugriff aufs Attribut zu vermeiden.</w:t>
      </w:r>
    </w:p>
    <w:p w14:paraId="0D4B8206" w14:textId="77777777" w:rsidR="00952F75" w:rsidRPr="001F7EA3" w:rsidRDefault="00952F75" w:rsidP="00952F75">
      <w:pPr>
        <w:pStyle w:val="berschrift3"/>
        <w:numPr>
          <w:ilvl w:val="0"/>
          <w:numId w:val="0"/>
        </w:numPr>
        <w:ind w:left="357" w:hanging="357"/>
      </w:pPr>
      <w:r w:rsidRPr="001F7EA3">
        <w:t>Bild</w:t>
      </w:r>
    </w:p>
    <w:p w14:paraId="24C7DCF3" w14:textId="64A67119" w:rsidR="00952F75" w:rsidRDefault="00952F75" w:rsidP="00952F75">
      <w:r>
        <w:t xml:space="preserve">Die Klasse „Bild“ ist eine Child-Klasse der abstrakten Klasse „Kunstwerk“, welche durch die besonderen Attribute eines Bildes (z.B. </w:t>
      </w:r>
      <w:r w:rsidR="00737A57">
        <w:t xml:space="preserve">minimale Temperatur, </w:t>
      </w:r>
      <w:r>
        <w:t>Luftfeuchtigkeit) ergänzt wird. Die Klasse „Bild“ ist somit eine Datenträgerklasse.</w:t>
      </w:r>
    </w:p>
    <w:p w14:paraId="227415AB" w14:textId="77777777" w:rsidR="00952F75" w:rsidRPr="001F7EA3" w:rsidRDefault="00952F75" w:rsidP="00952F75">
      <w:pPr>
        <w:pStyle w:val="berschrift3"/>
        <w:numPr>
          <w:ilvl w:val="0"/>
          <w:numId w:val="0"/>
        </w:numPr>
        <w:ind w:left="357" w:hanging="357"/>
      </w:pPr>
      <w:r w:rsidRPr="001F7EA3">
        <w:lastRenderedPageBreak/>
        <w:t>Kunstgegenstand</w:t>
      </w:r>
    </w:p>
    <w:p w14:paraId="5A700E39" w14:textId="78D74389" w:rsidR="00952F75" w:rsidRDefault="00952F75" w:rsidP="00952F75">
      <w:r>
        <w:t>Die Klasse „Kunstgegenstand“ ist eine Child-Klasse der abstrakten Klasse „Kunstwerk“, welche durch die besonderen Attribute eines Kunstgegenstands (z.B. Länge</w:t>
      </w:r>
      <w:r w:rsidR="00AE0D61">
        <w:t>, Gewicht</w:t>
      </w:r>
      <w:r>
        <w:t>) ergänzt wird. Die Klasse „Kunstgegenstand“ ist somit eine Datenträgerklasse.</w:t>
      </w:r>
    </w:p>
    <w:p w14:paraId="17DE7707" w14:textId="77777777" w:rsidR="00952F75" w:rsidRPr="001F7EA3" w:rsidRDefault="00952F75" w:rsidP="00952F75">
      <w:pPr>
        <w:pStyle w:val="berschrift3"/>
        <w:numPr>
          <w:ilvl w:val="0"/>
          <w:numId w:val="0"/>
        </w:numPr>
        <w:ind w:left="357" w:hanging="357"/>
      </w:pPr>
      <w:r w:rsidRPr="001F7EA3">
        <w:t>Kunstinstallation</w:t>
      </w:r>
    </w:p>
    <w:p w14:paraId="4C89049C" w14:textId="04520D12" w:rsidR="00952F75" w:rsidRDefault="00952F75" w:rsidP="00952F75">
      <w:r>
        <w:t>Die Klasse „Kunstinstallation“ ist eine Child-Klasse der abstrakten Klasse „Kunstwerk“, welche durch die Besonderheiten einer Kunstinstallation (</w:t>
      </w:r>
      <w:r w:rsidR="00BC7C27">
        <w:t>z.B. Länge, Gewicht</w:t>
      </w:r>
      <w:r>
        <w:t>) ergänzt wird. Die Klasse „Kunstinstallation“ ist somit eine Datenträgerklasse.</w:t>
      </w:r>
    </w:p>
    <w:p w14:paraId="59F6DC89" w14:textId="7C3456D0" w:rsidR="006765F6" w:rsidRDefault="006765F6" w:rsidP="006765F6">
      <w:pPr>
        <w:rPr>
          <w:lang w:val="en-GB"/>
        </w:rPr>
      </w:pPr>
    </w:p>
    <w:p w14:paraId="7EF35BF9" w14:textId="591C6DBF" w:rsidR="00CA76E2" w:rsidRDefault="00CA76E2" w:rsidP="006765F6">
      <w:pPr>
        <w:rPr>
          <w:lang w:val="en-GB"/>
        </w:rPr>
      </w:pPr>
    </w:p>
    <w:p w14:paraId="32AB0FD4" w14:textId="2ACF4F4D" w:rsidR="00CA76E2" w:rsidRDefault="00401DA8" w:rsidP="00CA76E2">
      <w:pPr>
        <w:pStyle w:val="berschrift2"/>
        <w:rPr>
          <w:lang w:val="en-GB"/>
        </w:rPr>
      </w:pPr>
      <w:proofErr w:type="spellStart"/>
      <w:r>
        <w:rPr>
          <w:lang w:val="en-GB"/>
        </w:rPr>
        <w:t>Optimierungsalgorithmus</w:t>
      </w:r>
      <w:proofErr w:type="spellEnd"/>
    </w:p>
    <w:p w14:paraId="6E21F577" w14:textId="25202682" w:rsidR="00D8630C" w:rsidRPr="00D8630C" w:rsidRDefault="00D8630C" w:rsidP="00D8630C">
      <w:pPr>
        <w:rPr>
          <w:lang w:val="en-GB"/>
        </w:rPr>
      </w:pPr>
      <w:r w:rsidRPr="00D8630C">
        <w:rPr>
          <w:lang w:val="en-GB"/>
        </w:rPr>
        <w:t xml:space="preserve">Die </w:t>
      </w:r>
      <w:proofErr w:type="spellStart"/>
      <w:r w:rsidRPr="00D8630C">
        <w:rPr>
          <w:lang w:val="en-GB"/>
        </w:rPr>
        <w:t>Klasse</w:t>
      </w:r>
      <w:proofErr w:type="spellEnd"/>
      <w:r w:rsidRPr="00D8630C">
        <w:rPr>
          <w:lang w:val="en-GB"/>
        </w:rPr>
        <w:t xml:space="preserve"> </w:t>
      </w:r>
      <w:proofErr w:type="spellStart"/>
      <w:r w:rsidRPr="00D8630C">
        <w:rPr>
          <w:lang w:val="en-GB"/>
        </w:rPr>
        <w:t>Optimierungsalgorithmus</w:t>
      </w:r>
      <w:proofErr w:type="spellEnd"/>
      <w:r w:rsidRPr="00D8630C">
        <w:rPr>
          <w:lang w:val="en-GB"/>
        </w:rPr>
        <w:t xml:space="preserve"> </w:t>
      </w:r>
      <w:proofErr w:type="spellStart"/>
      <w:r w:rsidRPr="00D8630C">
        <w:rPr>
          <w:lang w:val="en-GB"/>
        </w:rPr>
        <w:t>ist</w:t>
      </w:r>
      <w:proofErr w:type="spellEnd"/>
      <w:r w:rsidRPr="00D8630C">
        <w:rPr>
          <w:lang w:val="en-GB"/>
        </w:rPr>
        <w:t xml:space="preserve"> </w:t>
      </w:r>
      <w:proofErr w:type="spellStart"/>
      <w:r w:rsidRPr="00D8630C">
        <w:rPr>
          <w:lang w:val="en-GB"/>
        </w:rPr>
        <w:t>dafür</w:t>
      </w:r>
      <w:proofErr w:type="spellEnd"/>
      <w:r w:rsidRPr="00D8630C">
        <w:rPr>
          <w:lang w:val="en-GB"/>
        </w:rPr>
        <w:t xml:space="preserve"> </w:t>
      </w:r>
      <w:proofErr w:type="spellStart"/>
      <w:r w:rsidRPr="00D8630C">
        <w:rPr>
          <w:lang w:val="en-GB"/>
        </w:rPr>
        <w:t>zuständig</w:t>
      </w:r>
      <w:proofErr w:type="spellEnd"/>
      <w:r w:rsidRPr="00D8630C">
        <w:rPr>
          <w:lang w:val="en-GB"/>
        </w:rPr>
        <w:t xml:space="preserve"> die </w:t>
      </w:r>
      <w:proofErr w:type="spellStart"/>
      <w:r w:rsidRPr="00D8630C">
        <w:rPr>
          <w:lang w:val="en-GB"/>
        </w:rPr>
        <w:t>Ausstellungen</w:t>
      </w:r>
      <w:proofErr w:type="spellEnd"/>
      <w:r w:rsidRPr="00D8630C">
        <w:rPr>
          <w:lang w:val="en-GB"/>
        </w:rPr>
        <w:t xml:space="preserve"> </w:t>
      </w:r>
      <w:proofErr w:type="spellStart"/>
      <w:r w:rsidRPr="00D8630C">
        <w:rPr>
          <w:lang w:val="en-GB"/>
        </w:rPr>
        <w:t>zu</w:t>
      </w:r>
      <w:proofErr w:type="spellEnd"/>
      <w:r w:rsidRPr="00D8630C">
        <w:rPr>
          <w:lang w:val="en-GB"/>
        </w:rPr>
        <w:t xml:space="preserve"> </w:t>
      </w:r>
      <w:proofErr w:type="spellStart"/>
      <w:r w:rsidRPr="00D8630C">
        <w:rPr>
          <w:lang w:val="en-GB"/>
        </w:rPr>
        <w:t>planen</w:t>
      </w:r>
      <w:proofErr w:type="spellEnd"/>
      <w:r w:rsidRPr="00D8630C">
        <w:rPr>
          <w:lang w:val="en-GB"/>
        </w:rPr>
        <w:t>.</w:t>
      </w:r>
      <w:r>
        <w:rPr>
          <w:lang w:val="en-GB"/>
        </w:rPr>
        <w:t xml:space="preserve"> </w:t>
      </w:r>
      <w:proofErr w:type="spellStart"/>
      <w:r w:rsidRPr="00D8630C">
        <w:rPr>
          <w:lang w:val="en-GB"/>
        </w:rPr>
        <w:t>Dafür</w:t>
      </w:r>
      <w:proofErr w:type="spellEnd"/>
      <w:r w:rsidRPr="00D8630C">
        <w:rPr>
          <w:lang w:val="en-GB"/>
        </w:rPr>
        <w:t xml:space="preserve"> </w:t>
      </w:r>
      <w:proofErr w:type="spellStart"/>
      <w:r w:rsidRPr="00D8630C">
        <w:rPr>
          <w:lang w:val="en-GB"/>
        </w:rPr>
        <w:t>müssen</w:t>
      </w:r>
      <w:proofErr w:type="spellEnd"/>
      <w:r w:rsidRPr="00D8630C">
        <w:rPr>
          <w:lang w:val="en-GB"/>
        </w:rPr>
        <w:t xml:space="preserve"> die </w:t>
      </w:r>
      <w:proofErr w:type="spellStart"/>
      <w:r w:rsidRPr="00D8630C">
        <w:rPr>
          <w:lang w:val="en-GB"/>
        </w:rPr>
        <w:t>Kunstgegenstände</w:t>
      </w:r>
      <w:proofErr w:type="spellEnd"/>
      <w:r w:rsidRPr="00D8630C">
        <w:rPr>
          <w:lang w:val="en-GB"/>
        </w:rPr>
        <w:t xml:space="preserve"> </w:t>
      </w:r>
      <w:proofErr w:type="spellStart"/>
      <w:r w:rsidRPr="00D8630C">
        <w:rPr>
          <w:lang w:val="en-GB"/>
        </w:rPr>
        <w:t>mit</w:t>
      </w:r>
      <w:proofErr w:type="spellEnd"/>
      <w:r w:rsidRPr="00D8630C">
        <w:rPr>
          <w:lang w:val="en-GB"/>
        </w:rPr>
        <w:t xml:space="preserve"> </w:t>
      </w:r>
      <w:proofErr w:type="spellStart"/>
      <w:r w:rsidRPr="00D8630C">
        <w:rPr>
          <w:lang w:val="en-GB"/>
        </w:rPr>
        <w:t>allen</w:t>
      </w:r>
      <w:proofErr w:type="spellEnd"/>
      <w:r w:rsidRPr="00D8630C">
        <w:rPr>
          <w:lang w:val="en-GB"/>
        </w:rPr>
        <w:t xml:space="preserve"> </w:t>
      </w:r>
      <w:proofErr w:type="spellStart"/>
      <w:r w:rsidRPr="00D8630C">
        <w:rPr>
          <w:lang w:val="en-GB"/>
        </w:rPr>
        <w:t>vorgegebenen</w:t>
      </w:r>
      <w:proofErr w:type="spellEnd"/>
      <w:r w:rsidRPr="00D8630C">
        <w:rPr>
          <w:lang w:val="en-GB"/>
        </w:rPr>
        <w:t xml:space="preserve"> </w:t>
      </w:r>
      <w:proofErr w:type="spellStart"/>
      <w:r w:rsidRPr="00D8630C">
        <w:rPr>
          <w:lang w:val="en-GB"/>
        </w:rPr>
        <w:t>Bedingungen</w:t>
      </w:r>
      <w:proofErr w:type="spellEnd"/>
      <w:r w:rsidRPr="00D8630C">
        <w:rPr>
          <w:lang w:val="en-GB"/>
        </w:rPr>
        <w:t xml:space="preserve"> in den </w:t>
      </w:r>
      <w:proofErr w:type="spellStart"/>
      <w:r w:rsidRPr="00D8630C">
        <w:rPr>
          <w:lang w:val="en-GB"/>
        </w:rPr>
        <w:t>Räumen</w:t>
      </w:r>
      <w:proofErr w:type="spellEnd"/>
      <w:r w:rsidRPr="00D8630C">
        <w:rPr>
          <w:lang w:val="en-GB"/>
        </w:rPr>
        <w:t xml:space="preserve"> </w:t>
      </w:r>
      <w:proofErr w:type="spellStart"/>
      <w:r w:rsidRPr="00D8630C">
        <w:rPr>
          <w:lang w:val="en-GB"/>
        </w:rPr>
        <w:t>verteilt</w:t>
      </w:r>
      <w:proofErr w:type="spellEnd"/>
      <w:r w:rsidRPr="00D8630C">
        <w:rPr>
          <w:lang w:val="en-GB"/>
        </w:rPr>
        <w:t xml:space="preserve"> </w:t>
      </w:r>
      <w:proofErr w:type="spellStart"/>
      <w:r w:rsidRPr="00D8630C">
        <w:rPr>
          <w:lang w:val="en-GB"/>
        </w:rPr>
        <w:t>werden</w:t>
      </w:r>
      <w:proofErr w:type="spellEnd"/>
      <w:r w:rsidRPr="00D8630C">
        <w:rPr>
          <w:lang w:val="en-GB"/>
        </w:rPr>
        <w:t>.</w:t>
      </w:r>
      <w:r>
        <w:rPr>
          <w:lang w:val="en-GB"/>
        </w:rPr>
        <w:t xml:space="preserve"> </w:t>
      </w:r>
      <w:proofErr w:type="spellStart"/>
      <w:r w:rsidRPr="00D8630C">
        <w:rPr>
          <w:lang w:val="en-GB"/>
        </w:rPr>
        <w:t>Dabei</w:t>
      </w:r>
      <w:proofErr w:type="spellEnd"/>
      <w:r w:rsidRPr="00D8630C">
        <w:rPr>
          <w:lang w:val="en-GB"/>
        </w:rPr>
        <w:t xml:space="preserve"> </w:t>
      </w:r>
      <w:proofErr w:type="spellStart"/>
      <w:r w:rsidRPr="00D8630C">
        <w:rPr>
          <w:lang w:val="en-GB"/>
        </w:rPr>
        <w:t>müssen</w:t>
      </w:r>
      <w:proofErr w:type="spellEnd"/>
      <w:r w:rsidRPr="00D8630C">
        <w:rPr>
          <w:lang w:val="en-GB"/>
        </w:rPr>
        <w:t xml:space="preserve"> die </w:t>
      </w:r>
      <w:proofErr w:type="spellStart"/>
      <w:r w:rsidRPr="00D8630C">
        <w:rPr>
          <w:lang w:val="en-GB"/>
        </w:rPr>
        <w:t>Maße</w:t>
      </w:r>
      <w:proofErr w:type="spellEnd"/>
      <w:r w:rsidRPr="00D8630C">
        <w:rPr>
          <w:lang w:val="en-GB"/>
        </w:rPr>
        <w:t xml:space="preserve"> der </w:t>
      </w:r>
      <w:proofErr w:type="spellStart"/>
      <w:r w:rsidRPr="00D8630C">
        <w:rPr>
          <w:lang w:val="en-GB"/>
        </w:rPr>
        <w:t>Räume</w:t>
      </w:r>
      <w:proofErr w:type="spellEnd"/>
      <w:r w:rsidRPr="00D8630C">
        <w:rPr>
          <w:lang w:val="en-GB"/>
        </w:rPr>
        <w:t xml:space="preserve"> und der </w:t>
      </w:r>
      <w:proofErr w:type="spellStart"/>
      <w:r w:rsidRPr="00D8630C">
        <w:rPr>
          <w:lang w:val="en-GB"/>
        </w:rPr>
        <w:t>Kunstgegenstände</w:t>
      </w:r>
      <w:proofErr w:type="spellEnd"/>
      <w:r w:rsidRPr="00D8630C">
        <w:rPr>
          <w:lang w:val="en-GB"/>
        </w:rPr>
        <w:t xml:space="preserve"> </w:t>
      </w:r>
      <w:proofErr w:type="spellStart"/>
      <w:r w:rsidRPr="00D8630C">
        <w:rPr>
          <w:lang w:val="en-GB"/>
        </w:rPr>
        <w:t>berücksichtigt</w:t>
      </w:r>
      <w:proofErr w:type="spellEnd"/>
      <w:r w:rsidRPr="00D8630C">
        <w:rPr>
          <w:lang w:val="en-GB"/>
        </w:rPr>
        <w:t xml:space="preserve"> </w:t>
      </w:r>
      <w:proofErr w:type="spellStart"/>
      <w:r w:rsidRPr="00D8630C">
        <w:rPr>
          <w:lang w:val="en-GB"/>
        </w:rPr>
        <w:t>werden</w:t>
      </w:r>
      <w:proofErr w:type="spellEnd"/>
      <w:r w:rsidRPr="00D8630C">
        <w:rPr>
          <w:lang w:val="en-GB"/>
        </w:rPr>
        <w:t xml:space="preserve"> </w:t>
      </w:r>
      <w:proofErr w:type="spellStart"/>
      <w:r w:rsidRPr="00D8630C">
        <w:rPr>
          <w:lang w:val="en-GB"/>
        </w:rPr>
        <w:t>sowie</w:t>
      </w:r>
      <w:proofErr w:type="spellEnd"/>
      <w:r w:rsidRPr="00D8630C">
        <w:rPr>
          <w:lang w:val="en-GB"/>
        </w:rPr>
        <w:t xml:space="preserve"> die </w:t>
      </w:r>
      <w:proofErr w:type="spellStart"/>
      <w:r w:rsidRPr="00D8630C">
        <w:rPr>
          <w:lang w:val="en-GB"/>
        </w:rPr>
        <w:t>Themen</w:t>
      </w:r>
      <w:proofErr w:type="spellEnd"/>
      <w:r w:rsidRPr="00D8630C">
        <w:rPr>
          <w:lang w:val="en-GB"/>
        </w:rPr>
        <w:t>.</w:t>
      </w:r>
    </w:p>
    <w:p w14:paraId="5D844D7F" w14:textId="77777777" w:rsidR="00D13996" w:rsidRDefault="00D13996" w:rsidP="002C0507">
      <w:pPr>
        <w:rPr>
          <w:rFonts w:cs="Arial"/>
        </w:rPr>
      </w:pPr>
    </w:p>
    <w:p w14:paraId="379DDDD3" w14:textId="77777777" w:rsidR="00D13996" w:rsidRDefault="00D13996" w:rsidP="002C0507">
      <w:pPr>
        <w:rPr>
          <w:rFonts w:cs="Arial"/>
        </w:rPr>
      </w:pPr>
    </w:p>
    <w:p w14:paraId="3E53B594" w14:textId="77777777" w:rsidR="00D13996" w:rsidRDefault="00D13996" w:rsidP="002C0507">
      <w:pPr>
        <w:rPr>
          <w:rFonts w:cs="Arial"/>
        </w:rPr>
      </w:pPr>
    </w:p>
    <w:p w14:paraId="2C69C502" w14:textId="77777777" w:rsidR="00D13996" w:rsidRDefault="00D13996" w:rsidP="002C0507">
      <w:pPr>
        <w:rPr>
          <w:rFonts w:cs="Arial"/>
        </w:rPr>
      </w:pPr>
    </w:p>
    <w:p w14:paraId="48FC7165" w14:textId="77777777" w:rsidR="00A93C39" w:rsidRDefault="00A93C39" w:rsidP="002C0507">
      <w:pPr>
        <w:rPr>
          <w:rFonts w:cs="Arial"/>
        </w:rPr>
      </w:pPr>
    </w:p>
    <w:p w14:paraId="17970D6E" w14:textId="77777777" w:rsidR="00A93C39" w:rsidRPr="00CA5B52" w:rsidRDefault="00A93C39" w:rsidP="002C0507">
      <w:pPr>
        <w:rPr>
          <w:rFonts w:cs="Arial"/>
        </w:rPr>
      </w:pPr>
    </w:p>
    <w:p w14:paraId="309CD8C8" w14:textId="77777777" w:rsidR="00F80913" w:rsidRPr="00F80913" w:rsidRDefault="00F80913" w:rsidP="00F80913">
      <w:pPr>
        <w:autoSpaceDE w:val="0"/>
        <w:autoSpaceDN w:val="0"/>
        <w:adjustRightInd w:val="0"/>
        <w:spacing w:line="240" w:lineRule="auto"/>
        <w:jc w:val="left"/>
        <w:rPr>
          <w:rFonts w:ascii="Calibri" w:hAnsi="Calibri" w:cs="Calibri"/>
          <w:color w:val="000000"/>
          <w:sz w:val="24"/>
          <w:szCs w:val="24"/>
        </w:rPr>
      </w:pPr>
    </w:p>
    <w:sectPr w:rsidR="00F80913" w:rsidRPr="00F80913" w:rsidSect="003E3EE1">
      <w:headerReference w:type="even" r:id="rId8"/>
      <w:headerReference w:type="default" r:id="rId9"/>
      <w:footerReference w:type="even" r:id="rId10"/>
      <w:footerReference w:type="default" r:id="rId11"/>
      <w:headerReference w:type="first" r:id="rId12"/>
      <w:footerReference w:type="first" r:id="rId13"/>
      <w:pgSz w:w="11900" w:h="16840"/>
      <w:pgMar w:top="1985" w:right="1701" w:bottom="1134"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3DD6" w14:textId="77777777" w:rsidR="00737F6F" w:rsidRDefault="00737F6F" w:rsidP="00862D34">
      <w:r>
        <w:separator/>
      </w:r>
    </w:p>
  </w:endnote>
  <w:endnote w:type="continuationSeparator" w:id="0">
    <w:p w14:paraId="7F33CF3F" w14:textId="77777777" w:rsidR="00737F6F" w:rsidRDefault="00737F6F" w:rsidP="0086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News Gothic MT">
    <w:altName w:val="News Gothic MT"/>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altName w:val="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78AE" w14:textId="77777777" w:rsidR="00607DBA" w:rsidRDefault="00607D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7C90" w14:textId="09415307" w:rsidR="00A3186B" w:rsidRDefault="004A526F">
    <w:pPr>
      <w:pStyle w:val="Fuzeile"/>
    </w:pPr>
    <w:r w:rsidRPr="004A526F">
      <w:rPr>
        <w:noProof/>
      </w:rPr>
      <mc:AlternateContent>
        <mc:Choice Requires="wps">
          <w:drawing>
            <wp:anchor distT="0" distB="0" distL="114935" distR="114935" simplePos="0" relativeHeight="251661824" behindDoc="0" locked="0" layoutInCell="1" allowOverlap="1" wp14:anchorId="6F04C07A" wp14:editId="65C945E1">
              <wp:simplePos x="0" y="0"/>
              <wp:positionH relativeFrom="column">
                <wp:posOffset>5198110</wp:posOffset>
              </wp:positionH>
              <wp:positionV relativeFrom="paragraph">
                <wp:posOffset>22225</wp:posOffset>
              </wp:positionV>
              <wp:extent cx="570230" cy="267335"/>
              <wp:effectExtent l="0" t="0" r="1270" b="18415"/>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67335"/>
                      </a:xfrm>
                      <a:prstGeom prst="rect">
                        <a:avLst/>
                      </a:prstGeom>
                      <a:noFill/>
                      <a:ln>
                        <a:noFill/>
                      </a:ln>
                    </wps:spPr>
                    <wps:txbx>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4C07A" id="_x0000_t202" coordsize="21600,21600" o:spt="202" path="m,l,21600r21600,l21600,xe">
              <v:stroke joinstyle="miter"/>
              <v:path gradientshapeok="t" o:connecttype="rect"/>
            </v:shapetype>
            <v:shape id="Text Box 2" o:spid="_x0000_s1026" type="#_x0000_t202" style="position:absolute;left:0;text-align:left;margin-left:409.3pt;margin-top:1.75pt;width:44.9pt;height:21.05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" filled="f" stroked="f">
              <v:textbox inset="0,0,0,0">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v:textbox>
            </v:shape>
          </w:pict>
        </mc:Fallback>
      </mc:AlternateContent>
    </w:r>
    <w:r w:rsidRPr="004A526F">
      <w:rPr>
        <w:noProof/>
      </w:rPr>
      <w:drawing>
        <wp:anchor distT="0" distB="0" distL="114300" distR="114300" simplePos="0" relativeHeight="251660800" behindDoc="1" locked="0" layoutInCell="1" allowOverlap="1" wp14:anchorId="12C3B30F" wp14:editId="7FAB32D0">
          <wp:simplePos x="0" y="0"/>
          <wp:positionH relativeFrom="column">
            <wp:posOffset>-426720</wp:posOffset>
          </wp:positionH>
          <wp:positionV relativeFrom="paragraph">
            <wp:posOffset>-37465</wp:posOffset>
          </wp:positionV>
          <wp:extent cx="6797040" cy="291465"/>
          <wp:effectExtent l="0" t="0" r="3810" b="0"/>
          <wp:wrapNone/>
          <wp:docPr id="7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fen Illig\Desktop\Offene PUnkte\Klausurvorlage\abk_Fus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97040" cy="2914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04BB" w14:textId="77777777" w:rsidR="00607DBA" w:rsidRDefault="00607D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6FFF" w14:textId="77777777" w:rsidR="00737F6F" w:rsidRDefault="00737F6F" w:rsidP="00862D34">
      <w:r>
        <w:separator/>
      </w:r>
    </w:p>
  </w:footnote>
  <w:footnote w:type="continuationSeparator" w:id="0">
    <w:p w14:paraId="6CFA64E8" w14:textId="77777777" w:rsidR="00737F6F" w:rsidRDefault="00737F6F" w:rsidP="0086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7148" w14:textId="77777777" w:rsidR="00A3186B" w:rsidRDefault="00B53504">
    <w:pPr>
      <w:pStyle w:val="Kopfzeile"/>
    </w:pPr>
    <w:r>
      <w:rPr>
        <w:noProof/>
      </w:rPr>
      <w:pict w14:anchorId="70C16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26" type="#_x0000_t75" alt="" style="position:absolute;left:0;text-align:left;margin-left:0;margin-top:0;width:453pt;height:670.8pt;z-index:-251646976;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C26" w14:textId="06EAB214" w:rsidR="00A3186B" w:rsidRPr="00BF6026" w:rsidRDefault="00A3186B" w:rsidP="00BF6026">
    <w:pPr>
      <w:pStyle w:val="Fuzeile"/>
    </w:pPr>
    <w:r>
      <w:rPr>
        <w:noProof/>
        <w:lang w:val="ru-RU" w:eastAsia="ja-JP"/>
      </w:rPr>
      <w:drawing>
        <wp:anchor distT="0" distB="0" distL="114300" distR="114300" simplePos="0" relativeHeight="251655680" behindDoc="1" locked="0" layoutInCell="1" allowOverlap="1" wp14:anchorId="46DAE4F6" wp14:editId="2E20C22B">
          <wp:simplePos x="0" y="0"/>
          <wp:positionH relativeFrom="column">
            <wp:posOffset>4357370</wp:posOffset>
          </wp:positionH>
          <wp:positionV relativeFrom="paragraph">
            <wp:posOffset>177165</wp:posOffset>
          </wp:positionV>
          <wp:extent cx="1037590" cy="329416"/>
          <wp:effectExtent l="0" t="0" r="0" b="0"/>
          <wp:wrapNone/>
          <wp:docPr id="7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7590" cy="3294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0FAB" w14:textId="77777777" w:rsidR="00A3186B" w:rsidRDefault="00B53504">
    <w:pPr>
      <w:pStyle w:val="Kopfzeile"/>
    </w:pPr>
    <w:r>
      <w:rPr>
        <w:noProof/>
      </w:rPr>
      <w:pict w14:anchorId="6B6C8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25" type="#_x0000_t75" alt="" style="position:absolute;left:0;text-align:left;margin-left:0;margin-top:0;width:453pt;height:670.8pt;z-index:-251645952;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A5F"/>
    <w:multiLevelType w:val="multilevel"/>
    <w:tmpl w:val="3A44C0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 w15:restartNumberingAfterBreak="0">
    <w:nsid w:val="06E95A14"/>
    <w:multiLevelType w:val="multilevel"/>
    <w:tmpl w:val="272C3BB2"/>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283360C4"/>
    <w:multiLevelType w:val="multilevel"/>
    <w:tmpl w:val="14B25244"/>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2F840BEB"/>
    <w:multiLevelType w:val="multilevel"/>
    <w:tmpl w:val="2124BBFC"/>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01B4A1A"/>
    <w:multiLevelType w:val="multilevel"/>
    <w:tmpl w:val="E272E4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5" w15:restartNumberingAfterBreak="0">
    <w:nsid w:val="38A9787D"/>
    <w:multiLevelType w:val="hybridMultilevel"/>
    <w:tmpl w:val="30164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0C78C7"/>
    <w:multiLevelType w:val="hybridMultilevel"/>
    <w:tmpl w:val="85BABE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900192"/>
    <w:multiLevelType w:val="multilevel"/>
    <w:tmpl w:val="20B63A6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8" w15:restartNumberingAfterBreak="0">
    <w:nsid w:val="52D90699"/>
    <w:multiLevelType w:val="multilevel"/>
    <w:tmpl w:val="A136FD1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575E79A2"/>
    <w:multiLevelType w:val="multilevel"/>
    <w:tmpl w:val="B8449EDA"/>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0" w15:restartNumberingAfterBreak="0">
    <w:nsid w:val="57A10208"/>
    <w:multiLevelType w:val="multilevel"/>
    <w:tmpl w:val="FF3C363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1" w15:restartNumberingAfterBreak="0">
    <w:nsid w:val="6151352C"/>
    <w:multiLevelType w:val="multilevel"/>
    <w:tmpl w:val="64F8E088"/>
    <w:lvl w:ilvl="0">
      <w:start w:val="1"/>
      <w:numFmt w:val="decimal"/>
      <w:pStyle w:val="berschrift1"/>
      <w:suff w:val="space"/>
      <w:lvlText w:val="%1."/>
      <w:lvlJc w:val="left"/>
      <w:pPr>
        <w:ind w:left="360" w:hanging="360"/>
      </w:pPr>
      <w:rPr>
        <w:rFonts w:hint="default"/>
      </w:rPr>
    </w:lvl>
    <w:lvl w:ilvl="1">
      <w:start w:val="1"/>
      <w:numFmt w:val="decimal"/>
      <w:pStyle w:val="berschrift3"/>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15:restartNumberingAfterBreak="0">
    <w:nsid w:val="6AD956F4"/>
    <w:multiLevelType w:val="multilevel"/>
    <w:tmpl w:val="6A84BF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6BC37686"/>
    <w:multiLevelType w:val="multilevel"/>
    <w:tmpl w:val="AAF02D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6DA93C70"/>
    <w:multiLevelType w:val="multilevel"/>
    <w:tmpl w:val="183048C0"/>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16cid:durableId="1112016808">
    <w:abstractNumId w:val="11"/>
  </w:num>
  <w:num w:numId="2" w16cid:durableId="115293010">
    <w:abstractNumId w:val="14"/>
  </w:num>
  <w:num w:numId="3" w16cid:durableId="1677534933">
    <w:abstractNumId w:val="8"/>
  </w:num>
  <w:num w:numId="4" w16cid:durableId="30422788">
    <w:abstractNumId w:val="13"/>
  </w:num>
  <w:num w:numId="5" w16cid:durableId="1510220763">
    <w:abstractNumId w:val="4"/>
  </w:num>
  <w:num w:numId="6" w16cid:durableId="1727218138">
    <w:abstractNumId w:val="0"/>
  </w:num>
  <w:num w:numId="7" w16cid:durableId="1473255577">
    <w:abstractNumId w:val="12"/>
  </w:num>
  <w:num w:numId="8" w16cid:durableId="2136101930">
    <w:abstractNumId w:val="6"/>
  </w:num>
  <w:num w:numId="9" w16cid:durableId="1348019032">
    <w:abstractNumId w:val="9"/>
  </w:num>
  <w:num w:numId="10" w16cid:durableId="171073017">
    <w:abstractNumId w:val="3"/>
  </w:num>
  <w:num w:numId="11" w16cid:durableId="278148362">
    <w:abstractNumId w:val="7"/>
  </w:num>
  <w:num w:numId="12" w16cid:durableId="674766742">
    <w:abstractNumId w:val="10"/>
  </w:num>
  <w:num w:numId="13" w16cid:durableId="1121218446">
    <w:abstractNumId w:val="1"/>
  </w:num>
  <w:num w:numId="14" w16cid:durableId="932519231">
    <w:abstractNumId w:val="2"/>
  </w:num>
  <w:num w:numId="15" w16cid:durableId="1142818601">
    <w:abstractNumId w:val="5"/>
  </w:num>
  <w:num w:numId="16" w16cid:durableId="621350920">
    <w:abstractNumId w:val="11"/>
  </w:num>
  <w:num w:numId="17" w16cid:durableId="1820344317">
    <w:abstractNumId w:val="11"/>
  </w:num>
  <w:num w:numId="18" w16cid:durableId="435637318">
    <w:abstractNumId w:val="11"/>
  </w:num>
  <w:num w:numId="19" w16cid:durableId="87828055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oNotHyphenateCap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15"/>
    <w:rsid w:val="00003CBF"/>
    <w:rsid w:val="000040F9"/>
    <w:rsid w:val="000065A7"/>
    <w:rsid w:val="00006860"/>
    <w:rsid w:val="00007E39"/>
    <w:rsid w:val="00010606"/>
    <w:rsid w:val="0001065B"/>
    <w:rsid w:val="000107C0"/>
    <w:rsid w:val="0001095D"/>
    <w:rsid w:val="00011771"/>
    <w:rsid w:val="000122C6"/>
    <w:rsid w:val="00012573"/>
    <w:rsid w:val="00014192"/>
    <w:rsid w:val="000144FA"/>
    <w:rsid w:val="0001509C"/>
    <w:rsid w:val="00016861"/>
    <w:rsid w:val="00021D47"/>
    <w:rsid w:val="00022C7B"/>
    <w:rsid w:val="00024479"/>
    <w:rsid w:val="00024504"/>
    <w:rsid w:val="000250EE"/>
    <w:rsid w:val="000257EB"/>
    <w:rsid w:val="000261B3"/>
    <w:rsid w:val="000300D8"/>
    <w:rsid w:val="00030BCA"/>
    <w:rsid w:val="000311E5"/>
    <w:rsid w:val="00033718"/>
    <w:rsid w:val="000353BB"/>
    <w:rsid w:val="00037D5A"/>
    <w:rsid w:val="00040411"/>
    <w:rsid w:val="00043049"/>
    <w:rsid w:val="000473CC"/>
    <w:rsid w:val="0004785F"/>
    <w:rsid w:val="00047E6B"/>
    <w:rsid w:val="00050984"/>
    <w:rsid w:val="00052BDC"/>
    <w:rsid w:val="00053C87"/>
    <w:rsid w:val="00053D89"/>
    <w:rsid w:val="00054E76"/>
    <w:rsid w:val="00055C6F"/>
    <w:rsid w:val="00057914"/>
    <w:rsid w:val="00060251"/>
    <w:rsid w:val="0006136C"/>
    <w:rsid w:val="0006217F"/>
    <w:rsid w:val="000621A1"/>
    <w:rsid w:val="00062555"/>
    <w:rsid w:val="00062E1C"/>
    <w:rsid w:val="00062E31"/>
    <w:rsid w:val="00063B7A"/>
    <w:rsid w:val="0006469C"/>
    <w:rsid w:val="00065927"/>
    <w:rsid w:val="00065989"/>
    <w:rsid w:val="000668E8"/>
    <w:rsid w:val="000678AE"/>
    <w:rsid w:val="00070960"/>
    <w:rsid w:val="00070A75"/>
    <w:rsid w:val="00071CAF"/>
    <w:rsid w:val="00073C05"/>
    <w:rsid w:val="00075303"/>
    <w:rsid w:val="000757E2"/>
    <w:rsid w:val="00075E75"/>
    <w:rsid w:val="000773BC"/>
    <w:rsid w:val="000805FB"/>
    <w:rsid w:val="0008580A"/>
    <w:rsid w:val="00087B30"/>
    <w:rsid w:val="00090267"/>
    <w:rsid w:val="00090530"/>
    <w:rsid w:val="0009138C"/>
    <w:rsid w:val="0009166C"/>
    <w:rsid w:val="00093010"/>
    <w:rsid w:val="0009508B"/>
    <w:rsid w:val="000957E0"/>
    <w:rsid w:val="000962A6"/>
    <w:rsid w:val="000A1063"/>
    <w:rsid w:val="000A225A"/>
    <w:rsid w:val="000A3CD5"/>
    <w:rsid w:val="000A4389"/>
    <w:rsid w:val="000A61EF"/>
    <w:rsid w:val="000A63BE"/>
    <w:rsid w:val="000A6564"/>
    <w:rsid w:val="000A6A3C"/>
    <w:rsid w:val="000B044D"/>
    <w:rsid w:val="000B1784"/>
    <w:rsid w:val="000B2829"/>
    <w:rsid w:val="000B3132"/>
    <w:rsid w:val="000B4B9A"/>
    <w:rsid w:val="000B4D29"/>
    <w:rsid w:val="000B5A41"/>
    <w:rsid w:val="000B5E08"/>
    <w:rsid w:val="000B7320"/>
    <w:rsid w:val="000B7B5C"/>
    <w:rsid w:val="000C0270"/>
    <w:rsid w:val="000C0ABD"/>
    <w:rsid w:val="000C5184"/>
    <w:rsid w:val="000C5272"/>
    <w:rsid w:val="000C6546"/>
    <w:rsid w:val="000D03A8"/>
    <w:rsid w:val="000D2575"/>
    <w:rsid w:val="000D269D"/>
    <w:rsid w:val="000D317A"/>
    <w:rsid w:val="000D34F7"/>
    <w:rsid w:val="000D5365"/>
    <w:rsid w:val="000D5B6D"/>
    <w:rsid w:val="000D5C4C"/>
    <w:rsid w:val="000D6745"/>
    <w:rsid w:val="000E36DD"/>
    <w:rsid w:val="000E394D"/>
    <w:rsid w:val="000E4BFF"/>
    <w:rsid w:val="000E7E3F"/>
    <w:rsid w:val="000E7F1F"/>
    <w:rsid w:val="000F13F6"/>
    <w:rsid w:val="000F241D"/>
    <w:rsid w:val="000F4036"/>
    <w:rsid w:val="000F4B1A"/>
    <w:rsid w:val="000F55C5"/>
    <w:rsid w:val="000F5708"/>
    <w:rsid w:val="000F5CF2"/>
    <w:rsid w:val="00100D5C"/>
    <w:rsid w:val="00101636"/>
    <w:rsid w:val="00102D5A"/>
    <w:rsid w:val="00103A3A"/>
    <w:rsid w:val="00103F1D"/>
    <w:rsid w:val="00107764"/>
    <w:rsid w:val="00107946"/>
    <w:rsid w:val="0010798B"/>
    <w:rsid w:val="00107C0B"/>
    <w:rsid w:val="00110622"/>
    <w:rsid w:val="001108F2"/>
    <w:rsid w:val="00111C5C"/>
    <w:rsid w:val="00112802"/>
    <w:rsid w:val="001146EE"/>
    <w:rsid w:val="001153A2"/>
    <w:rsid w:val="00115809"/>
    <w:rsid w:val="00116C3F"/>
    <w:rsid w:val="00117D48"/>
    <w:rsid w:val="00117DC9"/>
    <w:rsid w:val="00120FAF"/>
    <w:rsid w:val="0012428A"/>
    <w:rsid w:val="0012461D"/>
    <w:rsid w:val="00126417"/>
    <w:rsid w:val="00126DA4"/>
    <w:rsid w:val="00126F23"/>
    <w:rsid w:val="0012744D"/>
    <w:rsid w:val="00127A14"/>
    <w:rsid w:val="0013167E"/>
    <w:rsid w:val="00132ACD"/>
    <w:rsid w:val="00132B3E"/>
    <w:rsid w:val="001331F8"/>
    <w:rsid w:val="00133E27"/>
    <w:rsid w:val="00136267"/>
    <w:rsid w:val="00136E5B"/>
    <w:rsid w:val="00141636"/>
    <w:rsid w:val="00141E3E"/>
    <w:rsid w:val="00142245"/>
    <w:rsid w:val="00143D48"/>
    <w:rsid w:val="00144038"/>
    <w:rsid w:val="00145B78"/>
    <w:rsid w:val="00146FE4"/>
    <w:rsid w:val="001509E5"/>
    <w:rsid w:val="0015122F"/>
    <w:rsid w:val="001515C7"/>
    <w:rsid w:val="00152F4C"/>
    <w:rsid w:val="00155AA2"/>
    <w:rsid w:val="001604D0"/>
    <w:rsid w:val="00160A7A"/>
    <w:rsid w:val="001617DC"/>
    <w:rsid w:val="00162599"/>
    <w:rsid w:val="001626B7"/>
    <w:rsid w:val="00162817"/>
    <w:rsid w:val="00163536"/>
    <w:rsid w:val="00163B80"/>
    <w:rsid w:val="001646BE"/>
    <w:rsid w:val="00164E62"/>
    <w:rsid w:val="00166647"/>
    <w:rsid w:val="00166F64"/>
    <w:rsid w:val="00167F8C"/>
    <w:rsid w:val="00170D45"/>
    <w:rsid w:val="00171DEE"/>
    <w:rsid w:val="001722DE"/>
    <w:rsid w:val="0018170A"/>
    <w:rsid w:val="001825BE"/>
    <w:rsid w:val="00182BB8"/>
    <w:rsid w:val="00183141"/>
    <w:rsid w:val="00184883"/>
    <w:rsid w:val="00184D81"/>
    <w:rsid w:val="00186FE9"/>
    <w:rsid w:val="00187391"/>
    <w:rsid w:val="00190F97"/>
    <w:rsid w:val="00191455"/>
    <w:rsid w:val="0019169D"/>
    <w:rsid w:val="0019395A"/>
    <w:rsid w:val="001939DB"/>
    <w:rsid w:val="00195AFF"/>
    <w:rsid w:val="00195EE8"/>
    <w:rsid w:val="00196CBD"/>
    <w:rsid w:val="001A3014"/>
    <w:rsid w:val="001A342C"/>
    <w:rsid w:val="001A40B3"/>
    <w:rsid w:val="001A5081"/>
    <w:rsid w:val="001A6828"/>
    <w:rsid w:val="001A747B"/>
    <w:rsid w:val="001A77F1"/>
    <w:rsid w:val="001A7DB0"/>
    <w:rsid w:val="001A7EF6"/>
    <w:rsid w:val="001B088D"/>
    <w:rsid w:val="001B0DD3"/>
    <w:rsid w:val="001B257D"/>
    <w:rsid w:val="001B275B"/>
    <w:rsid w:val="001B444A"/>
    <w:rsid w:val="001B5941"/>
    <w:rsid w:val="001B6BB5"/>
    <w:rsid w:val="001B7994"/>
    <w:rsid w:val="001B7B33"/>
    <w:rsid w:val="001B7FF8"/>
    <w:rsid w:val="001C06AB"/>
    <w:rsid w:val="001C0C73"/>
    <w:rsid w:val="001C1286"/>
    <w:rsid w:val="001C2461"/>
    <w:rsid w:val="001C24B7"/>
    <w:rsid w:val="001C2723"/>
    <w:rsid w:val="001C47EE"/>
    <w:rsid w:val="001C5591"/>
    <w:rsid w:val="001C6763"/>
    <w:rsid w:val="001C7CA4"/>
    <w:rsid w:val="001D040B"/>
    <w:rsid w:val="001D23A9"/>
    <w:rsid w:val="001D2A35"/>
    <w:rsid w:val="001D5967"/>
    <w:rsid w:val="001D6601"/>
    <w:rsid w:val="001D6D3B"/>
    <w:rsid w:val="001E1842"/>
    <w:rsid w:val="001E1D88"/>
    <w:rsid w:val="001E2209"/>
    <w:rsid w:val="001E3B8C"/>
    <w:rsid w:val="001E3C61"/>
    <w:rsid w:val="001E7538"/>
    <w:rsid w:val="001E7724"/>
    <w:rsid w:val="001E7879"/>
    <w:rsid w:val="001F0EA8"/>
    <w:rsid w:val="001F2690"/>
    <w:rsid w:val="001F3A52"/>
    <w:rsid w:val="001F5016"/>
    <w:rsid w:val="001F57F3"/>
    <w:rsid w:val="001F59B7"/>
    <w:rsid w:val="001F5C6F"/>
    <w:rsid w:val="001F5F2F"/>
    <w:rsid w:val="001F67C6"/>
    <w:rsid w:val="001F6AE4"/>
    <w:rsid w:val="001F6D10"/>
    <w:rsid w:val="001F78E7"/>
    <w:rsid w:val="00200269"/>
    <w:rsid w:val="002016BD"/>
    <w:rsid w:val="00202176"/>
    <w:rsid w:val="00202D8B"/>
    <w:rsid w:val="002036F2"/>
    <w:rsid w:val="0020383F"/>
    <w:rsid w:val="00203B01"/>
    <w:rsid w:val="00205890"/>
    <w:rsid w:val="0020599A"/>
    <w:rsid w:val="00205E5B"/>
    <w:rsid w:val="002071E4"/>
    <w:rsid w:val="0020739F"/>
    <w:rsid w:val="00207429"/>
    <w:rsid w:val="002101CB"/>
    <w:rsid w:val="002106B4"/>
    <w:rsid w:val="002121F7"/>
    <w:rsid w:val="002127A4"/>
    <w:rsid w:val="00212F16"/>
    <w:rsid w:val="00213348"/>
    <w:rsid w:val="00214183"/>
    <w:rsid w:val="002144B2"/>
    <w:rsid w:val="0021762A"/>
    <w:rsid w:val="00221645"/>
    <w:rsid w:val="002226A4"/>
    <w:rsid w:val="00223955"/>
    <w:rsid w:val="0022633D"/>
    <w:rsid w:val="00230255"/>
    <w:rsid w:val="00230597"/>
    <w:rsid w:val="002312CC"/>
    <w:rsid w:val="002317E4"/>
    <w:rsid w:val="00231B29"/>
    <w:rsid w:val="00232C0E"/>
    <w:rsid w:val="002343BA"/>
    <w:rsid w:val="00234524"/>
    <w:rsid w:val="00235274"/>
    <w:rsid w:val="002373DF"/>
    <w:rsid w:val="00237821"/>
    <w:rsid w:val="002404FD"/>
    <w:rsid w:val="00241065"/>
    <w:rsid w:val="00242EB2"/>
    <w:rsid w:val="002443AE"/>
    <w:rsid w:val="00245302"/>
    <w:rsid w:val="00245FB4"/>
    <w:rsid w:val="0024600E"/>
    <w:rsid w:val="0024678D"/>
    <w:rsid w:val="00246C94"/>
    <w:rsid w:val="002528F8"/>
    <w:rsid w:val="00253C6A"/>
    <w:rsid w:val="00256ECF"/>
    <w:rsid w:val="00257BEF"/>
    <w:rsid w:val="00261356"/>
    <w:rsid w:val="002613F1"/>
    <w:rsid w:val="00263048"/>
    <w:rsid w:val="00263F4A"/>
    <w:rsid w:val="0026570F"/>
    <w:rsid w:val="00267094"/>
    <w:rsid w:val="00270A4A"/>
    <w:rsid w:val="00274BE1"/>
    <w:rsid w:val="002760E9"/>
    <w:rsid w:val="002762B1"/>
    <w:rsid w:val="002765E9"/>
    <w:rsid w:val="00277185"/>
    <w:rsid w:val="002771A6"/>
    <w:rsid w:val="00277DF3"/>
    <w:rsid w:val="00281CB8"/>
    <w:rsid w:val="0028420E"/>
    <w:rsid w:val="00284B8A"/>
    <w:rsid w:val="00284D8D"/>
    <w:rsid w:val="00285DB4"/>
    <w:rsid w:val="00286188"/>
    <w:rsid w:val="00291D31"/>
    <w:rsid w:val="002941D2"/>
    <w:rsid w:val="002949FF"/>
    <w:rsid w:val="0029574F"/>
    <w:rsid w:val="00295E52"/>
    <w:rsid w:val="0029634C"/>
    <w:rsid w:val="002970BE"/>
    <w:rsid w:val="002A12F3"/>
    <w:rsid w:val="002A2207"/>
    <w:rsid w:val="002A4F2E"/>
    <w:rsid w:val="002A6409"/>
    <w:rsid w:val="002A6F0E"/>
    <w:rsid w:val="002B0E8D"/>
    <w:rsid w:val="002B40B2"/>
    <w:rsid w:val="002C0507"/>
    <w:rsid w:val="002C23A7"/>
    <w:rsid w:val="002C3E64"/>
    <w:rsid w:val="002C4B4F"/>
    <w:rsid w:val="002C53C4"/>
    <w:rsid w:val="002C6DB3"/>
    <w:rsid w:val="002D4F50"/>
    <w:rsid w:val="002D6B56"/>
    <w:rsid w:val="002D72ED"/>
    <w:rsid w:val="002D75F2"/>
    <w:rsid w:val="002E14BC"/>
    <w:rsid w:val="002E2B07"/>
    <w:rsid w:val="002E4827"/>
    <w:rsid w:val="002E4FD1"/>
    <w:rsid w:val="002E54CD"/>
    <w:rsid w:val="002E5C2D"/>
    <w:rsid w:val="002E7473"/>
    <w:rsid w:val="002F04DA"/>
    <w:rsid w:val="002F0E9D"/>
    <w:rsid w:val="002F1818"/>
    <w:rsid w:val="002F1BC5"/>
    <w:rsid w:val="002F4212"/>
    <w:rsid w:val="002F573A"/>
    <w:rsid w:val="002F59AB"/>
    <w:rsid w:val="003003A0"/>
    <w:rsid w:val="00301E7A"/>
    <w:rsid w:val="00302655"/>
    <w:rsid w:val="00302DBE"/>
    <w:rsid w:val="003036CE"/>
    <w:rsid w:val="00303F91"/>
    <w:rsid w:val="00303FED"/>
    <w:rsid w:val="003050AB"/>
    <w:rsid w:val="00305E6B"/>
    <w:rsid w:val="00306BFD"/>
    <w:rsid w:val="0030778D"/>
    <w:rsid w:val="003100AD"/>
    <w:rsid w:val="00311025"/>
    <w:rsid w:val="00311A5D"/>
    <w:rsid w:val="00311ED2"/>
    <w:rsid w:val="0031321D"/>
    <w:rsid w:val="00314A7F"/>
    <w:rsid w:val="00314FFB"/>
    <w:rsid w:val="003150D0"/>
    <w:rsid w:val="00315EDC"/>
    <w:rsid w:val="00321EC3"/>
    <w:rsid w:val="00323550"/>
    <w:rsid w:val="003245B3"/>
    <w:rsid w:val="00325587"/>
    <w:rsid w:val="003274A3"/>
    <w:rsid w:val="003310FC"/>
    <w:rsid w:val="00332810"/>
    <w:rsid w:val="00332E5E"/>
    <w:rsid w:val="00333F04"/>
    <w:rsid w:val="00334C01"/>
    <w:rsid w:val="00334F99"/>
    <w:rsid w:val="0033570C"/>
    <w:rsid w:val="00335937"/>
    <w:rsid w:val="00336882"/>
    <w:rsid w:val="00336983"/>
    <w:rsid w:val="00340972"/>
    <w:rsid w:val="00340E30"/>
    <w:rsid w:val="00341A80"/>
    <w:rsid w:val="00341F99"/>
    <w:rsid w:val="0034519E"/>
    <w:rsid w:val="003458F7"/>
    <w:rsid w:val="00345933"/>
    <w:rsid w:val="00346187"/>
    <w:rsid w:val="0034640F"/>
    <w:rsid w:val="00346E39"/>
    <w:rsid w:val="003470DA"/>
    <w:rsid w:val="00347350"/>
    <w:rsid w:val="00351A24"/>
    <w:rsid w:val="00351A8D"/>
    <w:rsid w:val="00354550"/>
    <w:rsid w:val="003566A0"/>
    <w:rsid w:val="00356D9E"/>
    <w:rsid w:val="003575F1"/>
    <w:rsid w:val="00360197"/>
    <w:rsid w:val="00361351"/>
    <w:rsid w:val="00361748"/>
    <w:rsid w:val="00361EEE"/>
    <w:rsid w:val="00362DE3"/>
    <w:rsid w:val="00362E49"/>
    <w:rsid w:val="00363D52"/>
    <w:rsid w:val="00364A3F"/>
    <w:rsid w:val="00365BC0"/>
    <w:rsid w:val="00370D35"/>
    <w:rsid w:val="00372A30"/>
    <w:rsid w:val="003745B3"/>
    <w:rsid w:val="00375D26"/>
    <w:rsid w:val="0037782A"/>
    <w:rsid w:val="00383BF9"/>
    <w:rsid w:val="003843C3"/>
    <w:rsid w:val="00385102"/>
    <w:rsid w:val="00385F30"/>
    <w:rsid w:val="003874E2"/>
    <w:rsid w:val="00391E64"/>
    <w:rsid w:val="003941B4"/>
    <w:rsid w:val="00394412"/>
    <w:rsid w:val="003A0189"/>
    <w:rsid w:val="003A53BC"/>
    <w:rsid w:val="003A775D"/>
    <w:rsid w:val="003A7E49"/>
    <w:rsid w:val="003B09A2"/>
    <w:rsid w:val="003B16CF"/>
    <w:rsid w:val="003B38D9"/>
    <w:rsid w:val="003B4CD6"/>
    <w:rsid w:val="003B57A2"/>
    <w:rsid w:val="003B5A4C"/>
    <w:rsid w:val="003B5DDE"/>
    <w:rsid w:val="003B5EE1"/>
    <w:rsid w:val="003B6A84"/>
    <w:rsid w:val="003B7AA3"/>
    <w:rsid w:val="003C139E"/>
    <w:rsid w:val="003C1E9D"/>
    <w:rsid w:val="003C2EDB"/>
    <w:rsid w:val="003C2FAE"/>
    <w:rsid w:val="003C3B02"/>
    <w:rsid w:val="003C4010"/>
    <w:rsid w:val="003C5DAE"/>
    <w:rsid w:val="003C6279"/>
    <w:rsid w:val="003C7E64"/>
    <w:rsid w:val="003D1870"/>
    <w:rsid w:val="003D2126"/>
    <w:rsid w:val="003D2265"/>
    <w:rsid w:val="003D5BD6"/>
    <w:rsid w:val="003D7541"/>
    <w:rsid w:val="003E1894"/>
    <w:rsid w:val="003E22CD"/>
    <w:rsid w:val="003E3EE1"/>
    <w:rsid w:val="003E4163"/>
    <w:rsid w:val="003E47E5"/>
    <w:rsid w:val="003E5999"/>
    <w:rsid w:val="003E5B58"/>
    <w:rsid w:val="003E7932"/>
    <w:rsid w:val="003E7B35"/>
    <w:rsid w:val="003F084A"/>
    <w:rsid w:val="003F1A68"/>
    <w:rsid w:val="003F2021"/>
    <w:rsid w:val="003F38BF"/>
    <w:rsid w:val="003F478D"/>
    <w:rsid w:val="003F6C49"/>
    <w:rsid w:val="003F7484"/>
    <w:rsid w:val="003F788F"/>
    <w:rsid w:val="0040175A"/>
    <w:rsid w:val="00401DA8"/>
    <w:rsid w:val="00402405"/>
    <w:rsid w:val="00402DD1"/>
    <w:rsid w:val="00404291"/>
    <w:rsid w:val="0040456B"/>
    <w:rsid w:val="004078B3"/>
    <w:rsid w:val="00410036"/>
    <w:rsid w:val="004105D3"/>
    <w:rsid w:val="0041250A"/>
    <w:rsid w:val="0041439B"/>
    <w:rsid w:val="0041462A"/>
    <w:rsid w:val="00414BAF"/>
    <w:rsid w:val="00417291"/>
    <w:rsid w:val="00417683"/>
    <w:rsid w:val="004177A0"/>
    <w:rsid w:val="0042024B"/>
    <w:rsid w:val="0042216B"/>
    <w:rsid w:val="00424212"/>
    <w:rsid w:val="00424697"/>
    <w:rsid w:val="00425E71"/>
    <w:rsid w:val="00431CAF"/>
    <w:rsid w:val="0043408A"/>
    <w:rsid w:val="00435822"/>
    <w:rsid w:val="0044126D"/>
    <w:rsid w:val="004416F9"/>
    <w:rsid w:val="00443C47"/>
    <w:rsid w:val="00443C9D"/>
    <w:rsid w:val="00444048"/>
    <w:rsid w:val="00444EC4"/>
    <w:rsid w:val="004450C4"/>
    <w:rsid w:val="00446EFC"/>
    <w:rsid w:val="00447115"/>
    <w:rsid w:val="00451DD5"/>
    <w:rsid w:val="0045204B"/>
    <w:rsid w:val="004532F0"/>
    <w:rsid w:val="00454045"/>
    <w:rsid w:val="00460BDB"/>
    <w:rsid w:val="00463124"/>
    <w:rsid w:val="004631C8"/>
    <w:rsid w:val="004635FF"/>
    <w:rsid w:val="00463F41"/>
    <w:rsid w:val="0046722F"/>
    <w:rsid w:val="00467816"/>
    <w:rsid w:val="0047070A"/>
    <w:rsid w:val="00471185"/>
    <w:rsid w:val="00471390"/>
    <w:rsid w:val="00471648"/>
    <w:rsid w:val="004718DF"/>
    <w:rsid w:val="004732FA"/>
    <w:rsid w:val="00473DA3"/>
    <w:rsid w:val="004744EE"/>
    <w:rsid w:val="004752C0"/>
    <w:rsid w:val="00475FE8"/>
    <w:rsid w:val="0048110C"/>
    <w:rsid w:val="0048320C"/>
    <w:rsid w:val="00483A8A"/>
    <w:rsid w:val="00485CF8"/>
    <w:rsid w:val="00486A62"/>
    <w:rsid w:val="00487DF3"/>
    <w:rsid w:val="00490E4B"/>
    <w:rsid w:val="004912E5"/>
    <w:rsid w:val="004912EB"/>
    <w:rsid w:val="00492D6D"/>
    <w:rsid w:val="00493A19"/>
    <w:rsid w:val="0049624C"/>
    <w:rsid w:val="00496492"/>
    <w:rsid w:val="004965E8"/>
    <w:rsid w:val="004A1A68"/>
    <w:rsid w:val="004A473C"/>
    <w:rsid w:val="004A49C5"/>
    <w:rsid w:val="004A4B48"/>
    <w:rsid w:val="004A526F"/>
    <w:rsid w:val="004A6283"/>
    <w:rsid w:val="004A7C64"/>
    <w:rsid w:val="004B065E"/>
    <w:rsid w:val="004B17BB"/>
    <w:rsid w:val="004B1801"/>
    <w:rsid w:val="004B192D"/>
    <w:rsid w:val="004B1DB5"/>
    <w:rsid w:val="004B7DA6"/>
    <w:rsid w:val="004C0B25"/>
    <w:rsid w:val="004C1757"/>
    <w:rsid w:val="004C46EF"/>
    <w:rsid w:val="004C489C"/>
    <w:rsid w:val="004C6501"/>
    <w:rsid w:val="004C6BCC"/>
    <w:rsid w:val="004C75E0"/>
    <w:rsid w:val="004D0491"/>
    <w:rsid w:val="004D2FA9"/>
    <w:rsid w:val="004D3B70"/>
    <w:rsid w:val="004D3CDF"/>
    <w:rsid w:val="004D6361"/>
    <w:rsid w:val="004D74A8"/>
    <w:rsid w:val="004E098E"/>
    <w:rsid w:val="004E153B"/>
    <w:rsid w:val="004E3004"/>
    <w:rsid w:val="004E4D6E"/>
    <w:rsid w:val="004E5171"/>
    <w:rsid w:val="004E5C21"/>
    <w:rsid w:val="004E63F7"/>
    <w:rsid w:val="004E655A"/>
    <w:rsid w:val="004E6A2E"/>
    <w:rsid w:val="004E7298"/>
    <w:rsid w:val="004F1B8F"/>
    <w:rsid w:val="004F20BE"/>
    <w:rsid w:val="004F23CD"/>
    <w:rsid w:val="004F4E41"/>
    <w:rsid w:val="004F4EC7"/>
    <w:rsid w:val="004F56AB"/>
    <w:rsid w:val="004F5CD3"/>
    <w:rsid w:val="004F6725"/>
    <w:rsid w:val="00501501"/>
    <w:rsid w:val="00501D22"/>
    <w:rsid w:val="0050542B"/>
    <w:rsid w:val="00505656"/>
    <w:rsid w:val="00506369"/>
    <w:rsid w:val="005107A1"/>
    <w:rsid w:val="00510D23"/>
    <w:rsid w:val="00511867"/>
    <w:rsid w:val="00513FBB"/>
    <w:rsid w:val="00514C04"/>
    <w:rsid w:val="005172DF"/>
    <w:rsid w:val="00520343"/>
    <w:rsid w:val="00520B6E"/>
    <w:rsid w:val="00520EE3"/>
    <w:rsid w:val="0052230F"/>
    <w:rsid w:val="00522BA3"/>
    <w:rsid w:val="00524817"/>
    <w:rsid w:val="00524C9E"/>
    <w:rsid w:val="0052538C"/>
    <w:rsid w:val="00526116"/>
    <w:rsid w:val="00526F65"/>
    <w:rsid w:val="005304D2"/>
    <w:rsid w:val="00531F39"/>
    <w:rsid w:val="00531F6E"/>
    <w:rsid w:val="005343F1"/>
    <w:rsid w:val="00535B6C"/>
    <w:rsid w:val="00537005"/>
    <w:rsid w:val="00537341"/>
    <w:rsid w:val="00540E8A"/>
    <w:rsid w:val="00544D6F"/>
    <w:rsid w:val="0055057D"/>
    <w:rsid w:val="00550BD8"/>
    <w:rsid w:val="0055347F"/>
    <w:rsid w:val="00554923"/>
    <w:rsid w:val="00555280"/>
    <w:rsid w:val="00555F5E"/>
    <w:rsid w:val="005578F7"/>
    <w:rsid w:val="00557BC9"/>
    <w:rsid w:val="00561E59"/>
    <w:rsid w:val="00562137"/>
    <w:rsid w:val="0056233F"/>
    <w:rsid w:val="005645F0"/>
    <w:rsid w:val="00565E41"/>
    <w:rsid w:val="00566BEE"/>
    <w:rsid w:val="00566D04"/>
    <w:rsid w:val="00567E5D"/>
    <w:rsid w:val="00570510"/>
    <w:rsid w:val="00572180"/>
    <w:rsid w:val="005742A3"/>
    <w:rsid w:val="00574A3B"/>
    <w:rsid w:val="00575B2B"/>
    <w:rsid w:val="00575C64"/>
    <w:rsid w:val="0057669E"/>
    <w:rsid w:val="0057745A"/>
    <w:rsid w:val="005807F7"/>
    <w:rsid w:val="00582367"/>
    <w:rsid w:val="005827BB"/>
    <w:rsid w:val="00583337"/>
    <w:rsid w:val="005835C1"/>
    <w:rsid w:val="00585F08"/>
    <w:rsid w:val="0058698B"/>
    <w:rsid w:val="00586D81"/>
    <w:rsid w:val="00587114"/>
    <w:rsid w:val="00587374"/>
    <w:rsid w:val="005907BF"/>
    <w:rsid w:val="0059112B"/>
    <w:rsid w:val="00592B7B"/>
    <w:rsid w:val="00592C32"/>
    <w:rsid w:val="00592CE2"/>
    <w:rsid w:val="005932FC"/>
    <w:rsid w:val="00594E72"/>
    <w:rsid w:val="00595CE6"/>
    <w:rsid w:val="0059671C"/>
    <w:rsid w:val="0059760D"/>
    <w:rsid w:val="005A1CBE"/>
    <w:rsid w:val="005A2EE5"/>
    <w:rsid w:val="005A35B6"/>
    <w:rsid w:val="005A41C3"/>
    <w:rsid w:val="005A53DB"/>
    <w:rsid w:val="005A5CE8"/>
    <w:rsid w:val="005A6C94"/>
    <w:rsid w:val="005A76F6"/>
    <w:rsid w:val="005A7F40"/>
    <w:rsid w:val="005B022D"/>
    <w:rsid w:val="005B0A80"/>
    <w:rsid w:val="005B571B"/>
    <w:rsid w:val="005B5E9A"/>
    <w:rsid w:val="005B6331"/>
    <w:rsid w:val="005B659F"/>
    <w:rsid w:val="005B6FCC"/>
    <w:rsid w:val="005C2387"/>
    <w:rsid w:val="005C48F1"/>
    <w:rsid w:val="005C4A33"/>
    <w:rsid w:val="005C4E99"/>
    <w:rsid w:val="005C5F60"/>
    <w:rsid w:val="005C7EC3"/>
    <w:rsid w:val="005D1410"/>
    <w:rsid w:val="005D2F39"/>
    <w:rsid w:val="005D439D"/>
    <w:rsid w:val="005D5CA5"/>
    <w:rsid w:val="005E12C7"/>
    <w:rsid w:val="005E243C"/>
    <w:rsid w:val="005F127A"/>
    <w:rsid w:val="005F2AE2"/>
    <w:rsid w:val="005F3C67"/>
    <w:rsid w:val="005F5396"/>
    <w:rsid w:val="005F5D11"/>
    <w:rsid w:val="005F6C0F"/>
    <w:rsid w:val="005F7F47"/>
    <w:rsid w:val="006003CF"/>
    <w:rsid w:val="0060128D"/>
    <w:rsid w:val="00601A49"/>
    <w:rsid w:val="00603089"/>
    <w:rsid w:val="006030FD"/>
    <w:rsid w:val="006044FC"/>
    <w:rsid w:val="00607DBA"/>
    <w:rsid w:val="00613E12"/>
    <w:rsid w:val="00614232"/>
    <w:rsid w:val="006159AF"/>
    <w:rsid w:val="00620B15"/>
    <w:rsid w:val="0062211F"/>
    <w:rsid w:val="00622123"/>
    <w:rsid w:val="0062234B"/>
    <w:rsid w:val="00622E05"/>
    <w:rsid w:val="006233ED"/>
    <w:rsid w:val="006243D5"/>
    <w:rsid w:val="00626EB6"/>
    <w:rsid w:val="0062720C"/>
    <w:rsid w:val="00627A70"/>
    <w:rsid w:val="00627CFA"/>
    <w:rsid w:val="006324AD"/>
    <w:rsid w:val="00633EC3"/>
    <w:rsid w:val="0063579F"/>
    <w:rsid w:val="00637588"/>
    <w:rsid w:val="006377AB"/>
    <w:rsid w:val="00642CA7"/>
    <w:rsid w:val="006443F2"/>
    <w:rsid w:val="006459F5"/>
    <w:rsid w:val="00646265"/>
    <w:rsid w:val="006465F0"/>
    <w:rsid w:val="006467E4"/>
    <w:rsid w:val="00646939"/>
    <w:rsid w:val="00646BA2"/>
    <w:rsid w:val="006475B5"/>
    <w:rsid w:val="006479E5"/>
    <w:rsid w:val="00647EAB"/>
    <w:rsid w:val="0065055B"/>
    <w:rsid w:val="0065055D"/>
    <w:rsid w:val="00651A55"/>
    <w:rsid w:val="00652378"/>
    <w:rsid w:val="00652E98"/>
    <w:rsid w:val="0065409F"/>
    <w:rsid w:val="006568A8"/>
    <w:rsid w:val="00657D86"/>
    <w:rsid w:val="00661A76"/>
    <w:rsid w:val="00664301"/>
    <w:rsid w:val="00664C94"/>
    <w:rsid w:val="00666855"/>
    <w:rsid w:val="006671FF"/>
    <w:rsid w:val="0067145C"/>
    <w:rsid w:val="00672AB9"/>
    <w:rsid w:val="00674A97"/>
    <w:rsid w:val="006763DD"/>
    <w:rsid w:val="006765F6"/>
    <w:rsid w:val="00682605"/>
    <w:rsid w:val="0068266B"/>
    <w:rsid w:val="0068323E"/>
    <w:rsid w:val="00684137"/>
    <w:rsid w:val="00685B55"/>
    <w:rsid w:val="006902BE"/>
    <w:rsid w:val="00692D33"/>
    <w:rsid w:val="006A01D9"/>
    <w:rsid w:val="006A06DA"/>
    <w:rsid w:val="006A07AE"/>
    <w:rsid w:val="006A1B44"/>
    <w:rsid w:val="006A2A76"/>
    <w:rsid w:val="006A456A"/>
    <w:rsid w:val="006A5542"/>
    <w:rsid w:val="006A61CC"/>
    <w:rsid w:val="006A6999"/>
    <w:rsid w:val="006A7A35"/>
    <w:rsid w:val="006A7F3C"/>
    <w:rsid w:val="006B1273"/>
    <w:rsid w:val="006B2311"/>
    <w:rsid w:val="006B2C1E"/>
    <w:rsid w:val="006B41D0"/>
    <w:rsid w:val="006B59B8"/>
    <w:rsid w:val="006B59F2"/>
    <w:rsid w:val="006B614C"/>
    <w:rsid w:val="006B7BCE"/>
    <w:rsid w:val="006C1B24"/>
    <w:rsid w:val="006C3572"/>
    <w:rsid w:val="006C38AE"/>
    <w:rsid w:val="006C3A40"/>
    <w:rsid w:val="006C4205"/>
    <w:rsid w:val="006C5188"/>
    <w:rsid w:val="006C6038"/>
    <w:rsid w:val="006C6592"/>
    <w:rsid w:val="006C716F"/>
    <w:rsid w:val="006D027E"/>
    <w:rsid w:val="006D170E"/>
    <w:rsid w:val="006D1B0C"/>
    <w:rsid w:val="006D264B"/>
    <w:rsid w:val="006D32EF"/>
    <w:rsid w:val="006D3606"/>
    <w:rsid w:val="006D4206"/>
    <w:rsid w:val="006D6B6C"/>
    <w:rsid w:val="006E136E"/>
    <w:rsid w:val="006E29CF"/>
    <w:rsid w:val="006E2D6B"/>
    <w:rsid w:val="006E30F1"/>
    <w:rsid w:val="006E38B2"/>
    <w:rsid w:val="006E5362"/>
    <w:rsid w:val="006E7D5A"/>
    <w:rsid w:val="006F1E83"/>
    <w:rsid w:val="006F5526"/>
    <w:rsid w:val="006F6936"/>
    <w:rsid w:val="006F6B03"/>
    <w:rsid w:val="006F7C79"/>
    <w:rsid w:val="006F7E0C"/>
    <w:rsid w:val="007018C8"/>
    <w:rsid w:val="007025EC"/>
    <w:rsid w:val="00702BF7"/>
    <w:rsid w:val="007036E8"/>
    <w:rsid w:val="007056DA"/>
    <w:rsid w:val="00705E5F"/>
    <w:rsid w:val="00707AAA"/>
    <w:rsid w:val="00707C51"/>
    <w:rsid w:val="007109BC"/>
    <w:rsid w:val="00711D29"/>
    <w:rsid w:val="00712775"/>
    <w:rsid w:val="00712D4E"/>
    <w:rsid w:val="00712F60"/>
    <w:rsid w:val="0071397D"/>
    <w:rsid w:val="00713E62"/>
    <w:rsid w:val="00721775"/>
    <w:rsid w:val="00721B4B"/>
    <w:rsid w:val="00724294"/>
    <w:rsid w:val="00724354"/>
    <w:rsid w:val="00724698"/>
    <w:rsid w:val="00726D7B"/>
    <w:rsid w:val="00727710"/>
    <w:rsid w:val="00731A4F"/>
    <w:rsid w:val="00731D56"/>
    <w:rsid w:val="00735D9E"/>
    <w:rsid w:val="00737A57"/>
    <w:rsid w:val="00737F6F"/>
    <w:rsid w:val="007403CC"/>
    <w:rsid w:val="00741B32"/>
    <w:rsid w:val="0074595F"/>
    <w:rsid w:val="007469E2"/>
    <w:rsid w:val="00747855"/>
    <w:rsid w:val="00747F72"/>
    <w:rsid w:val="0075019A"/>
    <w:rsid w:val="0075099B"/>
    <w:rsid w:val="00752918"/>
    <w:rsid w:val="007531B9"/>
    <w:rsid w:val="00754E8A"/>
    <w:rsid w:val="0075667C"/>
    <w:rsid w:val="00756B62"/>
    <w:rsid w:val="00756B72"/>
    <w:rsid w:val="00760574"/>
    <w:rsid w:val="00760AE7"/>
    <w:rsid w:val="00761E1C"/>
    <w:rsid w:val="0076627B"/>
    <w:rsid w:val="00767166"/>
    <w:rsid w:val="007677D4"/>
    <w:rsid w:val="00770D62"/>
    <w:rsid w:val="00771730"/>
    <w:rsid w:val="007717E2"/>
    <w:rsid w:val="0077232D"/>
    <w:rsid w:val="0077385E"/>
    <w:rsid w:val="007760E5"/>
    <w:rsid w:val="007764AC"/>
    <w:rsid w:val="00776CFB"/>
    <w:rsid w:val="00776E7E"/>
    <w:rsid w:val="00777381"/>
    <w:rsid w:val="00781095"/>
    <w:rsid w:val="00781F8B"/>
    <w:rsid w:val="007835F7"/>
    <w:rsid w:val="007869A8"/>
    <w:rsid w:val="00786C6B"/>
    <w:rsid w:val="0078779F"/>
    <w:rsid w:val="00793371"/>
    <w:rsid w:val="00793500"/>
    <w:rsid w:val="007938C5"/>
    <w:rsid w:val="0079457F"/>
    <w:rsid w:val="00794AA0"/>
    <w:rsid w:val="00794AE0"/>
    <w:rsid w:val="00795CAE"/>
    <w:rsid w:val="007965A1"/>
    <w:rsid w:val="00796C31"/>
    <w:rsid w:val="00797141"/>
    <w:rsid w:val="00797508"/>
    <w:rsid w:val="007A03B7"/>
    <w:rsid w:val="007A104E"/>
    <w:rsid w:val="007A1411"/>
    <w:rsid w:val="007A1537"/>
    <w:rsid w:val="007A1706"/>
    <w:rsid w:val="007A2D51"/>
    <w:rsid w:val="007A3978"/>
    <w:rsid w:val="007A3EAF"/>
    <w:rsid w:val="007A3FC5"/>
    <w:rsid w:val="007A5023"/>
    <w:rsid w:val="007A558B"/>
    <w:rsid w:val="007A5A04"/>
    <w:rsid w:val="007A7577"/>
    <w:rsid w:val="007B0755"/>
    <w:rsid w:val="007B0E44"/>
    <w:rsid w:val="007B1315"/>
    <w:rsid w:val="007B2ABD"/>
    <w:rsid w:val="007B31BE"/>
    <w:rsid w:val="007B40C3"/>
    <w:rsid w:val="007B49C1"/>
    <w:rsid w:val="007B4AF1"/>
    <w:rsid w:val="007B73F0"/>
    <w:rsid w:val="007C05A0"/>
    <w:rsid w:val="007C0FFF"/>
    <w:rsid w:val="007C36D7"/>
    <w:rsid w:val="007C3F5E"/>
    <w:rsid w:val="007C5C33"/>
    <w:rsid w:val="007C5EED"/>
    <w:rsid w:val="007C6C18"/>
    <w:rsid w:val="007C71DB"/>
    <w:rsid w:val="007C777B"/>
    <w:rsid w:val="007C77DE"/>
    <w:rsid w:val="007C7839"/>
    <w:rsid w:val="007D085D"/>
    <w:rsid w:val="007D16B8"/>
    <w:rsid w:val="007D234B"/>
    <w:rsid w:val="007D289A"/>
    <w:rsid w:val="007D41A5"/>
    <w:rsid w:val="007D491B"/>
    <w:rsid w:val="007D4A47"/>
    <w:rsid w:val="007D4E7A"/>
    <w:rsid w:val="007D67E2"/>
    <w:rsid w:val="007D6EBB"/>
    <w:rsid w:val="007D71A0"/>
    <w:rsid w:val="007D78B5"/>
    <w:rsid w:val="007D78C9"/>
    <w:rsid w:val="007E1030"/>
    <w:rsid w:val="007E1193"/>
    <w:rsid w:val="007E1E78"/>
    <w:rsid w:val="007E2F2A"/>
    <w:rsid w:val="007E4AE9"/>
    <w:rsid w:val="007E6021"/>
    <w:rsid w:val="007E66BC"/>
    <w:rsid w:val="007E695A"/>
    <w:rsid w:val="007E7660"/>
    <w:rsid w:val="007F1616"/>
    <w:rsid w:val="007F205F"/>
    <w:rsid w:val="007F71EE"/>
    <w:rsid w:val="00802B18"/>
    <w:rsid w:val="00802FF4"/>
    <w:rsid w:val="00803A1C"/>
    <w:rsid w:val="00803E4D"/>
    <w:rsid w:val="008045A2"/>
    <w:rsid w:val="0080592E"/>
    <w:rsid w:val="00810F47"/>
    <w:rsid w:val="00810F77"/>
    <w:rsid w:val="00814746"/>
    <w:rsid w:val="0081499E"/>
    <w:rsid w:val="00814EA4"/>
    <w:rsid w:val="00815720"/>
    <w:rsid w:val="00816895"/>
    <w:rsid w:val="0081693A"/>
    <w:rsid w:val="008209D5"/>
    <w:rsid w:val="00820BFB"/>
    <w:rsid w:val="00821201"/>
    <w:rsid w:val="00824427"/>
    <w:rsid w:val="0082592F"/>
    <w:rsid w:val="00827656"/>
    <w:rsid w:val="008279AC"/>
    <w:rsid w:val="00827B2A"/>
    <w:rsid w:val="008303D2"/>
    <w:rsid w:val="00831682"/>
    <w:rsid w:val="008324B9"/>
    <w:rsid w:val="00834849"/>
    <w:rsid w:val="00834B1B"/>
    <w:rsid w:val="00836728"/>
    <w:rsid w:val="00836DE3"/>
    <w:rsid w:val="00836E07"/>
    <w:rsid w:val="0084249B"/>
    <w:rsid w:val="00843272"/>
    <w:rsid w:val="008438A0"/>
    <w:rsid w:val="00844E0A"/>
    <w:rsid w:val="00845538"/>
    <w:rsid w:val="00845B56"/>
    <w:rsid w:val="00845BFC"/>
    <w:rsid w:val="00850480"/>
    <w:rsid w:val="00850765"/>
    <w:rsid w:val="00850E78"/>
    <w:rsid w:val="008518B7"/>
    <w:rsid w:val="00851EBD"/>
    <w:rsid w:val="00852DEC"/>
    <w:rsid w:val="0085393E"/>
    <w:rsid w:val="00853B51"/>
    <w:rsid w:val="00853DA1"/>
    <w:rsid w:val="00857065"/>
    <w:rsid w:val="008576EA"/>
    <w:rsid w:val="00857BBB"/>
    <w:rsid w:val="00860360"/>
    <w:rsid w:val="00860AB2"/>
    <w:rsid w:val="00861717"/>
    <w:rsid w:val="00861D7C"/>
    <w:rsid w:val="00861E49"/>
    <w:rsid w:val="00862515"/>
    <w:rsid w:val="00862D34"/>
    <w:rsid w:val="008632E5"/>
    <w:rsid w:val="00864218"/>
    <w:rsid w:val="008649CB"/>
    <w:rsid w:val="00865CF1"/>
    <w:rsid w:val="008669F8"/>
    <w:rsid w:val="00866D4F"/>
    <w:rsid w:val="0086747C"/>
    <w:rsid w:val="00867F21"/>
    <w:rsid w:val="00870502"/>
    <w:rsid w:val="00870DED"/>
    <w:rsid w:val="008720FA"/>
    <w:rsid w:val="00873E22"/>
    <w:rsid w:val="00875034"/>
    <w:rsid w:val="00876097"/>
    <w:rsid w:val="00877D45"/>
    <w:rsid w:val="00880A6B"/>
    <w:rsid w:val="00881066"/>
    <w:rsid w:val="00882707"/>
    <w:rsid w:val="00882AC1"/>
    <w:rsid w:val="00885DAE"/>
    <w:rsid w:val="00886FAE"/>
    <w:rsid w:val="008874FC"/>
    <w:rsid w:val="00890CB2"/>
    <w:rsid w:val="00890D6F"/>
    <w:rsid w:val="0089263E"/>
    <w:rsid w:val="008927F7"/>
    <w:rsid w:val="00895A03"/>
    <w:rsid w:val="00895D10"/>
    <w:rsid w:val="00897489"/>
    <w:rsid w:val="008A013E"/>
    <w:rsid w:val="008A07B9"/>
    <w:rsid w:val="008A0BD1"/>
    <w:rsid w:val="008A183F"/>
    <w:rsid w:val="008A2ADC"/>
    <w:rsid w:val="008A60AF"/>
    <w:rsid w:val="008A6A9B"/>
    <w:rsid w:val="008B36AA"/>
    <w:rsid w:val="008B3A7B"/>
    <w:rsid w:val="008B4C0E"/>
    <w:rsid w:val="008B4D15"/>
    <w:rsid w:val="008B5040"/>
    <w:rsid w:val="008B75EA"/>
    <w:rsid w:val="008C16E5"/>
    <w:rsid w:val="008C277B"/>
    <w:rsid w:val="008C45F1"/>
    <w:rsid w:val="008D0708"/>
    <w:rsid w:val="008D097B"/>
    <w:rsid w:val="008D1305"/>
    <w:rsid w:val="008D17E7"/>
    <w:rsid w:val="008D5E04"/>
    <w:rsid w:val="008D6155"/>
    <w:rsid w:val="008D6431"/>
    <w:rsid w:val="008D6EAD"/>
    <w:rsid w:val="008D7C19"/>
    <w:rsid w:val="008E1DF7"/>
    <w:rsid w:val="008E2079"/>
    <w:rsid w:val="008E3C2E"/>
    <w:rsid w:val="008E49C7"/>
    <w:rsid w:val="008E51F3"/>
    <w:rsid w:val="008E53BF"/>
    <w:rsid w:val="008E5880"/>
    <w:rsid w:val="008E6F2C"/>
    <w:rsid w:val="008E75C2"/>
    <w:rsid w:val="008F0293"/>
    <w:rsid w:val="008F0E77"/>
    <w:rsid w:val="008F110F"/>
    <w:rsid w:val="008F2B38"/>
    <w:rsid w:val="008F4542"/>
    <w:rsid w:val="008F5195"/>
    <w:rsid w:val="008F61CE"/>
    <w:rsid w:val="008F638E"/>
    <w:rsid w:val="00900DDA"/>
    <w:rsid w:val="00901EA9"/>
    <w:rsid w:val="00901FCA"/>
    <w:rsid w:val="00902FC8"/>
    <w:rsid w:val="009045A6"/>
    <w:rsid w:val="009048C4"/>
    <w:rsid w:val="00905CBD"/>
    <w:rsid w:val="009072F2"/>
    <w:rsid w:val="009073AA"/>
    <w:rsid w:val="009078B9"/>
    <w:rsid w:val="00907DBE"/>
    <w:rsid w:val="009124EC"/>
    <w:rsid w:val="009143BD"/>
    <w:rsid w:val="00914657"/>
    <w:rsid w:val="00914ACD"/>
    <w:rsid w:val="00915976"/>
    <w:rsid w:val="00915D13"/>
    <w:rsid w:val="009213A4"/>
    <w:rsid w:val="00921793"/>
    <w:rsid w:val="00922AD6"/>
    <w:rsid w:val="00923EBD"/>
    <w:rsid w:val="0092451A"/>
    <w:rsid w:val="009253EE"/>
    <w:rsid w:val="0092587E"/>
    <w:rsid w:val="00927A3D"/>
    <w:rsid w:val="00930CED"/>
    <w:rsid w:val="00931A11"/>
    <w:rsid w:val="00932DAD"/>
    <w:rsid w:val="00932E1A"/>
    <w:rsid w:val="009336AD"/>
    <w:rsid w:val="00933704"/>
    <w:rsid w:val="00933E02"/>
    <w:rsid w:val="00936D62"/>
    <w:rsid w:val="0093703C"/>
    <w:rsid w:val="009405FA"/>
    <w:rsid w:val="00941046"/>
    <w:rsid w:val="009417E5"/>
    <w:rsid w:val="00943B03"/>
    <w:rsid w:val="00944B84"/>
    <w:rsid w:val="00945877"/>
    <w:rsid w:val="00947C0C"/>
    <w:rsid w:val="00950E2D"/>
    <w:rsid w:val="009520AB"/>
    <w:rsid w:val="00952F75"/>
    <w:rsid w:val="00955452"/>
    <w:rsid w:val="0095545E"/>
    <w:rsid w:val="00956D69"/>
    <w:rsid w:val="00957EFE"/>
    <w:rsid w:val="0096015F"/>
    <w:rsid w:val="00960B35"/>
    <w:rsid w:val="00961DAC"/>
    <w:rsid w:val="009624FC"/>
    <w:rsid w:val="0096338B"/>
    <w:rsid w:val="00963AEE"/>
    <w:rsid w:val="00964700"/>
    <w:rsid w:val="0096541E"/>
    <w:rsid w:val="00966E0C"/>
    <w:rsid w:val="00967CE0"/>
    <w:rsid w:val="009700E2"/>
    <w:rsid w:val="00970FF0"/>
    <w:rsid w:val="009717B7"/>
    <w:rsid w:val="0097438F"/>
    <w:rsid w:val="00975594"/>
    <w:rsid w:val="00975B92"/>
    <w:rsid w:val="00976254"/>
    <w:rsid w:val="00976C15"/>
    <w:rsid w:val="0098040A"/>
    <w:rsid w:val="00982774"/>
    <w:rsid w:val="00983770"/>
    <w:rsid w:val="00983B7C"/>
    <w:rsid w:val="0098456A"/>
    <w:rsid w:val="0098463E"/>
    <w:rsid w:val="00985565"/>
    <w:rsid w:val="00985C9E"/>
    <w:rsid w:val="00985DB3"/>
    <w:rsid w:val="009865AE"/>
    <w:rsid w:val="00987828"/>
    <w:rsid w:val="00987B48"/>
    <w:rsid w:val="00991A08"/>
    <w:rsid w:val="00991E6C"/>
    <w:rsid w:val="00993F71"/>
    <w:rsid w:val="009949D3"/>
    <w:rsid w:val="00996236"/>
    <w:rsid w:val="00996CEA"/>
    <w:rsid w:val="00997320"/>
    <w:rsid w:val="009A403E"/>
    <w:rsid w:val="009A4C08"/>
    <w:rsid w:val="009A54FF"/>
    <w:rsid w:val="009A63C0"/>
    <w:rsid w:val="009A63E2"/>
    <w:rsid w:val="009A6C31"/>
    <w:rsid w:val="009A6D32"/>
    <w:rsid w:val="009B355D"/>
    <w:rsid w:val="009B42C0"/>
    <w:rsid w:val="009B698C"/>
    <w:rsid w:val="009C043F"/>
    <w:rsid w:val="009C1F7C"/>
    <w:rsid w:val="009C28CE"/>
    <w:rsid w:val="009C3113"/>
    <w:rsid w:val="009C363D"/>
    <w:rsid w:val="009C3D03"/>
    <w:rsid w:val="009C72EE"/>
    <w:rsid w:val="009C7DE1"/>
    <w:rsid w:val="009D1232"/>
    <w:rsid w:val="009D265E"/>
    <w:rsid w:val="009D37FE"/>
    <w:rsid w:val="009D3B17"/>
    <w:rsid w:val="009D58DE"/>
    <w:rsid w:val="009D601E"/>
    <w:rsid w:val="009D60E9"/>
    <w:rsid w:val="009E078B"/>
    <w:rsid w:val="009F09DF"/>
    <w:rsid w:val="009F169D"/>
    <w:rsid w:val="009F1C0E"/>
    <w:rsid w:val="00A008F5"/>
    <w:rsid w:val="00A018A1"/>
    <w:rsid w:val="00A02602"/>
    <w:rsid w:val="00A029D6"/>
    <w:rsid w:val="00A03077"/>
    <w:rsid w:val="00A058BB"/>
    <w:rsid w:val="00A0738E"/>
    <w:rsid w:val="00A1055E"/>
    <w:rsid w:val="00A12082"/>
    <w:rsid w:val="00A12C41"/>
    <w:rsid w:val="00A13F55"/>
    <w:rsid w:val="00A141E2"/>
    <w:rsid w:val="00A14DC2"/>
    <w:rsid w:val="00A14EC9"/>
    <w:rsid w:val="00A15FC9"/>
    <w:rsid w:val="00A16078"/>
    <w:rsid w:val="00A1611B"/>
    <w:rsid w:val="00A16940"/>
    <w:rsid w:val="00A17CA5"/>
    <w:rsid w:val="00A23291"/>
    <w:rsid w:val="00A258CA"/>
    <w:rsid w:val="00A25E7D"/>
    <w:rsid w:val="00A265EC"/>
    <w:rsid w:val="00A26821"/>
    <w:rsid w:val="00A268F5"/>
    <w:rsid w:val="00A2704F"/>
    <w:rsid w:val="00A274B9"/>
    <w:rsid w:val="00A30155"/>
    <w:rsid w:val="00A309EA"/>
    <w:rsid w:val="00A3186B"/>
    <w:rsid w:val="00A33485"/>
    <w:rsid w:val="00A37A4E"/>
    <w:rsid w:val="00A40693"/>
    <w:rsid w:val="00A40886"/>
    <w:rsid w:val="00A40ABF"/>
    <w:rsid w:val="00A413E8"/>
    <w:rsid w:val="00A41AF2"/>
    <w:rsid w:val="00A44F02"/>
    <w:rsid w:val="00A46745"/>
    <w:rsid w:val="00A4761E"/>
    <w:rsid w:val="00A529D0"/>
    <w:rsid w:val="00A53DAE"/>
    <w:rsid w:val="00A54315"/>
    <w:rsid w:val="00A54CAF"/>
    <w:rsid w:val="00A54CD7"/>
    <w:rsid w:val="00A54D74"/>
    <w:rsid w:val="00A553E1"/>
    <w:rsid w:val="00A55CA6"/>
    <w:rsid w:val="00A567C0"/>
    <w:rsid w:val="00A572CB"/>
    <w:rsid w:val="00A60D04"/>
    <w:rsid w:val="00A6118B"/>
    <w:rsid w:val="00A62BB8"/>
    <w:rsid w:val="00A63553"/>
    <w:rsid w:val="00A6399A"/>
    <w:rsid w:val="00A63D94"/>
    <w:rsid w:val="00A6604E"/>
    <w:rsid w:val="00A6711E"/>
    <w:rsid w:val="00A70141"/>
    <w:rsid w:val="00A703C8"/>
    <w:rsid w:val="00A71E1C"/>
    <w:rsid w:val="00A71E28"/>
    <w:rsid w:val="00A72735"/>
    <w:rsid w:val="00A73042"/>
    <w:rsid w:val="00A767CF"/>
    <w:rsid w:val="00A801BC"/>
    <w:rsid w:val="00A80BF8"/>
    <w:rsid w:val="00A80C00"/>
    <w:rsid w:val="00A826B1"/>
    <w:rsid w:val="00A82A1B"/>
    <w:rsid w:val="00A82A31"/>
    <w:rsid w:val="00A82DDE"/>
    <w:rsid w:val="00A831DE"/>
    <w:rsid w:val="00A83214"/>
    <w:rsid w:val="00A83691"/>
    <w:rsid w:val="00A837A8"/>
    <w:rsid w:val="00A83A29"/>
    <w:rsid w:val="00A83B0E"/>
    <w:rsid w:val="00A856D2"/>
    <w:rsid w:val="00A86768"/>
    <w:rsid w:val="00A86B15"/>
    <w:rsid w:val="00A87773"/>
    <w:rsid w:val="00A90EBF"/>
    <w:rsid w:val="00A924E8"/>
    <w:rsid w:val="00A927DD"/>
    <w:rsid w:val="00A935FE"/>
    <w:rsid w:val="00A93C39"/>
    <w:rsid w:val="00A94EE7"/>
    <w:rsid w:val="00A95075"/>
    <w:rsid w:val="00A95204"/>
    <w:rsid w:val="00A95CAB"/>
    <w:rsid w:val="00A9608B"/>
    <w:rsid w:val="00A963CA"/>
    <w:rsid w:val="00A973FC"/>
    <w:rsid w:val="00A97D05"/>
    <w:rsid w:val="00A97E87"/>
    <w:rsid w:val="00AA0A8A"/>
    <w:rsid w:val="00AA1B91"/>
    <w:rsid w:val="00AA27E1"/>
    <w:rsid w:val="00AA327B"/>
    <w:rsid w:val="00AA3297"/>
    <w:rsid w:val="00AA7B03"/>
    <w:rsid w:val="00AB11BC"/>
    <w:rsid w:val="00AB5B64"/>
    <w:rsid w:val="00AB75B3"/>
    <w:rsid w:val="00AC4A3F"/>
    <w:rsid w:val="00AC6995"/>
    <w:rsid w:val="00AC7455"/>
    <w:rsid w:val="00AC7EA6"/>
    <w:rsid w:val="00AD1904"/>
    <w:rsid w:val="00AD2087"/>
    <w:rsid w:val="00AD2544"/>
    <w:rsid w:val="00AD2AF7"/>
    <w:rsid w:val="00AD2BB4"/>
    <w:rsid w:val="00AD4272"/>
    <w:rsid w:val="00AD6375"/>
    <w:rsid w:val="00AD6735"/>
    <w:rsid w:val="00AD6776"/>
    <w:rsid w:val="00AD714E"/>
    <w:rsid w:val="00AD79AC"/>
    <w:rsid w:val="00AD7CDD"/>
    <w:rsid w:val="00AE02C2"/>
    <w:rsid w:val="00AE0D61"/>
    <w:rsid w:val="00AE66E1"/>
    <w:rsid w:val="00AE6C36"/>
    <w:rsid w:val="00AE7FFA"/>
    <w:rsid w:val="00AF0B22"/>
    <w:rsid w:val="00AF15C8"/>
    <w:rsid w:val="00AF1F68"/>
    <w:rsid w:val="00AF31C0"/>
    <w:rsid w:val="00AF4DE4"/>
    <w:rsid w:val="00AF517D"/>
    <w:rsid w:val="00AF5213"/>
    <w:rsid w:val="00AF7075"/>
    <w:rsid w:val="00AF71D0"/>
    <w:rsid w:val="00AF7488"/>
    <w:rsid w:val="00B005D4"/>
    <w:rsid w:val="00B00859"/>
    <w:rsid w:val="00B00D03"/>
    <w:rsid w:val="00B01DC1"/>
    <w:rsid w:val="00B020A9"/>
    <w:rsid w:val="00B026EA"/>
    <w:rsid w:val="00B028AE"/>
    <w:rsid w:val="00B03057"/>
    <w:rsid w:val="00B121D1"/>
    <w:rsid w:val="00B15DEB"/>
    <w:rsid w:val="00B162F8"/>
    <w:rsid w:val="00B1698A"/>
    <w:rsid w:val="00B17A76"/>
    <w:rsid w:val="00B2221F"/>
    <w:rsid w:val="00B22636"/>
    <w:rsid w:val="00B27439"/>
    <w:rsid w:val="00B34638"/>
    <w:rsid w:val="00B34EB4"/>
    <w:rsid w:val="00B3529F"/>
    <w:rsid w:val="00B35AE8"/>
    <w:rsid w:val="00B36A62"/>
    <w:rsid w:val="00B36BBE"/>
    <w:rsid w:val="00B37CC0"/>
    <w:rsid w:val="00B40466"/>
    <w:rsid w:val="00B40B4C"/>
    <w:rsid w:val="00B4136C"/>
    <w:rsid w:val="00B415C9"/>
    <w:rsid w:val="00B42536"/>
    <w:rsid w:val="00B44D72"/>
    <w:rsid w:val="00B44D93"/>
    <w:rsid w:val="00B452FF"/>
    <w:rsid w:val="00B46195"/>
    <w:rsid w:val="00B462B9"/>
    <w:rsid w:val="00B46939"/>
    <w:rsid w:val="00B5059B"/>
    <w:rsid w:val="00B515F9"/>
    <w:rsid w:val="00B5191B"/>
    <w:rsid w:val="00B529F3"/>
    <w:rsid w:val="00B53504"/>
    <w:rsid w:val="00B53AF8"/>
    <w:rsid w:val="00B53C79"/>
    <w:rsid w:val="00B5429C"/>
    <w:rsid w:val="00B560EB"/>
    <w:rsid w:val="00B61912"/>
    <w:rsid w:val="00B6436C"/>
    <w:rsid w:val="00B644A8"/>
    <w:rsid w:val="00B65184"/>
    <w:rsid w:val="00B65A09"/>
    <w:rsid w:val="00B709A5"/>
    <w:rsid w:val="00B721AB"/>
    <w:rsid w:val="00B755CF"/>
    <w:rsid w:val="00B75D69"/>
    <w:rsid w:val="00B81B86"/>
    <w:rsid w:val="00B81E8B"/>
    <w:rsid w:val="00B826F5"/>
    <w:rsid w:val="00B8285F"/>
    <w:rsid w:val="00B83337"/>
    <w:rsid w:val="00B8389B"/>
    <w:rsid w:val="00B8601E"/>
    <w:rsid w:val="00B86E41"/>
    <w:rsid w:val="00B93479"/>
    <w:rsid w:val="00B93702"/>
    <w:rsid w:val="00B94115"/>
    <w:rsid w:val="00B95655"/>
    <w:rsid w:val="00B96DDE"/>
    <w:rsid w:val="00B971A2"/>
    <w:rsid w:val="00B979DE"/>
    <w:rsid w:val="00B97DD4"/>
    <w:rsid w:val="00BA2B58"/>
    <w:rsid w:val="00BA2DFF"/>
    <w:rsid w:val="00BA3556"/>
    <w:rsid w:val="00BA38FF"/>
    <w:rsid w:val="00BA5C15"/>
    <w:rsid w:val="00BA7793"/>
    <w:rsid w:val="00BB3037"/>
    <w:rsid w:val="00BB3E2B"/>
    <w:rsid w:val="00BB4188"/>
    <w:rsid w:val="00BB4E45"/>
    <w:rsid w:val="00BB574D"/>
    <w:rsid w:val="00BB7974"/>
    <w:rsid w:val="00BC0D8F"/>
    <w:rsid w:val="00BC2291"/>
    <w:rsid w:val="00BC32E5"/>
    <w:rsid w:val="00BC34C4"/>
    <w:rsid w:val="00BC43E2"/>
    <w:rsid w:val="00BC51CE"/>
    <w:rsid w:val="00BC52E9"/>
    <w:rsid w:val="00BC5F71"/>
    <w:rsid w:val="00BC7C27"/>
    <w:rsid w:val="00BD00C6"/>
    <w:rsid w:val="00BD0224"/>
    <w:rsid w:val="00BD41DF"/>
    <w:rsid w:val="00BD4AA5"/>
    <w:rsid w:val="00BD4E5C"/>
    <w:rsid w:val="00BD50CB"/>
    <w:rsid w:val="00BD6DDC"/>
    <w:rsid w:val="00BD73F3"/>
    <w:rsid w:val="00BD74E6"/>
    <w:rsid w:val="00BD7BB7"/>
    <w:rsid w:val="00BE17E6"/>
    <w:rsid w:val="00BE220B"/>
    <w:rsid w:val="00BE412F"/>
    <w:rsid w:val="00BE56D9"/>
    <w:rsid w:val="00BE579F"/>
    <w:rsid w:val="00BE7997"/>
    <w:rsid w:val="00BF0599"/>
    <w:rsid w:val="00BF0AF3"/>
    <w:rsid w:val="00BF0F36"/>
    <w:rsid w:val="00BF2048"/>
    <w:rsid w:val="00BF3D21"/>
    <w:rsid w:val="00BF4DD6"/>
    <w:rsid w:val="00BF5CF9"/>
    <w:rsid w:val="00BF6026"/>
    <w:rsid w:val="00BF7569"/>
    <w:rsid w:val="00C00306"/>
    <w:rsid w:val="00C0039F"/>
    <w:rsid w:val="00C034CD"/>
    <w:rsid w:val="00C041B6"/>
    <w:rsid w:val="00C06E7B"/>
    <w:rsid w:val="00C1016E"/>
    <w:rsid w:val="00C102B4"/>
    <w:rsid w:val="00C1152C"/>
    <w:rsid w:val="00C11AA5"/>
    <w:rsid w:val="00C137C9"/>
    <w:rsid w:val="00C143F0"/>
    <w:rsid w:val="00C1467D"/>
    <w:rsid w:val="00C14830"/>
    <w:rsid w:val="00C15166"/>
    <w:rsid w:val="00C1540B"/>
    <w:rsid w:val="00C15AFC"/>
    <w:rsid w:val="00C16746"/>
    <w:rsid w:val="00C17547"/>
    <w:rsid w:val="00C2100F"/>
    <w:rsid w:val="00C21E5A"/>
    <w:rsid w:val="00C23242"/>
    <w:rsid w:val="00C25324"/>
    <w:rsid w:val="00C270F4"/>
    <w:rsid w:val="00C3046A"/>
    <w:rsid w:val="00C30F48"/>
    <w:rsid w:val="00C36286"/>
    <w:rsid w:val="00C36DB7"/>
    <w:rsid w:val="00C374E5"/>
    <w:rsid w:val="00C37D74"/>
    <w:rsid w:val="00C41ADB"/>
    <w:rsid w:val="00C42C0F"/>
    <w:rsid w:val="00C44388"/>
    <w:rsid w:val="00C45B30"/>
    <w:rsid w:val="00C46F46"/>
    <w:rsid w:val="00C47091"/>
    <w:rsid w:val="00C5192D"/>
    <w:rsid w:val="00C539DC"/>
    <w:rsid w:val="00C56059"/>
    <w:rsid w:val="00C572A9"/>
    <w:rsid w:val="00C57FEF"/>
    <w:rsid w:val="00C6122D"/>
    <w:rsid w:val="00C61D1E"/>
    <w:rsid w:val="00C64D4E"/>
    <w:rsid w:val="00C652C8"/>
    <w:rsid w:val="00C6549B"/>
    <w:rsid w:val="00C65F01"/>
    <w:rsid w:val="00C6678E"/>
    <w:rsid w:val="00C66FD8"/>
    <w:rsid w:val="00C703E2"/>
    <w:rsid w:val="00C70CED"/>
    <w:rsid w:val="00C71D57"/>
    <w:rsid w:val="00C74316"/>
    <w:rsid w:val="00C7528C"/>
    <w:rsid w:val="00C752FD"/>
    <w:rsid w:val="00C76CF5"/>
    <w:rsid w:val="00C7747C"/>
    <w:rsid w:val="00C805E4"/>
    <w:rsid w:val="00C80C2C"/>
    <w:rsid w:val="00C819B8"/>
    <w:rsid w:val="00C838AB"/>
    <w:rsid w:val="00C84BC9"/>
    <w:rsid w:val="00C84F6F"/>
    <w:rsid w:val="00C87AEA"/>
    <w:rsid w:val="00C91200"/>
    <w:rsid w:val="00C91481"/>
    <w:rsid w:val="00C9230F"/>
    <w:rsid w:val="00C9339D"/>
    <w:rsid w:val="00C96496"/>
    <w:rsid w:val="00C97F82"/>
    <w:rsid w:val="00CA200A"/>
    <w:rsid w:val="00CA20F8"/>
    <w:rsid w:val="00CA2968"/>
    <w:rsid w:val="00CA35F3"/>
    <w:rsid w:val="00CA3967"/>
    <w:rsid w:val="00CA409B"/>
    <w:rsid w:val="00CA454F"/>
    <w:rsid w:val="00CA49F8"/>
    <w:rsid w:val="00CA4DE2"/>
    <w:rsid w:val="00CA5014"/>
    <w:rsid w:val="00CA5B52"/>
    <w:rsid w:val="00CA64C4"/>
    <w:rsid w:val="00CA76E2"/>
    <w:rsid w:val="00CB095C"/>
    <w:rsid w:val="00CB25C3"/>
    <w:rsid w:val="00CB2A3A"/>
    <w:rsid w:val="00CB35B7"/>
    <w:rsid w:val="00CB3A6D"/>
    <w:rsid w:val="00CB4103"/>
    <w:rsid w:val="00CB4F05"/>
    <w:rsid w:val="00CB523A"/>
    <w:rsid w:val="00CB766D"/>
    <w:rsid w:val="00CC1A14"/>
    <w:rsid w:val="00CC2AC4"/>
    <w:rsid w:val="00CC2CAE"/>
    <w:rsid w:val="00CC3CA6"/>
    <w:rsid w:val="00CC614F"/>
    <w:rsid w:val="00CD0297"/>
    <w:rsid w:val="00CD0DB7"/>
    <w:rsid w:val="00CD1408"/>
    <w:rsid w:val="00CD30AF"/>
    <w:rsid w:val="00CD5059"/>
    <w:rsid w:val="00CD5489"/>
    <w:rsid w:val="00CD5C13"/>
    <w:rsid w:val="00CD61B9"/>
    <w:rsid w:val="00CD6398"/>
    <w:rsid w:val="00CD6774"/>
    <w:rsid w:val="00CD6958"/>
    <w:rsid w:val="00CE03D4"/>
    <w:rsid w:val="00CE1E9F"/>
    <w:rsid w:val="00CE2F6E"/>
    <w:rsid w:val="00CE43A1"/>
    <w:rsid w:val="00CE49AA"/>
    <w:rsid w:val="00CE5930"/>
    <w:rsid w:val="00CF143A"/>
    <w:rsid w:val="00CF3A6E"/>
    <w:rsid w:val="00CF4583"/>
    <w:rsid w:val="00CF7BCA"/>
    <w:rsid w:val="00D00399"/>
    <w:rsid w:val="00D02F97"/>
    <w:rsid w:val="00D038AF"/>
    <w:rsid w:val="00D041FC"/>
    <w:rsid w:val="00D04C9F"/>
    <w:rsid w:val="00D068E7"/>
    <w:rsid w:val="00D100A6"/>
    <w:rsid w:val="00D11169"/>
    <w:rsid w:val="00D11A33"/>
    <w:rsid w:val="00D12DC0"/>
    <w:rsid w:val="00D13996"/>
    <w:rsid w:val="00D15821"/>
    <w:rsid w:val="00D15892"/>
    <w:rsid w:val="00D16101"/>
    <w:rsid w:val="00D16397"/>
    <w:rsid w:val="00D167EE"/>
    <w:rsid w:val="00D16E62"/>
    <w:rsid w:val="00D1784F"/>
    <w:rsid w:val="00D220C8"/>
    <w:rsid w:val="00D228E5"/>
    <w:rsid w:val="00D24021"/>
    <w:rsid w:val="00D25620"/>
    <w:rsid w:val="00D256C6"/>
    <w:rsid w:val="00D305DF"/>
    <w:rsid w:val="00D311B6"/>
    <w:rsid w:val="00D3211D"/>
    <w:rsid w:val="00D323CA"/>
    <w:rsid w:val="00D32469"/>
    <w:rsid w:val="00D33594"/>
    <w:rsid w:val="00D3546F"/>
    <w:rsid w:val="00D35D25"/>
    <w:rsid w:val="00D37188"/>
    <w:rsid w:val="00D4012D"/>
    <w:rsid w:val="00D403A1"/>
    <w:rsid w:val="00D41ADE"/>
    <w:rsid w:val="00D41C88"/>
    <w:rsid w:val="00D424C4"/>
    <w:rsid w:val="00D447BD"/>
    <w:rsid w:val="00D450CD"/>
    <w:rsid w:val="00D4518D"/>
    <w:rsid w:val="00D46AA5"/>
    <w:rsid w:val="00D476FE"/>
    <w:rsid w:val="00D50CB5"/>
    <w:rsid w:val="00D50E97"/>
    <w:rsid w:val="00D50F3F"/>
    <w:rsid w:val="00D52B96"/>
    <w:rsid w:val="00D54183"/>
    <w:rsid w:val="00D55477"/>
    <w:rsid w:val="00D557B9"/>
    <w:rsid w:val="00D559E3"/>
    <w:rsid w:val="00D57E32"/>
    <w:rsid w:val="00D60456"/>
    <w:rsid w:val="00D606EA"/>
    <w:rsid w:val="00D61568"/>
    <w:rsid w:val="00D61CE5"/>
    <w:rsid w:val="00D61EE3"/>
    <w:rsid w:val="00D6234F"/>
    <w:rsid w:val="00D6244F"/>
    <w:rsid w:val="00D62606"/>
    <w:rsid w:val="00D62EC9"/>
    <w:rsid w:val="00D636F9"/>
    <w:rsid w:val="00D63956"/>
    <w:rsid w:val="00D63ABA"/>
    <w:rsid w:val="00D641A0"/>
    <w:rsid w:val="00D65150"/>
    <w:rsid w:val="00D70245"/>
    <w:rsid w:val="00D73F9A"/>
    <w:rsid w:val="00D74F98"/>
    <w:rsid w:val="00D76D6C"/>
    <w:rsid w:val="00D77BC8"/>
    <w:rsid w:val="00D77C93"/>
    <w:rsid w:val="00D805E1"/>
    <w:rsid w:val="00D81A63"/>
    <w:rsid w:val="00D8249C"/>
    <w:rsid w:val="00D8630C"/>
    <w:rsid w:val="00D870BC"/>
    <w:rsid w:val="00D908ED"/>
    <w:rsid w:val="00D9110A"/>
    <w:rsid w:val="00D9181E"/>
    <w:rsid w:val="00D937D0"/>
    <w:rsid w:val="00D940F8"/>
    <w:rsid w:val="00D94119"/>
    <w:rsid w:val="00D96F1E"/>
    <w:rsid w:val="00D973A1"/>
    <w:rsid w:val="00D974F1"/>
    <w:rsid w:val="00DA0663"/>
    <w:rsid w:val="00DA06BD"/>
    <w:rsid w:val="00DA0E19"/>
    <w:rsid w:val="00DA26C5"/>
    <w:rsid w:val="00DA37E6"/>
    <w:rsid w:val="00DA7D97"/>
    <w:rsid w:val="00DB110B"/>
    <w:rsid w:val="00DB1207"/>
    <w:rsid w:val="00DB3D16"/>
    <w:rsid w:val="00DB580E"/>
    <w:rsid w:val="00DC1A1F"/>
    <w:rsid w:val="00DC2F5B"/>
    <w:rsid w:val="00DC3FD6"/>
    <w:rsid w:val="00DC5A4F"/>
    <w:rsid w:val="00DC7759"/>
    <w:rsid w:val="00DC7C90"/>
    <w:rsid w:val="00DD11CA"/>
    <w:rsid w:val="00DD2C0C"/>
    <w:rsid w:val="00DD5C52"/>
    <w:rsid w:val="00DD64DF"/>
    <w:rsid w:val="00DD706A"/>
    <w:rsid w:val="00DD7A1A"/>
    <w:rsid w:val="00DE089F"/>
    <w:rsid w:val="00DE0D48"/>
    <w:rsid w:val="00DE11D2"/>
    <w:rsid w:val="00DE146D"/>
    <w:rsid w:val="00DE2B8E"/>
    <w:rsid w:val="00DE335C"/>
    <w:rsid w:val="00DE3C03"/>
    <w:rsid w:val="00DE4514"/>
    <w:rsid w:val="00DE485B"/>
    <w:rsid w:val="00DE4901"/>
    <w:rsid w:val="00DE56B4"/>
    <w:rsid w:val="00DE57B0"/>
    <w:rsid w:val="00DE71E0"/>
    <w:rsid w:val="00DF1B74"/>
    <w:rsid w:val="00DF2635"/>
    <w:rsid w:val="00DF283B"/>
    <w:rsid w:val="00DF2AF8"/>
    <w:rsid w:val="00DF301A"/>
    <w:rsid w:val="00DF3CEC"/>
    <w:rsid w:val="00DF3DD2"/>
    <w:rsid w:val="00DF3EC9"/>
    <w:rsid w:val="00DF5C8F"/>
    <w:rsid w:val="00DF6F34"/>
    <w:rsid w:val="00E001CC"/>
    <w:rsid w:val="00E008A8"/>
    <w:rsid w:val="00E008EA"/>
    <w:rsid w:val="00E01555"/>
    <w:rsid w:val="00E0196F"/>
    <w:rsid w:val="00E03371"/>
    <w:rsid w:val="00E035A1"/>
    <w:rsid w:val="00E04EC8"/>
    <w:rsid w:val="00E05C04"/>
    <w:rsid w:val="00E05F58"/>
    <w:rsid w:val="00E071F1"/>
    <w:rsid w:val="00E118EF"/>
    <w:rsid w:val="00E12EC9"/>
    <w:rsid w:val="00E137D5"/>
    <w:rsid w:val="00E14FAC"/>
    <w:rsid w:val="00E153EF"/>
    <w:rsid w:val="00E16F2F"/>
    <w:rsid w:val="00E17071"/>
    <w:rsid w:val="00E178F8"/>
    <w:rsid w:val="00E17E8D"/>
    <w:rsid w:val="00E17F9E"/>
    <w:rsid w:val="00E20026"/>
    <w:rsid w:val="00E213A5"/>
    <w:rsid w:val="00E21DD7"/>
    <w:rsid w:val="00E23627"/>
    <w:rsid w:val="00E23DA3"/>
    <w:rsid w:val="00E25FB1"/>
    <w:rsid w:val="00E3071B"/>
    <w:rsid w:val="00E30DBB"/>
    <w:rsid w:val="00E3107E"/>
    <w:rsid w:val="00E32DBB"/>
    <w:rsid w:val="00E378DB"/>
    <w:rsid w:val="00E37A86"/>
    <w:rsid w:val="00E37CBE"/>
    <w:rsid w:val="00E4073E"/>
    <w:rsid w:val="00E40B97"/>
    <w:rsid w:val="00E447F6"/>
    <w:rsid w:val="00E47A4E"/>
    <w:rsid w:val="00E519C1"/>
    <w:rsid w:val="00E52F18"/>
    <w:rsid w:val="00E53FC4"/>
    <w:rsid w:val="00E542CF"/>
    <w:rsid w:val="00E54731"/>
    <w:rsid w:val="00E555A4"/>
    <w:rsid w:val="00E57644"/>
    <w:rsid w:val="00E57BA9"/>
    <w:rsid w:val="00E60183"/>
    <w:rsid w:val="00E60AFE"/>
    <w:rsid w:val="00E60BA6"/>
    <w:rsid w:val="00E60EB6"/>
    <w:rsid w:val="00E623C9"/>
    <w:rsid w:val="00E628C9"/>
    <w:rsid w:val="00E62DF1"/>
    <w:rsid w:val="00E62FCD"/>
    <w:rsid w:val="00E6342C"/>
    <w:rsid w:val="00E64104"/>
    <w:rsid w:val="00E64368"/>
    <w:rsid w:val="00E65016"/>
    <w:rsid w:val="00E6501D"/>
    <w:rsid w:val="00E67344"/>
    <w:rsid w:val="00E67FAA"/>
    <w:rsid w:val="00E70B48"/>
    <w:rsid w:val="00E77BA8"/>
    <w:rsid w:val="00E81994"/>
    <w:rsid w:val="00E8648F"/>
    <w:rsid w:val="00E91C23"/>
    <w:rsid w:val="00E92CCA"/>
    <w:rsid w:val="00E93066"/>
    <w:rsid w:val="00E930D0"/>
    <w:rsid w:val="00E939EC"/>
    <w:rsid w:val="00E946BF"/>
    <w:rsid w:val="00E94EC0"/>
    <w:rsid w:val="00E957CF"/>
    <w:rsid w:val="00E95E9E"/>
    <w:rsid w:val="00E963EE"/>
    <w:rsid w:val="00E96F0D"/>
    <w:rsid w:val="00EA0087"/>
    <w:rsid w:val="00EA0FFC"/>
    <w:rsid w:val="00EA240B"/>
    <w:rsid w:val="00EA3995"/>
    <w:rsid w:val="00EA3CB6"/>
    <w:rsid w:val="00EA3D6F"/>
    <w:rsid w:val="00EA40DC"/>
    <w:rsid w:val="00EB1A7D"/>
    <w:rsid w:val="00EB289D"/>
    <w:rsid w:val="00EB4DC0"/>
    <w:rsid w:val="00EB6AF2"/>
    <w:rsid w:val="00EB77E1"/>
    <w:rsid w:val="00EC0F4E"/>
    <w:rsid w:val="00EC19FE"/>
    <w:rsid w:val="00EC258E"/>
    <w:rsid w:val="00EC3EFD"/>
    <w:rsid w:val="00ED0344"/>
    <w:rsid w:val="00ED1E68"/>
    <w:rsid w:val="00ED2351"/>
    <w:rsid w:val="00ED2778"/>
    <w:rsid w:val="00ED2C79"/>
    <w:rsid w:val="00ED33AF"/>
    <w:rsid w:val="00ED4B3E"/>
    <w:rsid w:val="00ED69DD"/>
    <w:rsid w:val="00ED6F1E"/>
    <w:rsid w:val="00EE0B4B"/>
    <w:rsid w:val="00EE0B71"/>
    <w:rsid w:val="00EE1E95"/>
    <w:rsid w:val="00EE70F3"/>
    <w:rsid w:val="00EE788F"/>
    <w:rsid w:val="00EF16F7"/>
    <w:rsid w:val="00EF2FEE"/>
    <w:rsid w:val="00EF5BB5"/>
    <w:rsid w:val="00EF73E6"/>
    <w:rsid w:val="00EF75D8"/>
    <w:rsid w:val="00F0120F"/>
    <w:rsid w:val="00F01C53"/>
    <w:rsid w:val="00F026A9"/>
    <w:rsid w:val="00F03B51"/>
    <w:rsid w:val="00F03F9C"/>
    <w:rsid w:val="00F05FC3"/>
    <w:rsid w:val="00F1060D"/>
    <w:rsid w:val="00F10FD1"/>
    <w:rsid w:val="00F14A2A"/>
    <w:rsid w:val="00F14B7C"/>
    <w:rsid w:val="00F15203"/>
    <w:rsid w:val="00F15BEE"/>
    <w:rsid w:val="00F15DEE"/>
    <w:rsid w:val="00F171A2"/>
    <w:rsid w:val="00F206D5"/>
    <w:rsid w:val="00F23868"/>
    <w:rsid w:val="00F23A00"/>
    <w:rsid w:val="00F23C01"/>
    <w:rsid w:val="00F257F3"/>
    <w:rsid w:val="00F26763"/>
    <w:rsid w:val="00F30E7F"/>
    <w:rsid w:val="00F32F5F"/>
    <w:rsid w:val="00F33420"/>
    <w:rsid w:val="00F338EA"/>
    <w:rsid w:val="00F33CB9"/>
    <w:rsid w:val="00F36C80"/>
    <w:rsid w:val="00F378C0"/>
    <w:rsid w:val="00F416D3"/>
    <w:rsid w:val="00F42239"/>
    <w:rsid w:val="00F4237D"/>
    <w:rsid w:val="00F4536D"/>
    <w:rsid w:val="00F4557B"/>
    <w:rsid w:val="00F465B3"/>
    <w:rsid w:val="00F46A46"/>
    <w:rsid w:val="00F46EBB"/>
    <w:rsid w:val="00F47332"/>
    <w:rsid w:val="00F476A6"/>
    <w:rsid w:val="00F478F4"/>
    <w:rsid w:val="00F5093B"/>
    <w:rsid w:val="00F50BD8"/>
    <w:rsid w:val="00F536CD"/>
    <w:rsid w:val="00F53A54"/>
    <w:rsid w:val="00F54D9D"/>
    <w:rsid w:val="00F60827"/>
    <w:rsid w:val="00F6259D"/>
    <w:rsid w:val="00F63FDA"/>
    <w:rsid w:val="00F646D3"/>
    <w:rsid w:val="00F6560F"/>
    <w:rsid w:val="00F657AD"/>
    <w:rsid w:val="00F7075F"/>
    <w:rsid w:val="00F73AA5"/>
    <w:rsid w:val="00F73EBA"/>
    <w:rsid w:val="00F756A8"/>
    <w:rsid w:val="00F75B6E"/>
    <w:rsid w:val="00F7687E"/>
    <w:rsid w:val="00F7771D"/>
    <w:rsid w:val="00F80913"/>
    <w:rsid w:val="00F82B20"/>
    <w:rsid w:val="00F83858"/>
    <w:rsid w:val="00F83F36"/>
    <w:rsid w:val="00F85AE6"/>
    <w:rsid w:val="00F85F21"/>
    <w:rsid w:val="00F8764B"/>
    <w:rsid w:val="00F87B2A"/>
    <w:rsid w:val="00F932CB"/>
    <w:rsid w:val="00F94102"/>
    <w:rsid w:val="00F96472"/>
    <w:rsid w:val="00F965F8"/>
    <w:rsid w:val="00FA0579"/>
    <w:rsid w:val="00FA0EA5"/>
    <w:rsid w:val="00FA184D"/>
    <w:rsid w:val="00FA3FC5"/>
    <w:rsid w:val="00FA4194"/>
    <w:rsid w:val="00FA42EF"/>
    <w:rsid w:val="00FA5667"/>
    <w:rsid w:val="00FA579C"/>
    <w:rsid w:val="00FA5932"/>
    <w:rsid w:val="00FA59A5"/>
    <w:rsid w:val="00FA6463"/>
    <w:rsid w:val="00FA754E"/>
    <w:rsid w:val="00FA7C0D"/>
    <w:rsid w:val="00FA7EE1"/>
    <w:rsid w:val="00FB6FE9"/>
    <w:rsid w:val="00FC0F60"/>
    <w:rsid w:val="00FC11CB"/>
    <w:rsid w:val="00FC4322"/>
    <w:rsid w:val="00FC60AB"/>
    <w:rsid w:val="00FC7B41"/>
    <w:rsid w:val="00FD0271"/>
    <w:rsid w:val="00FD1466"/>
    <w:rsid w:val="00FD28B2"/>
    <w:rsid w:val="00FD4DB6"/>
    <w:rsid w:val="00FD6E4D"/>
    <w:rsid w:val="00FD76BA"/>
    <w:rsid w:val="00FE07C9"/>
    <w:rsid w:val="00FE1A11"/>
    <w:rsid w:val="00FE1B0A"/>
    <w:rsid w:val="00FE38B7"/>
    <w:rsid w:val="00FE4AB8"/>
    <w:rsid w:val="00FE4D26"/>
    <w:rsid w:val="00FE4E21"/>
    <w:rsid w:val="00FE4E9B"/>
    <w:rsid w:val="00FE5BD2"/>
    <w:rsid w:val="00FE61DE"/>
    <w:rsid w:val="00FE6E4F"/>
    <w:rsid w:val="00FF0333"/>
    <w:rsid w:val="00FF0658"/>
    <w:rsid w:val="00FF1B18"/>
    <w:rsid w:val="00FF269E"/>
    <w:rsid w:val="00FF29E3"/>
    <w:rsid w:val="00FF2F57"/>
    <w:rsid w:val="00FF3A89"/>
    <w:rsid w:val="00FF535E"/>
    <w:rsid w:val="00FF5C34"/>
    <w:rsid w:val="00FF5D17"/>
    <w:rsid w:val="00FF625D"/>
    <w:rsid w:val="00FF74C5"/>
    <w:rsid w:val="00FF77CF"/>
    <w:rsid w:val="00FF7913"/>
    <w:rsid w:val="00FF7AF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360D1"/>
  <w15:docId w15:val="{E30ECBFB-6D4D-4184-8720-43090EE5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4C08"/>
    <w:pPr>
      <w:spacing w:line="360" w:lineRule="auto"/>
      <w:jc w:val="both"/>
    </w:pPr>
  </w:style>
  <w:style w:type="paragraph" w:styleId="berschrift1">
    <w:name w:val="heading 1"/>
    <w:basedOn w:val="Standard"/>
    <w:next w:val="Standard"/>
    <w:link w:val="berschrift1Zchn"/>
    <w:autoRedefine/>
    <w:uiPriority w:val="9"/>
    <w:qFormat/>
    <w:rsid w:val="001C47EE"/>
    <w:pPr>
      <w:keepNext/>
      <w:keepLines/>
      <w:numPr>
        <w:numId w:val="1"/>
      </w:numPr>
      <w:spacing w:before="720" w:after="360"/>
      <w:outlineLvl w:val="0"/>
    </w:pPr>
    <w:rPr>
      <w:rFonts w:eastAsiaTheme="majorEastAsia" w:cstheme="majorBidi"/>
      <w:b/>
      <w:bCs/>
      <w:sz w:val="32"/>
      <w:szCs w:val="32"/>
    </w:rPr>
  </w:style>
  <w:style w:type="paragraph" w:styleId="berschrift2">
    <w:name w:val="heading 2"/>
    <w:basedOn w:val="Standard"/>
    <w:next w:val="Standard"/>
    <w:link w:val="berschrift2Zchn"/>
    <w:autoRedefine/>
    <w:uiPriority w:val="9"/>
    <w:unhideWhenUsed/>
    <w:qFormat/>
    <w:rsid w:val="00DE56B4"/>
    <w:pPr>
      <w:keepNext/>
      <w:keepLines/>
      <w:spacing w:before="440" w:after="240"/>
      <w:outlineLvl w:val="1"/>
    </w:pPr>
    <w:rPr>
      <w:rFonts w:eastAsiaTheme="majorEastAsia" w:cstheme="majorBidi"/>
      <w:b/>
      <w:bCs/>
      <w:sz w:val="26"/>
      <w:szCs w:val="26"/>
    </w:rPr>
  </w:style>
  <w:style w:type="paragraph" w:styleId="berschrift3">
    <w:name w:val="heading 3"/>
    <w:basedOn w:val="Standard"/>
    <w:next w:val="Standard"/>
    <w:link w:val="berschrift3Zchn"/>
    <w:autoRedefine/>
    <w:uiPriority w:val="9"/>
    <w:unhideWhenUsed/>
    <w:qFormat/>
    <w:rsid w:val="001D2A35"/>
    <w:pPr>
      <w:keepNext/>
      <w:keepLines/>
      <w:numPr>
        <w:ilvl w:val="1"/>
        <w:numId w:val="1"/>
      </w:numPr>
      <w:spacing w:before="440" w:after="240"/>
      <w:outlineLvl w:val="2"/>
    </w:pPr>
    <w:rPr>
      <w:rFonts w:eastAsiaTheme="majorEastAsia" w:cs="Arial"/>
      <w:b/>
      <w:bCs/>
      <w:sz w:val="28"/>
      <w:szCs w:val="28"/>
    </w:rPr>
  </w:style>
  <w:style w:type="paragraph" w:styleId="berschrift4">
    <w:name w:val="heading 4"/>
    <w:aliases w:val="Überschrift 4 und tiefer"/>
    <w:basedOn w:val="Standard"/>
    <w:next w:val="Standard"/>
    <w:link w:val="berschrift4Zchn"/>
    <w:autoRedefine/>
    <w:uiPriority w:val="9"/>
    <w:unhideWhenUsed/>
    <w:qFormat/>
    <w:rsid w:val="00C91481"/>
    <w:pPr>
      <w:keepNext/>
      <w:keepLines/>
      <w:spacing w:before="200" w:line="240" w:lineRule="auto"/>
      <w:outlineLvl w:val="3"/>
    </w:pPr>
    <w:rPr>
      <w:rFonts w:eastAsiaTheme="majorEastAsia" w:cstheme="majorBidi"/>
      <w:b/>
      <w:bCs/>
      <w:i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47EE"/>
    <w:rPr>
      <w:rFonts w:eastAsiaTheme="majorEastAsia" w:cstheme="majorBidi"/>
      <w:b/>
      <w:bCs/>
      <w:sz w:val="32"/>
      <w:szCs w:val="32"/>
    </w:rPr>
  </w:style>
  <w:style w:type="paragraph" w:styleId="Inhaltsverzeichnisberschrift">
    <w:name w:val="TOC Heading"/>
    <w:basedOn w:val="berschrift1"/>
    <w:next w:val="Standard"/>
    <w:autoRedefine/>
    <w:uiPriority w:val="39"/>
    <w:unhideWhenUsed/>
    <w:qFormat/>
    <w:rsid w:val="00862D34"/>
    <w:pPr>
      <w:spacing w:line="276" w:lineRule="auto"/>
      <w:outlineLvl w:val="9"/>
    </w:pPr>
    <w:rPr>
      <w:sz w:val="28"/>
      <w:szCs w:val="28"/>
    </w:rPr>
  </w:style>
  <w:style w:type="paragraph" w:styleId="Sprechblasentext">
    <w:name w:val="Balloon Text"/>
    <w:basedOn w:val="Standard"/>
    <w:link w:val="SprechblasentextZchn"/>
    <w:unhideWhenUsed/>
    <w:rsid w:val="0059760D"/>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59760D"/>
    <w:rPr>
      <w:rFonts w:ascii="Lucida Grande" w:hAnsi="Lucida Grande" w:cs="Lucida Grande"/>
      <w:sz w:val="18"/>
      <w:szCs w:val="18"/>
    </w:rPr>
  </w:style>
  <w:style w:type="paragraph" w:styleId="Verzeichnis1">
    <w:name w:val="toc 1"/>
    <w:basedOn w:val="Standard"/>
    <w:next w:val="Standard"/>
    <w:autoRedefine/>
    <w:uiPriority w:val="39"/>
    <w:unhideWhenUsed/>
    <w:rsid w:val="00802B18"/>
    <w:pPr>
      <w:tabs>
        <w:tab w:val="left" w:pos="640"/>
        <w:tab w:val="right" w:leader="dot" w:pos="9056"/>
      </w:tabs>
      <w:spacing w:before="120"/>
      <w:jc w:val="left"/>
    </w:pPr>
    <w:rPr>
      <w:rFonts w:asciiTheme="minorHAnsi" w:hAnsiTheme="minorHAnsi"/>
      <w:b/>
      <w:sz w:val="24"/>
      <w:szCs w:val="24"/>
    </w:rPr>
  </w:style>
  <w:style w:type="paragraph" w:styleId="Verzeichnis2">
    <w:name w:val="toc 2"/>
    <w:basedOn w:val="Standard"/>
    <w:next w:val="Standard"/>
    <w:autoRedefine/>
    <w:uiPriority w:val="39"/>
    <w:unhideWhenUsed/>
    <w:rsid w:val="004D74A8"/>
    <w:pPr>
      <w:jc w:val="left"/>
    </w:pPr>
    <w:rPr>
      <w:rFonts w:cs="Arial"/>
      <w:b/>
      <w:bCs/>
      <w:sz w:val="32"/>
      <w:szCs w:val="32"/>
    </w:rPr>
  </w:style>
  <w:style w:type="paragraph" w:styleId="Verzeichnis3">
    <w:name w:val="toc 3"/>
    <w:basedOn w:val="Standard"/>
    <w:next w:val="Standard"/>
    <w:autoRedefine/>
    <w:uiPriority w:val="39"/>
    <w:unhideWhenUsed/>
    <w:rsid w:val="00D16397"/>
    <w:pPr>
      <w:jc w:val="left"/>
    </w:pPr>
    <w:rPr>
      <w:rFonts w:asciiTheme="minorHAnsi" w:hAnsiTheme="minorHAnsi"/>
    </w:rPr>
  </w:style>
  <w:style w:type="paragraph" w:styleId="Verzeichnis4">
    <w:name w:val="toc 4"/>
    <w:basedOn w:val="Standard"/>
    <w:next w:val="Standard"/>
    <w:autoRedefine/>
    <w:uiPriority w:val="39"/>
    <w:unhideWhenUsed/>
    <w:rsid w:val="00D16397"/>
    <w:pPr>
      <w:jc w:val="left"/>
    </w:pPr>
    <w:rPr>
      <w:rFonts w:asciiTheme="minorHAnsi" w:hAnsiTheme="minorHAnsi"/>
      <w:sz w:val="20"/>
      <w:szCs w:val="20"/>
    </w:rPr>
  </w:style>
  <w:style w:type="paragraph" w:styleId="Verzeichnis5">
    <w:name w:val="toc 5"/>
    <w:basedOn w:val="Standard"/>
    <w:next w:val="Standard"/>
    <w:autoRedefine/>
    <w:uiPriority w:val="39"/>
    <w:unhideWhenUsed/>
    <w:rsid w:val="00D16397"/>
    <w:pPr>
      <w:jc w:val="left"/>
    </w:pPr>
    <w:rPr>
      <w:rFonts w:asciiTheme="minorHAnsi" w:hAnsiTheme="minorHAnsi"/>
      <w:sz w:val="20"/>
      <w:szCs w:val="20"/>
    </w:rPr>
  </w:style>
  <w:style w:type="paragraph" w:styleId="Verzeichnis6">
    <w:name w:val="toc 6"/>
    <w:basedOn w:val="Standard"/>
    <w:next w:val="Standard"/>
    <w:autoRedefine/>
    <w:uiPriority w:val="39"/>
    <w:unhideWhenUsed/>
    <w:rsid w:val="00D16397"/>
    <w:pPr>
      <w:jc w:val="left"/>
    </w:pPr>
    <w:rPr>
      <w:rFonts w:asciiTheme="minorHAnsi" w:hAnsiTheme="minorHAnsi"/>
      <w:sz w:val="20"/>
      <w:szCs w:val="20"/>
    </w:rPr>
  </w:style>
  <w:style w:type="paragraph" w:styleId="Verzeichnis7">
    <w:name w:val="toc 7"/>
    <w:basedOn w:val="Standard"/>
    <w:next w:val="Standard"/>
    <w:autoRedefine/>
    <w:uiPriority w:val="39"/>
    <w:unhideWhenUsed/>
    <w:rsid w:val="00D16397"/>
    <w:pPr>
      <w:jc w:val="left"/>
    </w:pPr>
    <w:rPr>
      <w:rFonts w:asciiTheme="minorHAnsi" w:hAnsiTheme="minorHAnsi"/>
      <w:sz w:val="20"/>
      <w:szCs w:val="20"/>
    </w:rPr>
  </w:style>
  <w:style w:type="paragraph" w:styleId="Verzeichnis8">
    <w:name w:val="toc 8"/>
    <w:basedOn w:val="Standard"/>
    <w:next w:val="Standard"/>
    <w:autoRedefine/>
    <w:uiPriority w:val="39"/>
    <w:unhideWhenUsed/>
    <w:rsid w:val="00D16397"/>
    <w:pPr>
      <w:jc w:val="left"/>
    </w:pPr>
    <w:rPr>
      <w:rFonts w:asciiTheme="minorHAnsi" w:hAnsiTheme="minorHAnsi"/>
      <w:sz w:val="20"/>
      <w:szCs w:val="20"/>
    </w:rPr>
  </w:style>
  <w:style w:type="paragraph" w:styleId="Verzeichnis9">
    <w:name w:val="toc 9"/>
    <w:basedOn w:val="Standard"/>
    <w:next w:val="Standard"/>
    <w:autoRedefine/>
    <w:uiPriority w:val="39"/>
    <w:unhideWhenUsed/>
    <w:rsid w:val="00975594"/>
    <w:pPr>
      <w:jc w:val="left"/>
    </w:pPr>
    <w:rPr>
      <w:rFonts w:asciiTheme="minorHAnsi" w:hAnsiTheme="minorHAnsi"/>
      <w:sz w:val="20"/>
      <w:szCs w:val="20"/>
    </w:rPr>
  </w:style>
  <w:style w:type="paragraph" w:styleId="Dokumentstruktur">
    <w:name w:val="Document Map"/>
    <w:basedOn w:val="Standard"/>
    <w:link w:val="DokumentstrukturZchn"/>
    <w:uiPriority w:val="99"/>
    <w:semiHidden/>
    <w:unhideWhenUsed/>
    <w:rsid w:val="00C7747C"/>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C7747C"/>
    <w:rPr>
      <w:rFonts w:ascii="Lucida Grande" w:hAnsi="Lucida Grande" w:cs="Lucida Grande"/>
    </w:rPr>
  </w:style>
  <w:style w:type="paragraph" w:styleId="Kopfzeile">
    <w:name w:val="header"/>
    <w:basedOn w:val="Standard"/>
    <w:link w:val="KopfzeileZchn"/>
    <w:uiPriority w:val="99"/>
    <w:unhideWhenUsed/>
    <w:rsid w:val="00BD00C6"/>
    <w:pPr>
      <w:tabs>
        <w:tab w:val="center" w:pos="4536"/>
        <w:tab w:val="right" w:pos="9072"/>
      </w:tabs>
    </w:pPr>
  </w:style>
  <w:style w:type="character" w:customStyle="1" w:styleId="KopfzeileZchn">
    <w:name w:val="Kopfzeile Zchn"/>
    <w:basedOn w:val="Absatz-Standardschriftart"/>
    <w:link w:val="Kopfzeile"/>
    <w:uiPriority w:val="99"/>
    <w:rsid w:val="00BD00C6"/>
  </w:style>
  <w:style w:type="paragraph" w:styleId="Fuzeile">
    <w:name w:val="footer"/>
    <w:basedOn w:val="Standard"/>
    <w:link w:val="FuzeileZchn"/>
    <w:uiPriority w:val="99"/>
    <w:unhideWhenUsed/>
    <w:rsid w:val="00BD00C6"/>
    <w:pPr>
      <w:tabs>
        <w:tab w:val="center" w:pos="4536"/>
        <w:tab w:val="right" w:pos="9072"/>
      </w:tabs>
    </w:pPr>
  </w:style>
  <w:style w:type="character" w:customStyle="1" w:styleId="FuzeileZchn">
    <w:name w:val="Fußzeile Zchn"/>
    <w:basedOn w:val="Absatz-Standardschriftart"/>
    <w:link w:val="Fuzeile"/>
    <w:uiPriority w:val="99"/>
    <w:rsid w:val="00BD00C6"/>
  </w:style>
  <w:style w:type="paragraph" w:styleId="Listenabsatz">
    <w:name w:val="List Paragraph"/>
    <w:basedOn w:val="Standard"/>
    <w:uiPriority w:val="34"/>
    <w:qFormat/>
    <w:rsid w:val="006D3606"/>
    <w:pPr>
      <w:ind w:left="720"/>
      <w:contextualSpacing/>
    </w:pPr>
  </w:style>
  <w:style w:type="character" w:styleId="Kommentarzeichen">
    <w:name w:val="annotation reference"/>
    <w:basedOn w:val="Absatz-Standardschriftart"/>
    <w:unhideWhenUsed/>
    <w:rsid w:val="00A058BB"/>
    <w:rPr>
      <w:sz w:val="18"/>
      <w:szCs w:val="18"/>
    </w:rPr>
  </w:style>
  <w:style w:type="paragraph" w:styleId="Kommentartext">
    <w:name w:val="annotation text"/>
    <w:basedOn w:val="Standard"/>
    <w:link w:val="KommentartextZchn"/>
    <w:unhideWhenUsed/>
    <w:rsid w:val="00A058BB"/>
  </w:style>
  <w:style w:type="character" w:customStyle="1" w:styleId="KommentartextZchn">
    <w:name w:val="Kommentartext Zchn"/>
    <w:basedOn w:val="Absatz-Standardschriftart"/>
    <w:link w:val="Kommentartext"/>
    <w:rsid w:val="00A058BB"/>
    <w:rPr>
      <w:rFonts w:ascii="Helvetica" w:hAnsi="Helvetica"/>
    </w:rPr>
  </w:style>
  <w:style w:type="paragraph" w:styleId="Kommentarthema">
    <w:name w:val="annotation subject"/>
    <w:basedOn w:val="Kommentartext"/>
    <w:next w:val="Kommentartext"/>
    <w:link w:val="KommentarthemaZchn"/>
    <w:uiPriority w:val="99"/>
    <w:semiHidden/>
    <w:unhideWhenUsed/>
    <w:rsid w:val="00A058BB"/>
    <w:rPr>
      <w:b/>
      <w:bCs/>
      <w:sz w:val="20"/>
      <w:szCs w:val="20"/>
    </w:rPr>
  </w:style>
  <w:style w:type="character" w:customStyle="1" w:styleId="KommentarthemaZchn">
    <w:name w:val="Kommentarthema Zchn"/>
    <w:basedOn w:val="KommentartextZchn"/>
    <w:link w:val="Kommentarthema"/>
    <w:uiPriority w:val="99"/>
    <w:semiHidden/>
    <w:rsid w:val="00A058BB"/>
    <w:rPr>
      <w:rFonts w:ascii="Helvetica" w:hAnsi="Helvetica"/>
      <w:b/>
      <w:bCs/>
      <w:sz w:val="20"/>
      <w:szCs w:val="20"/>
    </w:rPr>
  </w:style>
  <w:style w:type="paragraph" w:customStyle="1" w:styleId="Text">
    <w:name w:val="Text"/>
    <w:autoRedefine/>
    <w:rsid w:val="00CA49F8"/>
    <w:pPr>
      <w:spacing w:line="360" w:lineRule="auto"/>
      <w:jc w:val="both"/>
    </w:pPr>
    <w:rPr>
      <w:rFonts w:ascii="Helvetica" w:eastAsia="ヒラギノ角ゴ Pro W3" w:hAnsi="Helvetica" w:cs="Times New Roman"/>
      <w:i/>
      <w:szCs w:val="20"/>
    </w:rPr>
  </w:style>
  <w:style w:type="character" w:customStyle="1" w:styleId="berschrift2Zchn">
    <w:name w:val="Überschrift 2 Zchn"/>
    <w:basedOn w:val="Absatz-Standardschriftart"/>
    <w:link w:val="berschrift2"/>
    <w:uiPriority w:val="9"/>
    <w:rsid w:val="00DE56B4"/>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1D2A35"/>
    <w:rPr>
      <w:rFonts w:eastAsiaTheme="majorEastAsia" w:cs="Arial"/>
      <w:b/>
      <w:bCs/>
      <w:sz w:val="28"/>
      <w:szCs w:val="28"/>
    </w:rPr>
  </w:style>
  <w:style w:type="character" w:styleId="Seitenzahl">
    <w:name w:val="page number"/>
    <w:basedOn w:val="Absatz-Standardschriftart"/>
    <w:unhideWhenUsed/>
    <w:rsid w:val="00A141E2"/>
  </w:style>
  <w:style w:type="paragraph" w:styleId="StandardWeb">
    <w:name w:val="Normal (Web)"/>
    <w:basedOn w:val="Standard"/>
    <w:uiPriority w:val="99"/>
    <w:semiHidden/>
    <w:unhideWhenUsed/>
    <w:rsid w:val="003B7AA3"/>
    <w:pPr>
      <w:spacing w:before="100" w:beforeAutospacing="1" w:after="100" w:afterAutospacing="1" w:line="240" w:lineRule="auto"/>
    </w:pPr>
    <w:rPr>
      <w:rFonts w:ascii="Times" w:hAnsi="Times" w:cs="Times New Roman"/>
      <w:sz w:val="20"/>
      <w:szCs w:val="20"/>
    </w:rPr>
  </w:style>
  <w:style w:type="table" w:styleId="Tabellenraster">
    <w:name w:val="Table Grid"/>
    <w:basedOn w:val="NormaleTabelle"/>
    <w:uiPriority w:val="59"/>
    <w:rsid w:val="00D7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416F9"/>
    <w:rPr>
      <w:color w:val="7030A0" w:themeColor="hyperlink"/>
      <w:u w:val="single"/>
    </w:rPr>
  </w:style>
  <w:style w:type="character" w:styleId="BesuchterLink">
    <w:name w:val="FollowedHyperlink"/>
    <w:basedOn w:val="Absatz-Standardschriftart"/>
    <w:uiPriority w:val="99"/>
    <w:semiHidden/>
    <w:unhideWhenUsed/>
    <w:rsid w:val="004416F9"/>
    <w:rPr>
      <w:color w:val="00B0F0" w:themeColor="followedHyperlink"/>
      <w:u w:val="single"/>
    </w:rPr>
  </w:style>
  <w:style w:type="character" w:customStyle="1" w:styleId="berschrift4Zchn">
    <w:name w:val="Überschrift 4 Zchn"/>
    <w:aliases w:val="Überschrift 4 und tiefer Zchn"/>
    <w:basedOn w:val="Absatz-Standardschriftart"/>
    <w:link w:val="berschrift4"/>
    <w:uiPriority w:val="9"/>
    <w:rsid w:val="00C91481"/>
    <w:rPr>
      <w:rFonts w:eastAsiaTheme="majorEastAsia" w:cstheme="majorBidi"/>
      <w:b/>
      <w:bCs/>
      <w:iCs/>
      <w:szCs w:val="24"/>
    </w:rPr>
  </w:style>
  <w:style w:type="character" w:styleId="SchwacheHervorhebung">
    <w:name w:val="Subtle Emphasis"/>
    <w:basedOn w:val="Absatz-Standardschriftart"/>
    <w:uiPriority w:val="19"/>
    <w:qFormat/>
    <w:rsid w:val="003B5A4C"/>
    <w:rPr>
      <w:i/>
      <w:iCs/>
      <w:color w:val="808080" w:themeColor="text1" w:themeTint="7F"/>
    </w:rPr>
  </w:style>
  <w:style w:type="paragraph" w:styleId="Beschriftung">
    <w:name w:val="caption"/>
    <w:basedOn w:val="Standard"/>
    <w:next w:val="Standard"/>
    <w:uiPriority w:val="35"/>
    <w:unhideWhenUsed/>
    <w:qFormat/>
    <w:rsid w:val="0060128D"/>
    <w:pPr>
      <w:spacing w:after="200" w:line="240" w:lineRule="auto"/>
    </w:pPr>
    <w:rPr>
      <w:b/>
      <w:bCs/>
      <w:sz w:val="18"/>
      <w:szCs w:val="18"/>
    </w:rPr>
  </w:style>
  <w:style w:type="paragraph" w:styleId="Abbildungsverzeichnis">
    <w:name w:val="table of figures"/>
    <w:basedOn w:val="Standard"/>
    <w:next w:val="Standard"/>
    <w:uiPriority w:val="99"/>
    <w:unhideWhenUsed/>
    <w:rsid w:val="00205890"/>
    <w:pPr>
      <w:ind w:left="440" w:hanging="440"/>
    </w:pPr>
  </w:style>
  <w:style w:type="character" w:styleId="Hervorhebung">
    <w:name w:val="Emphasis"/>
    <w:basedOn w:val="Absatz-Standardschriftart"/>
    <w:uiPriority w:val="20"/>
    <w:qFormat/>
    <w:rsid w:val="00065927"/>
    <w:rPr>
      <w:i/>
      <w:iCs/>
    </w:rPr>
  </w:style>
  <w:style w:type="paragraph" w:styleId="Zitat">
    <w:name w:val="Quote"/>
    <w:basedOn w:val="Standard"/>
    <w:next w:val="Standard"/>
    <w:link w:val="ZitatZchn"/>
    <w:uiPriority w:val="29"/>
    <w:qFormat/>
    <w:rsid w:val="00065927"/>
    <w:rPr>
      <w:i/>
      <w:iCs/>
      <w:color w:val="000000" w:themeColor="text1"/>
    </w:rPr>
  </w:style>
  <w:style w:type="character" w:customStyle="1" w:styleId="ZitatZchn">
    <w:name w:val="Zitat Zchn"/>
    <w:basedOn w:val="Absatz-Standardschriftart"/>
    <w:link w:val="Zitat"/>
    <w:uiPriority w:val="29"/>
    <w:rsid w:val="00065927"/>
    <w:rPr>
      <w:i/>
      <w:iCs/>
      <w:color w:val="000000" w:themeColor="text1"/>
    </w:rPr>
  </w:style>
  <w:style w:type="character" w:styleId="IntensiveHervorhebung">
    <w:name w:val="Intense Emphasis"/>
    <w:basedOn w:val="Absatz-Standardschriftart"/>
    <w:uiPriority w:val="21"/>
    <w:qFormat/>
    <w:rsid w:val="008576EA"/>
    <w:rPr>
      <w:b/>
      <w:bCs/>
      <w:i/>
      <w:iCs/>
      <w:color w:val="2C7C9F" w:themeColor="accent1"/>
    </w:rPr>
  </w:style>
  <w:style w:type="paragraph" w:styleId="berarbeitung">
    <w:name w:val="Revision"/>
    <w:hidden/>
    <w:uiPriority w:val="99"/>
    <w:semiHidden/>
    <w:rsid w:val="002F1BC5"/>
  </w:style>
  <w:style w:type="paragraph" w:styleId="Titel">
    <w:name w:val="Title"/>
    <w:basedOn w:val="Standard"/>
    <w:next w:val="Standard"/>
    <w:link w:val="TitelZchn"/>
    <w:uiPriority w:val="10"/>
    <w:qFormat/>
    <w:rsid w:val="008E53BF"/>
    <w:pPr>
      <w:pBdr>
        <w:bottom w:val="single" w:sz="8" w:space="4" w:color="2C7C9F" w:themeColor="accent1"/>
      </w:pBdr>
      <w:spacing w:after="300" w:line="240" w:lineRule="auto"/>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elZchn">
    <w:name w:val="Titel Zchn"/>
    <w:basedOn w:val="Absatz-Standardschriftart"/>
    <w:link w:val="Titel"/>
    <w:uiPriority w:val="10"/>
    <w:rsid w:val="008E53BF"/>
    <w:rPr>
      <w:rFonts w:asciiTheme="majorHAnsi" w:eastAsiaTheme="majorEastAsia" w:hAnsiTheme="majorHAnsi" w:cstheme="majorBidi"/>
      <w:color w:val="06182B" w:themeColor="text2" w:themeShade="BF"/>
      <w:spacing w:val="5"/>
      <w:kern w:val="28"/>
      <w:sz w:val="52"/>
      <w:szCs w:val="52"/>
    </w:rPr>
  </w:style>
  <w:style w:type="paragraph" w:styleId="Untertitel">
    <w:name w:val="Subtitle"/>
    <w:basedOn w:val="Standard"/>
    <w:next w:val="Standard"/>
    <w:link w:val="UntertitelZchn"/>
    <w:uiPriority w:val="11"/>
    <w:qFormat/>
    <w:rsid w:val="008E53BF"/>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UntertitelZchn">
    <w:name w:val="Untertitel Zchn"/>
    <w:basedOn w:val="Absatz-Standardschriftart"/>
    <w:link w:val="Untertitel"/>
    <w:uiPriority w:val="11"/>
    <w:rsid w:val="008E53BF"/>
    <w:rPr>
      <w:rFonts w:asciiTheme="majorHAnsi" w:eastAsiaTheme="majorEastAsia" w:hAnsiTheme="majorHAnsi" w:cstheme="majorBidi"/>
      <w:i/>
      <w:iCs/>
      <w:color w:val="2C7C9F" w:themeColor="accent1"/>
      <w:spacing w:val="15"/>
      <w:sz w:val="24"/>
      <w:szCs w:val="24"/>
    </w:rPr>
  </w:style>
  <w:style w:type="paragraph" w:customStyle="1" w:styleId="CitaviLiteraturverzeichnis">
    <w:name w:val="Citavi Literaturverzeichnis"/>
    <w:basedOn w:val="Standard"/>
    <w:rsid w:val="008F110F"/>
    <w:pPr>
      <w:spacing w:after="120" w:line="240" w:lineRule="auto"/>
      <w:jc w:val="left"/>
    </w:pPr>
    <w:rPr>
      <w:rFonts w:ascii="Arial Unicode MS" w:eastAsia="Arial Unicode MS" w:hAnsi="Arial Unicode MS" w:cs="Arial Unicode MS"/>
      <w:sz w:val="20"/>
      <w:szCs w:val="20"/>
    </w:rPr>
  </w:style>
  <w:style w:type="paragraph" w:customStyle="1" w:styleId="gleichung">
    <w:name w:val="gleichung"/>
    <w:basedOn w:val="Standard"/>
    <w:next w:val="Standard"/>
    <w:rsid w:val="00587374"/>
    <w:pPr>
      <w:tabs>
        <w:tab w:val="left" w:pos="851"/>
        <w:tab w:val="right" w:pos="9072"/>
      </w:tabs>
      <w:spacing w:after="120" w:line="312" w:lineRule="auto"/>
      <w:jc w:val="left"/>
    </w:pPr>
    <w:rPr>
      <w:rFonts w:eastAsia="Times New Roman" w:cs="Times New Roman"/>
      <w:sz w:val="20"/>
      <w:szCs w:val="20"/>
    </w:rPr>
  </w:style>
  <w:style w:type="paragraph" w:customStyle="1" w:styleId="Default">
    <w:name w:val="Default"/>
    <w:rsid w:val="00E53FC4"/>
    <w:pPr>
      <w:autoSpaceDE w:val="0"/>
      <w:autoSpaceDN w:val="0"/>
      <w:adjustRightInd w:val="0"/>
    </w:pPr>
    <w:rPr>
      <w:rFonts w:ascii="Times New Roman" w:eastAsia="MS Mincho" w:hAnsi="Times New Roman" w:cs="Times New Roman"/>
      <w:color w:val="000000"/>
      <w:sz w:val="24"/>
      <w:szCs w:val="24"/>
      <w:lang w:eastAsia="ja-JP"/>
    </w:rPr>
  </w:style>
  <w:style w:type="paragraph" w:customStyle="1" w:styleId="poabsatz">
    <w:name w:val="po_absatz"/>
    <w:basedOn w:val="Default"/>
    <w:next w:val="Default"/>
    <w:rsid w:val="00E53FC4"/>
    <w:pPr>
      <w:spacing w:after="12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3442">
      <w:bodyDiv w:val="1"/>
      <w:marLeft w:val="0"/>
      <w:marRight w:val="0"/>
      <w:marTop w:val="0"/>
      <w:marBottom w:val="0"/>
      <w:divBdr>
        <w:top w:val="none" w:sz="0" w:space="0" w:color="auto"/>
        <w:left w:val="none" w:sz="0" w:space="0" w:color="auto"/>
        <w:bottom w:val="none" w:sz="0" w:space="0" w:color="auto"/>
        <w:right w:val="none" w:sz="0" w:space="0" w:color="auto"/>
      </w:divBdr>
    </w:div>
    <w:div w:id="1705205633">
      <w:bodyDiv w:val="1"/>
      <w:marLeft w:val="0"/>
      <w:marRight w:val="0"/>
      <w:marTop w:val="0"/>
      <w:marBottom w:val="0"/>
      <w:divBdr>
        <w:top w:val="none" w:sz="0" w:space="0" w:color="auto"/>
        <w:left w:val="none" w:sz="0" w:space="0" w:color="auto"/>
        <w:bottom w:val="none" w:sz="0" w:space="0" w:color="auto"/>
        <w:right w:val="none" w:sz="0" w:space="0" w:color="auto"/>
      </w:divBdr>
    </w:div>
    <w:div w:id="1987318737">
      <w:bodyDiv w:val="1"/>
      <w:marLeft w:val="0"/>
      <w:marRight w:val="0"/>
      <w:marTop w:val="0"/>
      <w:marBottom w:val="0"/>
      <w:divBdr>
        <w:top w:val="none" w:sz="0" w:space="0" w:color="auto"/>
        <w:left w:val="none" w:sz="0" w:space="0" w:color="auto"/>
        <w:bottom w:val="none" w:sz="0" w:space="0" w:color="auto"/>
        <w:right w:val="none" w:sz="0" w:space="0" w:color="auto"/>
      </w:divBdr>
    </w:div>
    <w:div w:id="2078282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Zephyros">
  <a:themeElements>
    <a:clrScheme name="Zephyros">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Zephyros">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Zephyros">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9DE9-A905-4852-B9E6-85BC0CE1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3620</Characters>
  <Application>Microsoft Office Word</Application>
  <DocSecurity>0</DocSecurity>
  <Lines>30</Lines>
  <Paragraphs>8</Paragraphs>
  <ScaleCrop>false</ScaleCrop>
  <HeadingPairs>
    <vt:vector size="6" baseType="variant">
      <vt:variant>
        <vt:lpstr>Titel</vt:lpstr>
      </vt:variant>
      <vt:variant>
        <vt:i4>1</vt:i4>
      </vt:variant>
      <vt:variant>
        <vt:lpstr>Название</vt:lpstr>
      </vt:variant>
      <vt:variant>
        <vt:i4>1</vt:i4>
      </vt:variant>
      <vt:variant>
        <vt:lpstr>Headings</vt:lpstr>
      </vt:variant>
      <vt:variant>
        <vt:i4>42</vt:i4>
      </vt:variant>
    </vt:vector>
  </HeadingPairs>
  <TitlesOfParts>
    <vt:vector size="44" baseType="lpstr">
      <vt:lpstr/>
      <vt:lpstr/>
      <vt:lpstr>        </vt:lpstr>
      <vt:lpstr>Abbildungsverzeichnis</vt:lpstr>
      <vt:lpstr>Tabellenverzeichnis </vt:lpstr>
      <vt:lpstr>Abkürzungsverzeichnis</vt:lpstr>
      <vt:lpstr>Einleitung</vt:lpstr>
      <vt:lpstr>Begriffliche Grundlagen des elektronischen und mobilen Zahlungsverkehrs</vt:lpstr>
      <vt:lpstr>    Medienhistorische Entwicklung von Zahlungssystemen</vt:lpstr>
      <vt:lpstr>        Traditionelle Zahlung</vt:lpstr>
      <vt:lpstr>        Weiterentwicklung durch Electronic Payment </vt:lpstr>
      <vt:lpstr>    Vorstellung und Kategorisierung verschiedener Zahlungsverfahren</vt:lpstr>
      <vt:lpstr>        Innersete Schale: Definitionen verschiedener Geldarten</vt:lpstr>
      <vt:lpstr>        Zweite Schale: Originäre Zahlungsverfahren</vt:lpstr>
      <vt:lpstr>        Äußerste Schale: Abgeleitete Zahlungsverfahren</vt:lpstr>
      <vt:lpstr>    Abgrenzung der Einsatzbereiche mobiler Bezahlungen</vt:lpstr>
      <vt:lpstr>        Zusammenführung der Begrifflichkeiten Electronic Commerce  und Mobile Commerce</vt:lpstr>
      <vt:lpstr>        Abgrenzung von Abrechnungstypen im Mobile Commerce</vt:lpstr>
      <vt:lpstr>        Bildung von standardtypischen Bezahlszenarien im Mobile Payment</vt:lpstr>
      <vt:lpstr>    Entwicklung eines Kriterienkatalogs zur Kategorisierung von Standardtypen mobile</vt:lpstr>
      <vt:lpstr>        Kategorisierung elektronischer Bezahlungen anhand der Zahlungshöhe</vt:lpstr>
      <vt:lpstr>        Kategorisierung elektronischer Bezahlungen anhand des Zahlungszeitpunkts</vt:lpstr>
      <vt:lpstr>        Bildung von Standardtypen mobiler Bezahlung</vt:lpstr>
      <vt:lpstr>    Vorstellung mobiler Endgeräte und Abgrenzung internetfähiger Smartphones</vt:lpstr>
      <vt:lpstr>        Klassifizierung von mobilen Endgeräten</vt:lpstr>
      <vt:lpstr>        Technischer Aufbau eines Smartphones</vt:lpstr>
      <vt:lpstr>        Mobile Datenübertragungstechnologien von Smartphones</vt:lpstr>
      <vt:lpstr>Analyse der IST-Situation eines Payment Service Providers und Adaption auf das M</vt:lpstr>
      <vt:lpstr>    Charakteristika eines Payment Service Providers</vt:lpstr>
      <vt:lpstr>    Allgemeine Anforderungen an ein mobiles Zahlungssystem</vt:lpstr>
      <vt:lpstr>    Akteure des Zahlungsverkehrs und deren Eignung für Mobile Payment</vt:lpstr>
      <vt:lpstr>    Erörterung der Problemstellung</vt:lpstr>
      <vt:lpstr>    Zentrale Funktion eines MPSP</vt:lpstr>
      <vt:lpstr>        Geschäftsmodell-Systematik nach B.W. Wirtz</vt:lpstr>
      <vt:lpstr>        Wertschöpfungskette des MP</vt:lpstr>
      <vt:lpstr>        Typische Formen der Intermediation bei MPSP </vt:lpstr>
      <vt:lpstr>    Geschäftsmodells eines Mobile Payment Service Providers am Beispiel PayPal</vt:lpstr>
      <vt:lpstr>        Leistungserstellungsmodell</vt:lpstr>
      <vt:lpstr>        Leistungsangebotsmodell</vt:lpstr>
      <vt:lpstr>        Kapitalmodell: Erlösmodell</vt:lpstr>
      <vt:lpstr>        Einordnung und Bewertung</vt:lpstr>
      <vt:lpstr>Analyse von Potentialen zur Geschäftsmodell-erweiterung von Mobile Payment Servi</vt:lpstr>
      <vt:lpstr>    Gesellschaftsmodell: Implikationen für die Akzeptanz von MP am PoS</vt:lpstr>
      <vt:lpstr>        Untersuchung der gesellschaftlichen Akzeptanzkriterien von MP</vt:lpstr>
    </vt:vector>
  </TitlesOfParts>
  <Company>Universität Bamberg</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Bergmann</dc:creator>
  <cp:lastModifiedBy>Wach, Marcell</cp:lastModifiedBy>
  <cp:revision>24</cp:revision>
  <cp:lastPrinted>2022-11-25T21:00:00Z</cp:lastPrinted>
  <dcterms:created xsi:type="dcterms:W3CDTF">2022-11-25T21:00:00Z</dcterms:created>
  <dcterms:modified xsi:type="dcterms:W3CDTF">2022-12-21T20:46:00Z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2022-10-13T13:29:13Z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20030227-6c38-424e-bd27-ed3a78aaabb0</vt:lpwstr>
  </property>
  <property fmtid="{D5CDD505-2E9C-101B-9397-08002B2CF9AE}" pid="8" name="MSIP_Label_e463cba9-5f6c-478d-9329-7b2295e4e8ed_ContentBits">
    <vt:lpwstr>0</vt:lpwstr>
  </property>
</Properties>
</file>