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3="urn:schemas-microsoft-com:vml" xmlns:ns4="urn:schemas-microsoft-com:office:office" xmlns:w="http://schemas.openxmlformats.org/wordprocessingml/2006/main" xmlns:w14="http://schemas.microsoft.com/office/word/2010/wordml" ns1:Ignorable="w14 w15 w16se w16cid w16 w16cex w16sdtdh w16sdtfl w16du wp14">
  <w:body>
    <w:p w14:paraId="1125E8BB" w14:textId="38A32731" w:rsidR="00EF128F" w:rsidRPr="00732DDE" w:rsidRDefault="00000000">
      <w:pPr>
        <w:pStyle w:val="Heading1"/>
        <w:rPr>
          <w:color w:val="000000" w:themeColor="text1"/>
        </w:rPr>
      </w:pPr>
      <w:bookmarkStart w:id="0" w:name="conrad-website-ui-design-plan"/>
      <w:r w:rsidRPr="00732DDE">
        <w:rPr>
          <w:color w:val="000000" w:themeColor="text1"/>
        </w:rPr>
        <w:t xml:space="preserve">Conrad Website </w:t>
      </w:r>
      <w:r w:rsidR="000D4623">
        <w:rPr>
          <w:color w:val="000000" w:themeColor="text1"/>
        </w:rPr>
        <w:t>Content Plan</w:t>
      </w:r>
    </w:p>
    <w:p w14:paraId="43376530" w14:textId="77777777" w:rsidR="00EF128F" w:rsidRPr="00732DDE" w:rsidRDefault="00464677">
      <w:pPr>
        <w:rPr>
          <w:color w:val="000000" w:themeColor="text1"/>
        </w:rPr>
      </w:pPr>
      <w:bookmarkStart w:id="1" w:name="overview"/>
      <w:r>
        <w:rPr>
          <w:noProof/>
          <w:color w:val="000000" w:themeColor="text1"/>
        </w:rPr>
        <w:pict w14:anchorId="067258F0">
          <ns3:rect id="_x0000_i1025" alt="" style="width:451.3pt;height:.05pt;mso-width-percent:0;mso-height-percent:0;mso-width-percent:0;mso-height-percent:0" ns4:hralign="center" ns4:hrstd="t" ns4:hr="t"/>
        </w:pict>
      </w:r>
    </w:p>
    <w:p w14:paraId="3F31BC0D" w14:textId="45C0AC12" w:rsidR="00EF128F" w:rsidRPr="00732DDE" w:rsidRDefault="00000000">
      <w:pPr>
        <w:pStyle w:val="Heading2"/>
        <w:rPr>
          <w:color w:val="000000" w:themeColor="text1"/>
        </w:rPr>
      </w:pPr>
      <w:bookmarkStart w:id="2" w:name="global-navigation-layout-architecture"/>
      <w:bookmarkEnd w:id="1"/>
      <w:r w:rsidRPr="00732DDE">
        <w:rPr>
          <w:color w:val="000000" w:themeColor="text1"/>
        </w:rPr>
        <w:t>Layout</w:t>
      </w:r>
    </w:p>
    <w:p w14:paraId="720821DA" w14:textId="3AA06423" w:rsidR="00EF128F" w:rsidRPr="00732DDE" w:rsidRDefault="00000000">
      <w:pPr>
        <w:pStyle w:val="Compact"/>
        <w:numPr>
          <w:ilvl w:val="0"/>
          <w:numId w:val="2"/>
        </w:numPr>
        <w:rPr>
          <w:color w:val="000000" w:themeColor="text1"/>
        </w:rPr>
      </w:pPr>
      <w:r w:rsidRPr="00732DDE">
        <w:rPr>
          <w:b/>
          <w:bCs/>
          <w:color w:val="000000" w:themeColor="text1"/>
        </w:rPr>
        <w:t>Top Na</w:t>
      </w:r>
      <w:r w:rsidR="000905BC" w:rsidRPr="00732DDE">
        <w:rPr>
          <w:b/>
          <w:bCs/>
          <w:color w:val="000000" w:themeColor="text1"/>
        </w:rPr>
        <w:t>v</w:t>
      </w:r>
      <w:r w:rsidRPr="00732DDE">
        <w:rPr>
          <w:b/>
          <w:bCs/>
          <w:color w:val="000000" w:themeColor="text1"/>
        </w:rPr>
        <w:t xml:space="preserve"> Bar</w:t>
      </w:r>
      <w:r w:rsidR="000905BC" w:rsidRPr="00732DDE">
        <w:rPr>
          <w:b/>
          <w:bCs/>
          <w:color w:val="000000" w:themeColor="text1"/>
        </w:rPr>
        <w:t>:</w:t>
      </w:r>
    </w:p>
    <w:p w14:paraId="65DD7060" w14:textId="68988DD9" w:rsidR="00EF128F" w:rsidRPr="00732DDE" w:rsidRDefault="000905BC">
      <w:pPr>
        <w:pStyle w:val="Compact"/>
        <w:numPr>
          <w:ilvl w:val="1"/>
          <w:numId w:val="3"/>
        </w:numPr>
        <w:rPr>
          <w:color w:val="000000" w:themeColor="text1"/>
        </w:rPr>
      </w:pPr>
      <w:r w:rsidRPr="00732DDE">
        <w:rPr>
          <w:color w:val="000000" w:themeColor="text1"/>
        </w:rPr>
        <w:t>brand logo on the left, linking back to the Home page.</w:t>
      </w:r>
    </w:p>
    <w:p w14:paraId="7B2D0F8D" w14:textId="0153DF7A" w:rsidR="00EF128F" w:rsidRPr="00732DDE" w:rsidRDefault="000905BC">
      <w:pPr>
        <w:pStyle w:val="Compact"/>
        <w:numPr>
          <w:ilvl w:val="1"/>
          <w:numId w:val="3"/>
        </w:numPr>
        <w:rPr>
          <w:color w:val="000000" w:themeColor="text1"/>
        </w:rPr>
      </w:pPr>
      <w:r w:rsidRPr="00732DDE">
        <w:rPr>
          <w:color w:val="000000" w:themeColor="text1"/>
        </w:rPr>
        <w:t>nav links to 4 pages</w:t>
      </w:r>
    </w:p>
    <w:p w14:paraId="0ABA9E05" w14:textId="6E89BDD0" w:rsidR="00EF128F" w:rsidRPr="00732DDE" w:rsidRDefault="00000000">
      <w:pPr>
        <w:pStyle w:val="Compact"/>
        <w:numPr>
          <w:ilvl w:val="2"/>
          <w:numId w:val="4"/>
        </w:numPr>
        <w:rPr>
          <w:color w:val="000000" w:themeColor="text1"/>
        </w:rPr>
      </w:pPr>
      <w:r w:rsidRPr="00732DDE">
        <w:rPr>
          <w:b/>
          <w:bCs/>
          <w:color w:val="000000" w:themeColor="text1"/>
        </w:rPr>
        <w:t>Home</w:t>
      </w:r>
    </w:p>
    <w:p w14:paraId="344CDACB" w14:textId="29F27D92" w:rsidR="00EF128F" w:rsidRPr="00732DDE" w:rsidRDefault="00000000">
      <w:pPr>
        <w:pStyle w:val="Compact"/>
        <w:numPr>
          <w:ilvl w:val="2"/>
          <w:numId w:val="4"/>
        </w:numPr>
        <w:rPr>
          <w:color w:val="000000" w:themeColor="text1"/>
        </w:rPr>
      </w:pPr>
      <w:r w:rsidRPr="00732DDE">
        <w:rPr>
          <w:b/>
          <w:bCs/>
          <w:color w:val="000000" w:themeColor="text1"/>
        </w:rPr>
        <w:t>Technology</w:t>
      </w:r>
      <w:r w:rsidRPr="00732DDE">
        <w:rPr>
          <w:color w:val="000000" w:themeColor="text1"/>
        </w:rPr>
        <w:t xml:space="preserve">: </w:t>
      </w:r>
      <w:r w:rsidR="000905BC" w:rsidRPr="00732DDE">
        <w:rPr>
          <w:color w:val="000000" w:themeColor="text1"/>
        </w:rPr>
        <w:t>e</w:t>
      </w:r>
      <w:r w:rsidRPr="00732DDE">
        <w:rPr>
          <w:color w:val="000000" w:themeColor="text1"/>
        </w:rPr>
        <w:t>ngineering spec</w:t>
      </w:r>
      <w:r w:rsidR="000905BC" w:rsidRPr="00732DDE">
        <w:rPr>
          <w:color w:val="000000" w:themeColor="text1"/>
        </w:rPr>
        <w:t>s and</w:t>
      </w:r>
      <w:r w:rsidRPr="00732DDE">
        <w:rPr>
          <w:color w:val="000000" w:themeColor="text1"/>
        </w:rPr>
        <w:t xml:space="preserve"> comparative benchmarks</w:t>
      </w:r>
    </w:p>
    <w:p w14:paraId="03726156" w14:textId="53AB67B9" w:rsidR="00EF128F" w:rsidRPr="00732DDE" w:rsidRDefault="00000000">
      <w:pPr>
        <w:pStyle w:val="Compact"/>
        <w:numPr>
          <w:ilvl w:val="2"/>
          <w:numId w:val="4"/>
        </w:numPr>
        <w:rPr>
          <w:color w:val="000000" w:themeColor="text1"/>
        </w:rPr>
      </w:pPr>
      <w:r w:rsidRPr="00732DDE">
        <w:rPr>
          <w:b/>
          <w:bCs/>
          <w:color w:val="000000" w:themeColor="text1"/>
        </w:rPr>
        <w:t>Business</w:t>
      </w:r>
      <w:r w:rsidRPr="00732DDE">
        <w:rPr>
          <w:color w:val="000000" w:themeColor="text1"/>
        </w:rPr>
        <w:t xml:space="preserve">: </w:t>
      </w:r>
      <w:r w:rsidR="000905BC" w:rsidRPr="00732DDE">
        <w:rPr>
          <w:color w:val="000000" w:themeColor="text1"/>
        </w:rPr>
        <w:t>commercial model, value proposition &amp; ROI, and deployment strategy</w:t>
      </w:r>
    </w:p>
    <w:p w14:paraId="560CCD93" w14:textId="17F1795B" w:rsidR="00EF128F" w:rsidRPr="00732DDE" w:rsidRDefault="00000000">
      <w:pPr>
        <w:pStyle w:val="Compact"/>
        <w:numPr>
          <w:ilvl w:val="2"/>
          <w:numId w:val="4"/>
        </w:numPr>
        <w:rPr>
          <w:color w:val="000000" w:themeColor="text1"/>
        </w:rPr>
      </w:pPr>
      <w:r w:rsidRPr="00732DDE">
        <w:rPr>
          <w:b/>
          <w:bCs/>
          <w:color w:val="000000" w:themeColor="text1"/>
        </w:rPr>
        <w:t>About Us</w:t>
      </w:r>
      <w:r w:rsidRPr="00732DDE">
        <w:rPr>
          <w:color w:val="000000" w:themeColor="text1"/>
        </w:rPr>
        <w:t xml:space="preserve">: </w:t>
      </w:r>
      <w:r w:rsidR="000905BC" w:rsidRPr="00732DDE">
        <w:rPr>
          <w:color w:val="000000" w:themeColor="text1"/>
        </w:rPr>
        <w:t xml:space="preserve">mission, about team, </w:t>
      </w:r>
      <w:r w:rsidRPr="00732DDE">
        <w:rPr>
          <w:color w:val="000000" w:themeColor="text1"/>
        </w:rPr>
        <w:t>contact directory.</w:t>
      </w:r>
    </w:p>
    <w:p w14:paraId="6105A805" w14:textId="38EB53BA" w:rsidR="00EF128F" w:rsidRPr="00732DDE" w:rsidRDefault="000905BC" w:rsidP="000905BC">
      <w:pPr>
        <w:pStyle w:val="Compact"/>
        <w:numPr>
          <w:ilvl w:val="0"/>
          <w:numId w:val="4"/>
        </w:numPr>
        <w:rPr>
          <w:color w:val="000000" w:themeColor="text1"/>
        </w:rPr>
      </w:pPr>
      <w:r w:rsidRPr="00732DDE">
        <w:rPr>
          <w:b/>
          <w:bCs/>
          <w:color w:val="000000" w:themeColor="text1"/>
        </w:rPr>
        <w:t>Theme:</w:t>
      </w:r>
      <w:r w:rsidRPr="00732DDE">
        <w:rPr>
          <w:color w:val="000000" w:themeColor="text1"/>
        </w:rPr>
        <w:t xml:space="preserve"> TBD, darker to reflect deep ocean?</w:t>
      </w:r>
    </w:p>
    <w:p w14:paraId="310BA88D" w14:textId="4FBA81EB" w:rsidR="00EF128F" w:rsidRPr="00732DDE" w:rsidRDefault="00000000">
      <w:pPr>
        <w:pStyle w:val="Heading2"/>
        <w:rPr>
          <w:color w:val="000000" w:themeColor="text1"/>
        </w:rPr>
      </w:pPr>
      <w:bookmarkStart w:id="3" w:name="detailed-route-structure-content"/>
      <w:bookmarkEnd w:id="2"/>
      <w:r w:rsidRPr="00732DDE">
        <w:rPr>
          <w:color w:val="000000" w:themeColor="text1"/>
        </w:rPr>
        <w:t>Structure &amp; Content</w:t>
      </w:r>
    </w:p>
    <w:p w14:paraId="274DEFCF" w14:textId="197992FD" w:rsidR="00EF128F" w:rsidRPr="00732DDE" w:rsidRDefault="000905BC">
      <w:pPr>
        <w:pStyle w:val="Heading3"/>
        <w:rPr>
          <w:color w:val="000000" w:themeColor="text1"/>
        </w:rPr>
      </w:pPr>
      <w:bookmarkStart w:id="4" w:name="route-1-home"/>
      <w:r w:rsidRPr="00732DDE">
        <w:rPr>
          <w:color w:val="000000" w:themeColor="text1"/>
        </w:rPr>
        <w:t>Home</w:t>
      </w:r>
    </w:p>
    <w:p w14:paraId="03FD8AF3" w14:textId="7E8A8BD3" w:rsidR="00EF128F" w:rsidRPr="00732DDE" w:rsidRDefault="000905BC" w:rsidP="000905BC">
      <w:pPr>
        <w:pStyle w:val="Compact"/>
        <w:numPr>
          <w:ilvl w:val="0"/>
          <w:numId w:val="26"/>
        </w:numPr>
        <w:rPr>
          <w:color w:val="000000" w:themeColor="text1"/>
        </w:rPr>
      </w:pPr>
      <w:r w:rsidRPr="00732DDE">
        <w:rPr>
          <w:color w:val="000000" w:themeColor="text1"/>
        </w:rPr>
        <w:t>concise overview highlighting the system’s primary strengths and innovations</w:t>
      </w:r>
    </w:p>
    <w:p w14:paraId="49FA3A46" w14:textId="77777777" w:rsidR="000905BC" w:rsidRPr="00732DDE" w:rsidRDefault="000905BC" w:rsidP="000905BC">
      <w:pPr>
        <w:pStyle w:val="Compact"/>
        <w:ind w:left="720"/>
        <w:rPr>
          <w:color w:val="000000" w:themeColor="text1"/>
        </w:rPr>
      </w:pPr>
    </w:p>
    <w:p w14:paraId="4FE0DE32" w14:textId="4CA70648" w:rsidR="00EF128F" w:rsidRPr="00732DDE" w:rsidRDefault="000905BC" w:rsidP="000905BC">
      <w:pPr>
        <w:pStyle w:val="Heading3"/>
        <w:rPr>
          <w:color w:val="000000" w:themeColor="text1"/>
        </w:rPr>
      </w:pPr>
      <w:bookmarkStart w:id="5" w:name="route-2-technology-technology"/>
      <w:bookmarkEnd w:id="4"/>
      <w:r w:rsidRPr="00732DDE">
        <w:rPr>
          <w:color w:val="000000" w:themeColor="text1"/>
        </w:rPr>
        <w:t>Technology</w:t>
      </w:r>
    </w:p>
    <w:p w14:paraId="6B0CDD19" w14:textId="576F34C9" w:rsidR="00DF2C79" w:rsidRPr="00732DDE" w:rsidRDefault="000905BC" w:rsidP="00DF2C79">
      <w:pPr>
        <w:pStyle w:val="BodyText"/>
        <w:numPr>
          <w:ilvl w:val="0"/>
          <w:numId w:val="26"/>
        </w:numPr>
        <w:rPr>
          <w:color w:val="000000" w:themeColor="text1"/>
        </w:rPr>
      </w:pPr>
      <w:r w:rsidRPr="00732DDE">
        <w:rPr>
          <w:color w:val="000000" w:themeColor="text1"/>
        </w:rPr>
        <w:t xml:space="preserve">ideally can add 3d interactive showcase of how product works. Since it’s a chemical </w:t>
      </w:r>
      <w:r w:rsidR="00DF2C79" w:rsidRPr="00732DDE">
        <w:rPr>
          <w:color w:val="000000" w:themeColor="text1"/>
        </w:rPr>
        <w:t xml:space="preserve">we’re making </w:t>
      </w:r>
      <w:r w:rsidRPr="00732DDE">
        <w:rPr>
          <w:color w:val="000000" w:themeColor="text1"/>
        </w:rPr>
        <w:t xml:space="preserve">and not a </w:t>
      </w:r>
      <w:r w:rsidR="00DF2C79" w:rsidRPr="00732DDE">
        <w:rPr>
          <w:color w:val="000000" w:themeColor="text1"/>
        </w:rPr>
        <w:t xml:space="preserve">larger physical prototype(I assume, tho if we do it’d just be a dispenser of some sort) </w:t>
      </w:r>
      <w:r w:rsidRPr="00732DDE">
        <w:rPr>
          <w:color w:val="000000" w:themeColor="text1"/>
        </w:rPr>
        <w:t xml:space="preserve">not sure how viable this would be </w:t>
      </w:r>
    </w:p>
    <w:p w14:paraId="1FBA53D6" w14:textId="77777777" w:rsidR="00DF2C79" w:rsidRPr="00732DDE" w:rsidRDefault="00000000" w:rsidP="00DF2C79">
      <w:pPr>
        <w:pStyle w:val="BodyText"/>
        <w:numPr>
          <w:ilvl w:val="0"/>
          <w:numId w:val="26"/>
        </w:numPr>
        <w:rPr>
          <w:color w:val="000000" w:themeColor="text1"/>
        </w:rPr>
      </w:pPr>
      <w:r w:rsidRPr="00732DDE">
        <w:rPr>
          <w:color w:val="000000" w:themeColor="text1"/>
        </w:rPr>
        <w:t>subsystem</w:t>
      </w:r>
      <w:r w:rsidR="00DF2C79" w:rsidRPr="00732DDE">
        <w:rPr>
          <w:color w:val="000000" w:themeColor="text1"/>
        </w:rPr>
        <w:t>s (if applicable) can be characterized, and numerical metrics covering operational limits, dimensions, etc. can be displayed</w:t>
      </w:r>
    </w:p>
    <w:p w14:paraId="0F379375" w14:textId="4C6B9353" w:rsidR="00EF128F" w:rsidRPr="00732DDE" w:rsidRDefault="00DF2C79" w:rsidP="00DF2C79">
      <w:pPr>
        <w:pStyle w:val="BodyText"/>
        <w:numPr>
          <w:ilvl w:val="0"/>
          <w:numId w:val="26"/>
        </w:numPr>
        <w:rPr>
          <w:color w:val="000000" w:themeColor="text1"/>
        </w:rPr>
      </w:pPr>
      <w:r w:rsidRPr="00732DDE">
        <w:rPr>
          <w:color w:val="000000" w:themeColor="text1"/>
        </w:rPr>
        <w:t>comparison against existing legacy solutions across operational efficacy, time till effect, effective duration, reliability, and modularity(if applicable)</w:t>
      </w:r>
    </w:p>
    <w:p w14:paraId="6220AFCA" w14:textId="3DEDB21D" w:rsidR="00EF128F" w:rsidRPr="00732DDE" w:rsidRDefault="000905BC">
      <w:pPr>
        <w:pStyle w:val="Heading3"/>
        <w:rPr>
          <w:color w:val="000000" w:themeColor="text1"/>
        </w:rPr>
      </w:pPr>
      <w:bookmarkStart w:id="6" w:name="route-3-business-business"/>
      <w:bookmarkEnd w:id="5"/>
      <w:r w:rsidRPr="00732DDE">
        <w:rPr>
          <w:color w:val="000000" w:themeColor="text1"/>
        </w:rPr>
        <w:t>Business</w:t>
      </w:r>
    </w:p>
    <w:p w14:paraId="0E157882" w14:textId="51EA7932" w:rsidR="00DF2C79" w:rsidRPr="00732DDE" w:rsidRDefault="00DF2C79" w:rsidP="00DF2C79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732DDE">
        <w:rPr>
          <w:color w:val="000000" w:themeColor="text1"/>
        </w:rPr>
        <w:t>clear explanation of the product value proposition and commercial philosophy from a buyer's perspective</w:t>
      </w:r>
    </w:p>
    <w:p w14:paraId="30DC36B7" w14:textId="163C7BD3" w:rsidR="00EF128F" w:rsidRPr="00732DDE" w:rsidRDefault="00DF2C79" w:rsidP="00DF2C79">
      <w:pPr>
        <w:pStyle w:val="Compact"/>
        <w:numPr>
          <w:ilvl w:val="0"/>
          <w:numId w:val="14"/>
        </w:numPr>
        <w:rPr>
          <w:color w:val="000000" w:themeColor="text1"/>
        </w:rPr>
      </w:pPr>
      <w:r w:rsidRPr="00732DDE">
        <w:rPr>
          <w:color w:val="000000" w:themeColor="text1"/>
        </w:rPr>
        <w:t>show commercial procurement models, production scaling &amp; delivery capacity, and deployment integration frameworks (excluding internal manufacturing costs and BOM).</w:t>
      </w:r>
    </w:p>
    <w:p w14:paraId="22E3F2B6" w14:textId="263A170C" w:rsidR="00EF128F" w:rsidRPr="00732DDE" w:rsidRDefault="000905BC">
      <w:pPr>
        <w:pStyle w:val="Heading3"/>
        <w:rPr>
          <w:color w:val="000000" w:themeColor="text1"/>
        </w:rPr>
      </w:pPr>
      <w:bookmarkStart w:id="7" w:name="route-4-about-us-about"/>
      <w:bookmarkEnd w:id="6"/>
      <w:r w:rsidRPr="00732DDE">
        <w:rPr>
          <w:color w:val="000000" w:themeColor="text1"/>
        </w:rPr>
        <w:t>About Us</w:t>
      </w:r>
    </w:p>
    <w:p w14:paraId="0DB5F228" w14:textId="79BD2E87" w:rsidR="00DF2C79" w:rsidRPr="00732DDE" w:rsidRDefault="00000000" w:rsidP="00DF2C79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732DDE">
        <w:rPr>
          <w:color w:val="000000" w:themeColor="text1"/>
        </w:rPr>
        <w:t>contact card for core partnerships</w:t>
      </w:r>
      <w:r w:rsidR="00DF2C79" w:rsidRPr="00732DDE">
        <w:rPr>
          <w:color w:val="000000" w:themeColor="text1"/>
        </w:rPr>
        <w:t xml:space="preserve">, </w:t>
      </w:r>
      <w:r w:rsidRPr="00732DDE">
        <w:rPr>
          <w:color w:val="000000" w:themeColor="text1"/>
        </w:rPr>
        <w:t>general inquiries</w:t>
      </w:r>
      <w:r w:rsidR="00DF2C79" w:rsidRPr="00732DDE">
        <w:rPr>
          <w:color w:val="000000" w:themeColor="text1"/>
        </w:rPr>
        <w:t>, technical integration etc.</w:t>
      </w:r>
    </w:p>
    <w:p w14:paraId="62B3F5C8" w14:textId="23BBE9FA" w:rsidR="00EF128F" w:rsidRPr="00732DDE" w:rsidRDefault="00DF2C79" w:rsidP="00DF2C79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732DDE">
        <w:rPr>
          <w:color w:val="000000" w:themeColor="text1"/>
        </w:rPr>
        <w:t>distinct routes for technical integration, media inquiries, and recruitment/team participation.</w:t>
      </w:r>
      <w:bookmarkStart w:id="8" w:name="ui-performance-guidelines"/>
      <w:bookmarkEnd w:id="3"/>
      <w:bookmarkEnd w:id="7"/>
    </w:p>
    <w:p w14:paraId="1F58A4BF" w14:textId="62EA144F" w:rsidR="00DF2C79" w:rsidRPr="00732DDE" w:rsidRDefault="00DF2C79" w:rsidP="00DF2C79">
      <w:pPr>
        <w:pStyle w:val="Compact"/>
        <w:numPr>
          <w:ilvl w:val="0"/>
          <w:numId w:val="28"/>
        </w:numPr>
        <w:rPr>
          <w:color w:val="000000" w:themeColor="text1"/>
        </w:rPr>
      </w:pPr>
      <w:r w:rsidRPr="00732DDE">
        <w:rPr>
          <w:color w:val="000000" w:themeColor="text1"/>
        </w:rPr>
        <w:t>mission statement/business philosophy, what company name stands for</w:t>
      </w:r>
      <w:bookmarkEnd w:id="0"/>
      <w:bookmarkEnd w:id="8"/>
    </w:p>
    <w:sectPr w:rsidR="00DF2C79" w:rsidRPr="00732DD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18FD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140DD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63831A1"/>
    <w:multiLevelType w:val="multilevel"/>
    <w:tmpl w:val="3140DD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17A5A33"/>
    <w:multiLevelType w:val="multilevel"/>
    <w:tmpl w:val="3140DD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25F14E7"/>
    <w:multiLevelType w:val="multilevel"/>
    <w:tmpl w:val="3140DD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0269252">
    <w:abstractNumId w:val="0"/>
  </w:num>
  <w:num w:numId="2" w16cid:durableId="1009599227">
    <w:abstractNumId w:val="1"/>
  </w:num>
  <w:num w:numId="3" w16cid:durableId="1188714228">
    <w:abstractNumId w:val="1"/>
  </w:num>
  <w:num w:numId="4" w16cid:durableId="1094472463">
    <w:abstractNumId w:val="1"/>
  </w:num>
  <w:num w:numId="5" w16cid:durableId="692728216">
    <w:abstractNumId w:val="1"/>
  </w:num>
  <w:num w:numId="6" w16cid:durableId="480197984">
    <w:abstractNumId w:val="1"/>
  </w:num>
  <w:num w:numId="7" w16cid:durableId="1029377283">
    <w:abstractNumId w:val="1"/>
  </w:num>
  <w:num w:numId="8" w16cid:durableId="674696709">
    <w:abstractNumId w:val="1"/>
  </w:num>
  <w:num w:numId="9" w16cid:durableId="697510787">
    <w:abstractNumId w:val="1"/>
  </w:num>
  <w:num w:numId="10" w16cid:durableId="817192732">
    <w:abstractNumId w:val="1"/>
  </w:num>
  <w:num w:numId="11" w16cid:durableId="690767910">
    <w:abstractNumId w:val="1"/>
  </w:num>
  <w:num w:numId="12" w16cid:durableId="1590891396">
    <w:abstractNumId w:val="1"/>
  </w:num>
  <w:num w:numId="13" w16cid:durableId="74936915">
    <w:abstractNumId w:val="1"/>
  </w:num>
  <w:num w:numId="14" w16cid:durableId="106434132">
    <w:abstractNumId w:val="1"/>
  </w:num>
  <w:num w:numId="15" w16cid:durableId="1409494987">
    <w:abstractNumId w:val="1"/>
  </w:num>
  <w:num w:numId="16" w16cid:durableId="753549749">
    <w:abstractNumId w:val="1"/>
  </w:num>
  <w:num w:numId="17" w16cid:durableId="1141272341">
    <w:abstractNumId w:val="1"/>
  </w:num>
  <w:num w:numId="18" w16cid:durableId="192961323">
    <w:abstractNumId w:val="1"/>
  </w:num>
  <w:num w:numId="19" w16cid:durableId="65223784">
    <w:abstractNumId w:val="1"/>
  </w:num>
  <w:num w:numId="20" w16cid:durableId="893200094">
    <w:abstractNumId w:val="1"/>
  </w:num>
  <w:num w:numId="21" w16cid:durableId="1738474496">
    <w:abstractNumId w:val="1"/>
  </w:num>
  <w:num w:numId="22" w16cid:durableId="15693630">
    <w:abstractNumId w:val="1"/>
  </w:num>
  <w:num w:numId="23" w16cid:durableId="387729473">
    <w:abstractNumId w:val="1"/>
  </w:num>
  <w:num w:numId="24" w16cid:durableId="846404698">
    <w:abstractNumId w:val="1"/>
  </w:num>
  <w:num w:numId="25" w16cid:durableId="1927108177">
    <w:abstractNumId w:val="1"/>
  </w:num>
  <w:num w:numId="26" w16cid:durableId="398795491">
    <w:abstractNumId w:val="2"/>
  </w:num>
  <w:num w:numId="27" w16cid:durableId="996417723">
    <w:abstractNumId w:val="4"/>
  </w:num>
  <w:num w:numId="28" w16cid:durableId="1320186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8F"/>
    <w:rsid w:val="000905BC"/>
    <w:rsid w:val="000D4623"/>
    <w:rsid w:val="003D2971"/>
    <w:rsid w:val="00464677"/>
    <w:rsid w:val="004C1D10"/>
    <w:rsid w:val="00732DDE"/>
    <w:rsid w:val="00DF2C79"/>
    <w:rsid w:val="00EF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0E05"/>
  <w15:docId w15:val="{1A688E62-383D-3142-97D2-5A31FC35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William Yang (WCIS 2028)</dc:creator>
  <cp:keywords/>
  <cp:lastModifiedBy>William Yang (WCIS 2028)</cp:lastModifiedBy>
  <cp:revision>2</cp:revision>
  <dcterms:created xsi:type="dcterms:W3CDTF">2026-10-20T11:56:00Z</dcterms:created>
  <dcterms:modified xsi:type="dcterms:W3CDTF">2026-10-20T11:56:00Z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4c4afa-7e58-4b71-a825-8021dd1be439_Enabled">
    <vt:lpwstr>true</vt:lpwstr>
  </property>
  <property fmtid="{D5CDD505-2E9C-101B-9397-08002B2CF9AE}" pid="3" name="MSIP_Label_704c4afa-7e58-4b71-a825-8021dd1be439_SetDate">
    <vt:lpwstr>2026-10-18T12:09:23Z</vt:lpwstr>
  </property>
  <property fmtid="{D5CDD505-2E9C-101B-9397-08002B2CF9AE}" pid="4" name="MSIP_Label_704c4afa-7e58-4b71-a825-8021dd1be439_Method">
    <vt:lpwstr>Standard</vt:lpwstr>
  </property>
  <property fmtid="{D5CDD505-2E9C-101B-9397-08002B2CF9AE}" pid="5" name="MSIP_Label_704c4afa-7e58-4b71-a825-8021dd1be439_Name">
    <vt:lpwstr>Staff Only Level</vt:lpwstr>
  </property>
  <property fmtid="{D5CDD505-2E9C-101B-9397-08002B2CF9AE}" pid="6" name="MSIP_Label_704c4afa-7e58-4b71-a825-8021dd1be439_SiteId">
    <vt:lpwstr>e0567466-186a-4dd7-9eaa-b9bb1a8a982e</vt:lpwstr>
  </property>
  <property fmtid="{D5CDD505-2E9C-101B-9397-08002B2CF9AE}" pid="7" name="MSIP_Label_704c4afa-7e58-4b71-a825-8021dd1be439_ActionId">
    <vt:lpwstr>bdbfd566-7892-4429-baec-a12969aa49f7</vt:lpwstr>
  </property>
  <property fmtid="{D5CDD505-2E9C-101B-9397-08002B2CF9AE}" pid="8" name="MSIP_Label_704c4afa-7e58-4b71-a825-8021dd1be439_ContentBits">
    <vt:lpwstr>0</vt:lpwstr>
  </property>
  <property fmtid="{D5CDD505-2E9C-101B-9397-08002B2CF9AE}" pid="9" name="MSIP_Label_704c4afa-7e58-4b71-a825-8021dd1be439_Tag">
    <vt:lpwstr>50, 3, 0, 1</vt:lpwstr>
  </property>
</Properties>
</file>