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E19" w:rsidRPr="007B149D" w:rsidRDefault="001546CE" w:rsidP="000B7EDA">
      <w:pPr>
        <w:spacing w:line="360" w:lineRule="auto"/>
        <w:jc w:val="center"/>
        <w:rPr>
          <w:rFonts w:ascii="Times New Roman" w:hAnsi="Times New Roman"/>
          <w:b/>
          <w:sz w:val="32"/>
          <w:szCs w:val="24"/>
        </w:rPr>
      </w:pPr>
      <w:r w:rsidRPr="007B149D">
        <w:rPr>
          <w:rFonts w:ascii="Times New Roman" w:hAnsi="Times New Roman" w:hint="eastAsia"/>
          <w:b/>
          <w:sz w:val="32"/>
          <w:szCs w:val="24"/>
        </w:rPr>
        <w:t>基于</w:t>
      </w:r>
      <w:r w:rsidR="00B84433">
        <w:rPr>
          <w:rFonts w:ascii="Times New Roman" w:hAnsi="Times New Roman" w:hint="eastAsia"/>
          <w:b/>
          <w:sz w:val="32"/>
          <w:szCs w:val="24"/>
        </w:rPr>
        <w:t>极限学习机</w:t>
      </w:r>
      <w:r w:rsidRPr="007B149D">
        <w:rPr>
          <w:rFonts w:ascii="Times New Roman" w:hAnsi="Times New Roman" w:hint="eastAsia"/>
          <w:b/>
          <w:sz w:val="32"/>
          <w:szCs w:val="24"/>
        </w:rPr>
        <w:t>的延迟焦化装置开工线内</w:t>
      </w:r>
      <w:r w:rsidRPr="007B149D">
        <w:rPr>
          <w:rFonts w:ascii="Times New Roman" w:hAnsi="Times New Roman"/>
          <w:b/>
          <w:sz w:val="32"/>
          <w:szCs w:val="24"/>
        </w:rPr>
        <w:t>H2S</w:t>
      </w:r>
      <w:r w:rsidRPr="007B149D">
        <w:rPr>
          <w:rFonts w:ascii="Times New Roman" w:hAnsi="Times New Roman" w:hint="eastAsia"/>
          <w:b/>
          <w:sz w:val="32"/>
          <w:szCs w:val="24"/>
        </w:rPr>
        <w:t>浓度预测</w:t>
      </w:r>
    </w:p>
    <w:p w:rsidR="00635E19" w:rsidRDefault="00635E19" w:rsidP="000B7EDA">
      <w:pPr>
        <w:spacing w:line="360" w:lineRule="auto"/>
        <w:jc w:val="center"/>
        <w:rPr>
          <w:rFonts w:ascii="Times New Roman" w:hAnsi="Times New Roman"/>
          <w:sz w:val="24"/>
          <w:szCs w:val="24"/>
          <w:vertAlign w:val="superscript"/>
        </w:rPr>
      </w:pPr>
      <w:proofErr w:type="gramStart"/>
      <w:r w:rsidRPr="00635E19">
        <w:rPr>
          <w:rFonts w:ascii="Times New Roman" w:hAnsi="Times New Roman" w:hint="eastAsia"/>
          <w:sz w:val="24"/>
          <w:szCs w:val="24"/>
        </w:rPr>
        <w:t>偶</w:t>
      </w:r>
      <w:proofErr w:type="gramEnd"/>
      <w:r w:rsidRPr="00635E19">
        <w:rPr>
          <w:rFonts w:ascii="Times New Roman" w:hAnsi="Times New Roman" w:hint="eastAsia"/>
          <w:sz w:val="24"/>
          <w:szCs w:val="24"/>
        </w:rPr>
        <w:t>国富</w:t>
      </w:r>
      <w:r w:rsidRPr="00635E19">
        <w:rPr>
          <w:rFonts w:ascii="Times New Roman" w:hAnsi="Times New Roman" w:hint="eastAsia"/>
          <w:sz w:val="24"/>
          <w:szCs w:val="24"/>
          <w:vertAlign w:val="superscript"/>
        </w:rPr>
        <w:t>1</w:t>
      </w:r>
      <w:r>
        <w:rPr>
          <w:rFonts w:ascii="Times New Roman" w:hAnsi="Times New Roman" w:hint="eastAsia"/>
          <w:sz w:val="24"/>
          <w:szCs w:val="24"/>
        </w:rPr>
        <w:t>，</w:t>
      </w:r>
      <w:r w:rsidRPr="00635E19">
        <w:rPr>
          <w:rFonts w:ascii="Times New Roman" w:hAnsi="Times New Roman" w:hint="eastAsia"/>
          <w:sz w:val="24"/>
          <w:szCs w:val="24"/>
        </w:rPr>
        <w:t>许霖风一</w:t>
      </w:r>
      <w:proofErr w:type="gramStart"/>
      <w:r w:rsidRPr="00635E19">
        <w:rPr>
          <w:rFonts w:ascii="Times New Roman" w:hAnsi="Times New Roman" w:hint="eastAsia"/>
          <w:sz w:val="24"/>
          <w:szCs w:val="24"/>
          <w:vertAlign w:val="superscript"/>
        </w:rPr>
        <w:t>1</w:t>
      </w:r>
      <w:proofErr w:type="gramEnd"/>
      <w:r>
        <w:rPr>
          <w:rFonts w:ascii="Times New Roman" w:hAnsi="Times New Roman" w:hint="eastAsia"/>
          <w:sz w:val="24"/>
          <w:szCs w:val="24"/>
        </w:rPr>
        <w:t>，</w:t>
      </w:r>
      <w:r w:rsidRPr="00635E19">
        <w:rPr>
          <w:rFonts w:ascii="Times New Roman" w:hAnsi="Times New Roman" w:hint="eastAsia"/>
          <w:sz w:val="24"/>
          <w:szCs w:val="24"/>
        </w:rPr>
        <w:t>金</w:t>
      </w:r>
      <w:proofErr w:type="gramStart"/>
      <w:r w:rsidRPr="00635E19">
        <w:rPr>
          <w:rFonts w:ascii="Times New Roman" w:hAnsi="Times New Roman" w:hint="eastAsia"/>
          <w:sz w:val="24"/>
          <w:szCs w:val="24"/>
        </w:rPr>
        <w:t>浩</w:t>
      </w:r>
      <w:proofErr w:type="gramEnd"/>
      <w:r w:rsidRPr="00635E19">
        <w:rPr>
          <w:rFonts w:ascii="Times New Roman" w:hAnsi="Times New Roman" w:hint="eastAsia"/>
          <w:sz w:val="24"/>
          <w:szCs w:val="24"/>
        </w:rPr>
        <w:t>哲</w:t>
      </w:r>
      <w:r w:rsidRPr="00635E19">
        <w:rPr>
          <w:rFonts w:ascii="Times New Roman" w:hAnsi="Times New Roman" w:hint="eastAsia"/>
          <w:sz w:val="24"/>
          <w:szCs w:val="24"/>
          <w:vertAlign w:val="superscript"/>
        </w:rPr>
        <w:t>1</w:t>
      </w:r>
      <w:r>
        <w:rPr>
          <w:rFonts w:ascii="Times New Roman" w:hAnsi="Times New Roman" w:hint="eastAsia"/>
          <w:sz w:val="24"/>
          <w:szCs w:val="24"/>
          <w:vertAlign w:val="superscript"/>
        </w:rPr>
        <w:t>*</w:t>
      </w:r>
    </w:p>
    <w:p w:rsidR="00635E19" w:rsidRPr="00635E19" w:rsidRDefault="00635E19" w:rsidP="000B7EDA">
      <w:pPr>
        <w:spacing w:line="360" w:lineRule="auto"/>
        <w:jc w:val="center"/>
        <w:rPr>
          <w:rFonts w:ascii="Times New Roman" w:hAnsi="Times New Roman"/>
          <w:sz w:val="24"/>
          <w:szCs w:val="24"/>
        </w:rPr>
      </w:pPr>
    </w:p>
    <w:p w:rsidR="00635E19" w:rsidRPr="00635E19" w:rsidRDefault="00635E19" w:rsidP="000B7EDA">
      <w:pPr>
        <w:spacing w:line="360" w:lineRule="auto"/>
        <w:rPr>
          <w:rFonts w:ascii="Times New Roman" w:hAnsi="Times New Roman"/>
          <w:sz w:val="20"/>
          <w:szCs w:val="24"/>
        </w:rPr>
      </w:pPr>
      <w:r w:rsidRPr="00635E19">
        <w:rPr>
          <w:rFonts w:ascii="Times New Roman" w:hAnsi="Times New Roman" w:hint="eastAsia"/>
          <w:sz w:val="20"/>
          <w:szCs w:val="24"/>
          <w:vertAlign w:val="superscript"/>
        </w:rPr>
        <w:t xml:space="preserve">1 </w:t>
      </w:r>
      <w:r w:rsidRPr="00635E19">
        <w:rPr>
          <w:rFonts w:ascii="Times New Roman" w:hAnsi="Times New Roman" w:hint="eastAsia"/>
          <w:sz w:val="20"/>
          <w:szCs w:val="24"/>
        </w:rPr>
        <w:t>浙江理工大学机械与自动控制学院</w:t>
      </w:r>
    </w:p>
    <w:p w:rsidR="00635E19" w:rsidRDefault="00635E19" w:rsidP="000B7EDA">
      <w:pPr>
        <w:spacing w:line="360" w:lineRule="auto"/>
        <w:jc w:val="left"/>
        <w:rPr>
          <w:rFonts w:ascii="Times New Roman" w:hAnsi="Times New Roman"/>
          <w:sz w:val="20"/>
          <w:szCs w:val="24"/>
        </w:rPr>
      </w:pPr>
    </w:p>
    <w:p w:rsidR="00635E19" w:rsidRDefault="00635E19" w:rsidP="000B7EDA">
      <w:pPr>
        <w:spacing w:line="360" w:lineRule="auto"/>
        <w:ind w:leftChars="2600" w:left="5460"/>
        <w:jc w:val="left"/>
        <w:rPr>
          <w:rFonts w:ascii="Times New Roman" w:hAnsi="Times New Roman"/>
          <w:sz w:val="20"/>
          <w:szCs w:val="24"/>
        </w:rPr>
      </w:pPr>
      <w:r w:rsidRPr="00635E19">
        <w:rPr>
          <w:rFonts w:ascii="Times New Roman" w:hAnsi="Times New Roman" w:hint="eastAsia"/>
          <w:sz w:val="20"/>
          <w:szCs w:val="24"/>
        </w:rPr>
        <w:t>通讯作者：金</w:t>
      </w:r>
      <w:proofErr w:type="gramStart"/>
      <w:r w:rsidRPr="00635E19">
        <w:rPr>
          <w:rFonts w:ascii="Times New Roman" w:hAnsi="Times New Roman" w:hint="eastAsia"/>
          <w:sz w:val="20"/>
          <w:szCs w:val="24"/>
        </w:rPr>
        <w:t>浩</w:t>
      </w:r>
      <w:proofErr w:type="gramEnd"/>
      <w:r w:rsidRPr="00635E19">
        <w:rPr>
          <w:rFonts w:ascii="Times New Roman" w:hAnsi="Times New Roman" w:hint="eastAsia"/>
          <w:sz w:val="20"/>
          <w:szCs w:val="24"/>
        </w:rPr>
        <w:t>哲副教授</w:t>
      </w:r>
    </w:p>
    <w:p w:rsidR="00635E19" w:rsidRDefault="00635E19" w:rsidP="000B7EDA">
      <w:pPr>
        <w:spacing w:line="360" w:lineRule="auto"/>
        <w:ind w:leftChars="2600" w:left="5460"/>
        <w:jc w:val="left"/>
        <w:rPr>
          <w:rFonts w:ascii="Times New Roman" w:hAnsi="Times New Roman"/>
          <w:sz w:val="20"/>
          <w:szCs w:val="24"/>
        </w:rPr>
      </w:pPr>
      <w:r>
        <w:rPr>
          <w:rFonts w:ascii="Times New Roman" w:hAnsi="Times New Roman" w:hint="eastAsia"/>
          <w:sz w:val="20"/>
          <w:szCs w:val="24"/>
        </w:rPr>
        <w:t>电子邮箱：</w:t>
      </w:r>
      <w:r w:rsidR="00016F04">
        <w:fldChar w:fldCharType="begin"/>
      </w:r>
      <w:r w:rsidR="00016F04">
        <w:instrText xml:space="preserve"> HYPERLINK "mailto:haozhe2007@163.com" </w:instrText>
      </w:r>
      <w:r w:rsidR="00016F04">
        <w:fldChar w:fldCharType="separate"/>
      </w:r>
      <w:r w:rsidRPr="00AD0004">
        <w:rPr>
          <w:rStyle w:val="a8"/>
          <w:rFonts w:ascii="Times New Roman" w:hAnsi="Times New Roman" w:hint="eastAsia"/>
          <w:sz w:val="20"/>
          <w:szCs w:val="24"/>
        </w:rPr>
        <w:t>haozhe2007@163.com</w:t>
      </w:r>
      <w:r w:rsidR="00016F04">
        <w:rPr>
          <w:rStyle w:val="a8"/>
          <w:rFonts w:ascii="Times New Roman" w:hAnsi="Times New Roman"/>
          <w:sz w:val="20"/>
          <w:szCs w:val="24"/>
        </w:rPr>
        <w:fldChar w:fldCharType="end"/>
      </w:r>
    </w:p>
    <w:p w:rsidR="00635E19" w:rsidRPr="00635E19" w:rsidRDefault="00635E19" w:rsidP="000B7EDA">
      <w:pPr>
        <w:spacing w:line="360" w:lineRule="auto"/>
        <w:ind w:leftChars="2600" w:left="5460"/>
        <w:jc w:val="left"/>
        <w:rPr>
          <w:rFonts w:ascii="Times New Roman" w:hAnsi="Times New Roman"/>
          <w:sz w:val="20"/>
          <w:szCs w:val="24"/>
        </w:rPr>
      </w:pPr>
      <w:r>
        <w:rPr>
          <w:rFonts w:ascii="Times New Roman" w:hAnsi="Times New Roman" w:hint="eastAsia"/>
          <w:sz w:val="20"/>
          <w:szCs w:val="24"/>
        </w:rPr>
        <w:t>电话：</w:t>
      </w:r>
      <w:r w:rsidRPr="00635E19">
        <w:rPr>
          <w:rFonts w:ascii="Times New Roman" w:hAnsi="Times New Roman" w:hint="eastAsia"/>
          <w:sz w:val="20"/>
          <w:szCs w:val="24"/>
        </w:rPr>
        <w:t xml:space="preserve"> </w:t>
      </w:r>
    </w:p>
    <w:p w:rsidR="00635E19" w:rsidRDefault="00635E19" w:rsidP="000B7EDA">
      <w:pPr>
        <w:spacing w:line="360" w:lineRule="auto"/>
        <w:jc w:val="center"/>
        <w:rPr>
          <w:rFonts w:ascii="Times New Roman" w:hAnsi="Times New Roman"/>
          <w:b/>
          <w:sz w:val="24"/>
          <w:szCs w:val="24"/>
        </w:rPr>
      </w:pPr>
      <w:r>
        <w:rPr>
          <w:rFonts w:ascii="Times New Roman" w:hAnsi="Times New Roman"/>
          <w:b/>
          <w:sz w:val="24"/>
          <w:szCs w:val="24"/>
        </w:rPr>
        <w:br w:type="page"/>
      </w:r>
      <w:r w:rsidR="001546CE" w:rsidRPr="007B149D">
        <w:rPr>
          <w:rFonts w:ascii="Times New Roman" w:hAnsi="Times New Roman" w:hint="eastAsia"/>
          <w:b/>
          <w:sz w:val="24"/>
          <w:szCs w:val="24"/>
        </w:rPr>
        <w:lastRenderedPageBreak/>
        <w:t>摘要：</w:t>
      </w:r>
    </w:p>
    <w:p w:rsidR="00635E19" w:rsidRDefault="00635E19" w:rsidP="000B7EDA">
      <w:pPr>
        <w:spacing w:line="360" w:lineRule="auto"/>
        <w:jc w:val="center"/>
        <w:rPr>
          <w:rFonts w:ascii="Times New Roman" w:hAnsi="Times New Roman"/>
          <w:b/>
          <w:sz w:val="24"/>
          <w:szCs w:val="24"/>
        </w:rPr>
      </w:pPr>
    </w:p>
    <w:p w:rsidR="00635E19" w:rsidRDefault="00635E19" w:rsidP="000B7EDA">
      <w:pPr>
        <w:spacing w:line="360" w:lineRule="auto"/>
        <w:jc w:val="center"/>
        <w:rPr>
          <w:rFonts w:ascii="Times New Roman" w:hAnsi="Times New Roman"/>
          <w:b/>
          <w:sz w:val="24"/>
          <w:szCs w:val="24"/>
        </w:rPr>
      </w:pPr>
    </w:p>
    <w:p w:rsidR="00635E19" w:rsidRDefault="00635E19" w:rsidP="000B7EDA">
      <w:pPr>
        <w:spacing w:line="360" w:lineRule="auto"/>
        <w:jc w:val="center"/>
        <w:rPr>
          <w:rFonts w:ascii="Times New Roman" w:hAnsi="Times New Roman"/>
          <w:b/>
          <w:sz w:val="24"/>
          <w:szCs w:val="24"/>
        </w:rPr>
      </w:pPr>
    </w:p>
    <w:p w:rsidR="00635E19" w:rsidRDefault="00635E19" w:rsidP="000B7EDA">
      <w:pPr>
        <w:spacing w:line="360" w:lineRule="auto"/>
        <w:jc w:val="center"/>
        <w:rPr>
          <w:rFonts w:ascii="Times New Roman" w:hAnsi="Times New Roman"/>
          <w:b/>
          <w:sz w:val="24"/>
          <w:szCs w:val="24"/>
        </w:rPr>
      </w:pPr>
    </w:p>
    <w:p w:rsidR="00635E19" w:rsidRDefault="00635E19" w:rsidP="000B7EDA">
      <w:pPr>
        <w:spacing w:line="360" w:lineRule="auto"/>
        <w:jc w:val="center"/>
        <w:rPr>
          <w:rFonts w:ascii="Times New Roman" w:hAnsi="Times New Roman"/>
          <w:b/>
          <w:sz w:val="24"/>
          <w:szCs w:val="24"/>
        </w:rPr>
      </w:pPr>
    </w:p>
    <w:p w:rsidR="00635E19" w:rsidRDefault="00635E19" w:rsidP="000B7EDA">
      <w:pPr>
        <w:spacing w:line="360" w:lineRule="auto"/>
        <w:jc w:val="center"/>
        <w:rPr>
          <w:rFonts w:ascii="Times New Roman" w:hAnsi="Times New Roman"/>
          <w:b/>
          <w:sz w:val="24"/>
          <w:szCs w:val="24"/>
        </w:rPr>
      </w:pPr>
    </w:p>
    <w:p w:rsidR="00635E19" w:rsidRDefault="00635E19" w:rsidP="000B7EDA">
      <w:pPr>
        <w:spacing w:line="360" w:lineRule="auto"/>
        <w:jc w:val="center"/>
        <w:rPr>
          <w:rFonts w:ascii="Times New Roman" w:hAnsi="Times New Roman"/>
          <w:b/>
          <w:sz w:val="24"/>
          <w:szCs w:val="24"/>
        </w:rPr>
      </w:pPr>
    </w:p>
    <w:p w:rsidR="00635E19" w:rsidRPr="007B149D" w:rsidRDefault="00635E19" w:rsidP="000B7EDA">
      <w:pPr>
        <w:spacing w:line="360" w:lineRule="auto"/>
        <w:jc w:val="center"/>
        <w:rPr>
          <w:rFonts w:ascii="Times New Roman" w:hAnsi="Times New Roman"/>
          <w:b/>
          <w:sz w:val="24"/>
          <w:szCs w:val="24"/>
        </w:rPr>
      </w:pPr>
    </w:p>
    <w:p w:rsidR="001546CE" w:rsidRPr="007B149D" w:rsidRDefault="001546CE" w:rsidP="000B7EDA">
      <w:pPr>
        <w:spacing w:line="360" w:lineRule="auto"/>
        <w:rPr>
          <w:rFonts w:ascii="Times New Roman" w:hAnsi="Times New Roman"/>
          <w:sz w:val="24"/>
          <w:szCs w:val="24"/>
        </w:rPr>
      </w:pPr>
      <w:r w:rsidRPr="007B149D">
        <w:rPr>
          <w:rFonts w:ascii="Times New Roman" w:hAnsi="Times New Roman" w:hint="eastAsia"/>
          <w:b/>
          <w:sz w:val="24"/>
          <w:szCs w:val="24"/>
        </w:rPr>
        <w:t>关键词：</w:t>
      </w:r>
      <w:r w:rsidRPr="007B149D">
        <w:rPr>
          <w:rFonts w:ascii="Times New Roman" w:hAnsi="Times New Roman" w:hint="eastAsia"/>
          <w:sz w:val="24"/>
          <w:szCs w:val="24"/>
        </w:rPr>
        <w:t>延迟焦化、湿</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sz w:val="24"/>
          <w:szCs w:val="24"/>
        </w:rPr>
        <w:t>S</w:t>
      </w:r>
      <w:r w:rsidRPr="007B149D">
        <w:rPr>
          <w:rFonts w:ascii="Times New Roman" w:hAnsi="Times New Roman" w:hint="eastAsia"/>
          <w:sz w:val="24"/>
          <w:szCs w:val="24"/>
        </w:rPr>
        <w:t>腐蚀、</w:t>
      </w:r>
      <w:r w:rsidR="00B84433">
        <w:rPr>
          <w:rFonts w:ascii="Times New Roman" w:hAnsi="Times New Roman" w:hint="eastAsia"/>
          <w:sz w:val="24"/>
          <w:szCs w:val="24"/>
        </w:rPr>
        <w:t>极限学习机</w:t>
      </w:r>
      <w:r w:rsidRPr="007B149D">
        <w:rPr>
          <w:rFonts w:ascii="Times New Roman" w:hAnsi="Times New Roman" w:hint="eastAsia"/>
          <w:sz w:val="24"/>
          <w:szCs w:val="24"/>
        </w:rPr>
        <w:t>、软测量模型</w:t>
      </w:r>
    </w:p>
    <w:p w:rsidR="001546CE" w:rsidRPr="007B149D" w:rsidRDefault="001546CE" w:rsidP="000B7EDA">
      <w:pPr>
        <w:spacing w:line="360" w:lineRule="auto"/>
        <w:rPr>
          <w:rFonts w:ascii="Times New Roman" w:hAnsi="Times New Roman"/>
          <w:sz w:val="24"/>
          <w:szCs w:val="24"/>
        </w:rPr>
      </w:pPr>
    </w:p>
    <w:p w:rsidR="008679D6" w:rsidRPr="007B149D" w:rsidRDefault="001546CE" w:rsidP="000B7EDA">
      <w:pPr>
        <w:spacing w:line="360" w:lineRule="auto"/>
        <w:rPr>
          <w:rFonts w:ascii="Times New Roman" w:hAnsi="Times New Roman"/>
          <w:b/>
          <w:sz w:val="24"/>
          <w:szCs w:val="24"/>
        </w:rPr>
      </w:pPr>
      <w:r w:rsidRPr="007B149D">
        <w:rPr>
          <w:rFonts w:ascii="Times New Roman" w:hAnsi="Times New Roman" w:hint="eastAsia"/>
          <w:b/>
          <w:sz w:val="24"/>
          <w:szCs w:val="24"/>
        </w:rPr>
        <w:t>引言</w:t>
      </w:r>
    </w:p>
    <w:p w:rsidR="007A3937" w:rsidRDefault="001546CE" w:rsidP="000B7EDA">
      <w:pPr>
        <w:spacing w:line="360" w:lineRule="auto"/>
        <w:rPr>
          <w:rFonts w:ascii="Times New Roman" w:hAnsi="Times New Roman"/>
          <w:b/>
          <w:sz w:val="24"/>
          <w:szCs w:val="24"/>
        </w:rPr>
      </w:pPr>
      <w:r w:rsidRPr="007B149D">
        <w:rPr>
          <w:rFonts w:ascii="Times New Roman" w:hAnsi="Times New Roman"/>
          <w:b/>
          <w:sz w:val="24"/>
          <w:szCs w:val="24"/>
        </w:rPr>
        <w:t>Section1</w:t>
      </w:r>
      <w:r w:rsidRPr="007B149D">
        <w:rPr>
          <w:rFonts w:ascii="Times New Roman" w:hAnsi="Times New Roman" w:hint="eastAsia"/>
          <w:b/>
          <w:sz w:val="24"/>
          <w:szCs w:val="24"/>
        </w:rPr>
        <w:t>（大背景</w:t>
      </w:r>
      <w:r w:rsidR="008679D6">
        <w:rPr>
          <w:rFonts w:ascii="Times New Roman" w:hAnsi="Times New Roman" w:hint="eastAsia"/>
          <w:b/>
          <w:sz w:val="24"/>
          <w:szCs w:val="24"/>
        </w:rPr>
        <w:t>，研究现状</w:t>
      </w:r>
      <w:r w:rsidRPr="007B149D">
        <w:rPr>
          <w:rFonts w:ascii="Times New Roman" w:hAnsi="Times New Roman" w:hint="eastAsia"/>
          <w:b/>
          <w:sz w:val="24"/>
          <w:szCs w:val="24"/>
        </w:rPr>
        <w:t>）：</w:t>
      </w:r>
    </w:p>
    <w:p w:rsidR="001F14EF" w:rsidRDefault="001546CE" w:rsidP="000B7EDA">
      <w:pPr>
        <w:spacing w:line="360" w:lineRule="auto"/>
        <w:ind w:firstLineChars="200" w:firstLine="480"/>
        <w:rPr>
          <w:rFonts w:ascii="Times New Roman" w:hAnsi="Times New Roman"/>
          <w:sz w:val="24"/>
          <w:szCs w:val="24"/>
        </w:rPr>
      </w:pPr>
      <w:r w:rsidRPr="007B149D">
        <w:rPr>
          <w:rFonts w:ascii="Times New Roman" w:hAnsi="Times New Roman" w:hint="eastAsia"/>
          <w:sz w:val="24"/>
          <w:szCs w:val="24"/>
        </w:rPr>
        <w:t>延迟焦化装置是当今炼油厂渣油特别是劣质渣油加工的主要方式</w:t>
      </w:r>
      <w:r w:rsidRPr="007B149D">
        <w:rPr>
          <w:rStyle w:val="a5"/>
          <w:rFonts w:ascii="Times New Roman" w:hAnsi="Times New Roman"/>
          <w:sz w:val="24"/>
          <w:szCs w:val="24"/>
        </w:rPr>
        <w:endnoteReference w:id="1"/>
      </w:r>
      <w:r w:rsidRPr="007B149D">
        <w:rPr>
          <w:rFonts w:ascii="Times New Roman" w:hAnsi="Times New Roman" w:hint="eastAsia"/>
          <w:sz w:val="24"/>
          <w:szCs w:val="24"/>
        </w:rPr>
        <w:t>，随着石化企业进口含硫和高硫原油比例的逐年增加，焦化装置</w:t>
      </w:r>
      <w:r w:rsidR="008679D6">
        <w:rPr>
          <w:rFonts w:ascii="Times New Roman" w:hAnsi="Times New Roman" w:hint="eastAsia"/>
          <w:sz w:val="24"/>
          <w:szCs w:val="24"/>
        </w:rPr>
        <w:t>腐蚀环境不断恶化，设备、管线的</w:t>
      </w:r>
      <w:r w:rsidRPr="007B149D">
        <w:rPr>
          <w:rFonts w:ascii="Times New Roman" w:hAnsi="Times New Roman" w:hint="eastAsia"/>
          <w:sz w:val="24"/>
          <w:szCs w:val="24"/>
        </w:rPr>
        <w:t>硫腐蚀已经成为影响焦化装置安稳、长周期运行的主要危害之一</w:t>
      </w:r>
      <w:r w:rsidRPr="007B149D">
        <w:rPr>
          <w:rStyle w:val="a5"/>
          <w:rFonts w:ascii="Times New Roman" w:hAnsi="Times New Roman"/>
          <w:sz w:val="24"/>
          <w:szCs w:val="24"/>
        </w:rPr>
        <w:endnoteReference w:id="2"/>
      </w:r>
      <w:r w:rsidRPr="007B149D">
        <w:rPr>
          <w:rFonts w:ascii="Times New Roman" w:hAnsi="Times New Roman" w:hint="eastAsia"/>
          <w:sz w:val="24"/>
          <w:szCs w:val="24"/>
        </w:rPr>
        <w:t>。</w:t>
      </w:r>
      <w:r w:rsidR="007A3937">
        <w:rPr>
          <w:rFonts w:ascii="Times New Roman" w:hAnsi="Times New Roman" w:hint="eastAsia"/>
          <w:sz w:val="24"/>
          <w:szCs w:val="24"/>
        </w:rPr>
        <w:t>延迟焦化装置</w:t>
      </w:r>
      <w:r w:rsidR="008C2046">
        <w:rPr>
          <w:rFonts w:ascii="Times New Roman" w:hAnsi="Times New Roman" w:hint="eastAsia"/>
          <w:sz w:val="24"/>
          <w:szCs w:val="24"/>
        </w:rPr>
        <w:t>处理原料的硫含量过高，装置内部管线</w:t>
      </w:r>
      <w:proofErr w:type="gramStart"/>
      <w:r w:rsidR="008C2046">
        <w:rPr>
          <w:rFonts w:ascii="Times New Roman" w:hAnsi="Times New Roman" w:hint="eastAsia"/>
          <w:sz w:val="24"/>
          <w:szCs w:val="24"/>
        </w:rPr>
        <w:t>的</w:t>
      </w:r>
      <w:r w:rsidR="007A3937">
        <w:rPr>
          <w:rFonts w:ascii="Times New Roman" w:hAnsi="Times New Roman" w:hint="eastAsia"/>
          <w:sz w:val="24"/>
          <w:szCs w:val="24"/>
        </w:rPr>
        <w:t>湿硫化</w:t>
      </w:r>
      <w:proofErr w:type="gramEnd"/>
      <w:r w:rsidR="007A3937">
        <w:rPr>
          <w:rFonts w:ascii="Times New Roman" w:hAnsi="Times New Roman" w:hint="eastAsia"/>
          <w:sz w:val="24"/>
          <w:szCs w:val="24"/>
        </w:rPr>
        <w:t>氢腐蚀和高温硫腐蚀</w:t>
      </w:r>
      <w:r w:rsidR="008C2046">
        <w:rPr>
          <w:rFonts w:ascii="Times New Roman" w:hAnsi="Times New Roman" w:hint="eastAsia"/>
          <w:sz w:val="24"/>
          <w:szCs w:val="24"/>
        </w:rPr>
        <w:t>已</w:t>
      </w:r>
      <w:r w:rsidR="00B16080">
        <w:rPr>
          <w:rFonts w:ascii="Times New Roman" w:hAnsi="Times New Roman" w:hint="eastAsia"/>
          <w:sz w:val="24"/>
          <w:szCs w:val="24"/>
        </w:rPr>
        <w:t>成腐蚀防控重点对象。</w:t>
      </w:r>
      <w:r w:rsidR="007A3937">
        <w:rPr>
          <w:rFonts w:ascii="Times New Roman" w:hAnsi="Times New Roman" w:hint="eastAsia"/>
          <w:sz w:val="24"/>
          <w:szCs w:val="24"/>
        </w:rPr>
        <w:t>xxx</w:t>
      </w:r>
      <w:r w:rsidR="007A3937">
        <w:rPr>
          <w:rFonts w:ascii="Times New Roman" w:hAnsi="Times New Roman" w:hint="eastAsia"/>
          <w:sz w:val="24"/>
          <w:szCs w:val="24"/>
        </w:rPr>
        <w:t>针对湿硫化氢展开了</w:t>
      </w:r>
      <w:r w:rsidR="007A3937">
        <w:rPr>
          <w:rFonts w:ascii="Times New Roman" w:hAnsi="Times New Roman" w:hint="eastAsia"/>
          <w:sz w:val="24"/>
          <w:szCs w:val="24"/>
        </w:rPr>
        <w:t>xxx</w:t>
      </w:r>
      <w:r w:rsidR="007A3937">
        <w:rPr>
          <w:rFonts w:ascii="Times New Roman" w:hAnsi="Times New Roman" w:hint="eastAsia"/>
          <w:sz w:val="24"/>
          <w:szCs w:val="24"/>
        </w:rPr>
        <w:t>研究，认为；</w:t>
      </w:r>
      <w:r w:rsidR="007A3937">
        <w:rPr>
          <w:rFonts w:ascii="Times New Roman" w:hAnsi="Times New Roman" w:hint="eastAsia"/>
          <w:sz w:val="24"/>
          <w:szCs w:val="24"/>
        </w:rPr>
        <w:t>xxx</w:t>
      </w:r>
      <w:r w:rsidR="007A3937">
        <w:rPr>
          <w:rFonts w:ascii="Times New Roman" w:hAnsi="Times New Roman" w:hint="eastAsia"/>
          <w:sz w:val="24"/>
          <w:szCs w:val="24"/>
        </w:rPr>
        <w:t>针对高温硫化氢展开了</w:t>
      </w:r>
      <w:r w:rsidR="007A3937">
        <w:rPr>
          <w:rFonts w:ascii="Times New Roman" w:hAnsi="Times New Roman" w:hint="eastAsia"/>
          <w:sz w:val="24"/>
          <w:szCs w:val="24"/>
        </w:rPr>
        <w:t>xxx</w:t>
      </w:r>
      <w:r w:rsidR="007A3937">
        <w:rPr>
          <w:rFonts w:ascii="Times New Roman" w:hAnsi="Times New Roman" w:hint="eastAsia"/>
          <w:sz w:val="24"/>
          <w:szCs w:val="24"/>
        </w:rPr>
        <w:t>研究，得出</w:t>
      </w:r>
      <w:r w:rsidR="007A3937">
        <w:rPr>
          <w:rFonts w:ascii="Times New Roman" w:hAnsi="Times New Roman" w:hint="eastAsia"/>
          <w:sz w:val="24"/>
          <w:szCs w:val="24"/>
        </w:rPr>
        <w:t>xxx</w:t>
      </w:r>
      <w:r w:rsidR="007A3937">
        <w:rPr>
          <w:rFonts w:ascii="Times New Roman" w:hAnsi="Times New Roman" w:hint="eastAsia"/>
          <w:sz w:val="24"/>
          <w:szCs w:val="24"/>
        </w:rPr>
        <w:t>结论</w:t>
      </w:r>
      <w:r w:rsidR="001F14EF">
        <w:rPr>
          <w:rFonts w:ascii="Times New Roman" w:hAnsi="Times New Roman" w:hint="eastAsia"/>
          <w:sz w:val="24"/>
          <w:szCs w:val="24"/>
        </w:rPr>
        <w:t>；</w:t>
      </w:r>
      <w:r w:rsidR="001F14EF">
        <w:rPr>
          <w:rFonts w:ascii="Times New Roman" w:hAnsi="Times New Roman" w:hint="eastAsia"/>
          <w:sz w:val="24"/>
          <w:szCs w:val="24"/>
        </w:rPr>
        <w:t>xxx</w:t>
      </w:r>
      <w:r w:rsidR="001F14EF">
        <w:rPr>
          <w:rFonts w:ascii="Times New Roman" w:hAnsi="Times New Roman" w:hint="eastAsia"/>
          <w:sz w:val="24"/>
          <w:szCs w:val="24"/>
        </w:rPr>
        <w:t>针对</w:t>
      </w:r>
      <w:proofErr w:type="spellStart"/>
      <w:r w:rsidR="001F14EF">
        <w:rPr>
          <w:rFonts w:ascii="Times New Roman" w:hAnsi="Times New Roman" w:hint="eastAsia"/>
          <w:sz w:val="24"/>
          <w:szCs w:val="24"/>
        </w:rPr>
        <w:t>xxxxxxxx</w:t>
      </w:r>
      <w:proofErr w:type="spellEnd"/>
      <w:r w:rsidR="001F14EF">
        <w:rPr>
          <w:rFonts w:ascii="Times New Roman" w:hAnsi="Times New Roman" w:hint="eastAsia"/>
          <w:sz w:val="24"/>
          <w:szCs w:val="24"/>
        </w:rPr>
        <w:t>，做了</w:t>
      </w:r>
      <w:proofErr w:type="spellStart"/>
      <w:r w:rsidR="001F14EF">
        <w:rPr>
          <w:rFonts w:ascii="Times New Roman" w:hAnsi="Times New Roman" w:hint="eastAsia"/>
          <w:sz w:val="24"/>
          <w:szCs w:val="24"/>
        </w:rPr>
        <w:t>xxxx</w:t>
      </w:r>
      <w:proofErr w:type="spellEnd"/>
      <w:r w:rsidR="007A3937">
        <w:rPr>
          <w:rFonts w:ascii="Times New Roman" w:hAnsi="Times New Roman" w:hint="eastAsia"/>
          <w:sz w:val="24"/>
          <w:szCs w:val="24"/>
        </w:rPr>
        <w:t>。</w:t>
      </w:r>
    </w:p>
    <w:p w:rsidR="008679D6" w:rsidRDefault="001F14EF" w:rsidP="000B7EDA">
      <w:pPr>
        <w:spacing w:line="360" w:lineRule="auto"/>
        <w:ind w:firstLineChars="200" w:firstLine="480"/>
        <w:rPr>
          <w:rFonts w:ascii="Times New Roman" w:hAnsi="Times New Roman"/>
          <w:sz w:val="24"/>
          <w:szCs w:val="24"/>
        </w:rPr>
      </w:pPr>
      <w:r>
        <w:rPr>
          <w:rFonts w:ascii="Times New Roman" w:hAnsi="Times New Roman" w:hint="eastAsia"/>
          <w:sz w:val="24"/>
          <w:szCs w:val="24"/>
        </w:rPr>
        <w:t>湿硫化氢与高温硫腐蚀的</w:t>
      </w:r>
      <w:r w:rsidR="007A3937">
        <w:rPr>
          <w:rFonts w:ascii="Times New Roman" w:hAnsi="Times New Roman" w:hint="eastAsia"/>
          <w:sz w:val="24"/>
          <w:szCs w:val="24"/>
        </w:rPr>
        <w:t>腐蚀速率都与管线内的硫化氢浓度密切相关</w:t>
      </w:r>
      <w:r>
        <w:rPr>
          <w:rFonts w:ascii="Times New Roman" w:hAnsi="Times New Roman" w:hint="eastAsia"/>
          <w:sz w:val="24"/>
          <w:szCs w:val="24"/>
        </w:rPr>
        <w:t>，鉴于焦化装置处理原料硫浓度较大，受到的硫腐蚀危害严重，而目前尚缺少测量封闭管线内部硫化氢浓度准确、实时的传感器</w:t>
      </w:r>
      <w:r w:rsidR="008C2046">
        <w:rPr>
          <w:rFonts w:ascii="Times New Roman" w:hAnsi="Times New Roman" w:hint="eastAsia"/>
          <w:sz w:val="24"/>
          <w:szCs w:val="24"/>
        </w:rPr>
        <w:t>；另</w:t>
      </w:r>
      <w:r w:rsidR="008B7625">
        <w:rPr>
          <w:rFonts w:ascii="Times New Roman" w:hAnsi="Times New Roman" w:hint="eastAsia"/>
          <w:sz w:val="24"/>
          <w:szCs w:val="24"/>
        </w:rPr>
        <w:t>外，石化企业</w:t>
      </w:r>
      <w:r w:rsidR="008C2046">
        <w:rPr>
          <w:rFonts w:ascii="Times New Roman" w:hAnsi="Times New Roman" w:hint="eastAsia"/>
          <w:sz w:val="24"/>
          <w:szCs w:val="24"/>
        </w:rPr>
        <w:t>现场</w:t>
      </w:r>
      <w:r w:rsidR="008B7625">
        <w:rPr>
          <w:rFonts w:ascii="Times New Roman" w:hAnsi="Times New Roman" w:hint="eastAsia"/>
          <w:sz w:val="24"/>
          <w:szCs w:val="24"/>
        </w:rPr>
        <w:t>工况运行数据库的</w:t>
      </w:r>
      <w:r w:rsidR="008C2046">
        <w:rPr>
          <w:rFonts w:ascii="Times New Roman" w:hAnsi="Times New Roman" w:hint="eastAsia"/>
          <w:sz w:val="24"/>
          <w:szCs w:val="24"/>
        </w:rPr>
        <w:t>大量</w:t>
      </w:r>
      <w:r w:rsidR="008B7625">
        <w:rPr>
          <w:rFonts w:ascii="Times New Roman" w:hAnsi="Times New Roman" w:hint="eastAsia"/>
          <w:sz w:val="24"/>
          <w:szCs w:val="24"/>
        </w:rPr>
        <w:t>历史数据尚未得到</w:t>
      </w:r>
      <w:r w:rsidR="008C2046">
        <w:rPr>
          <w:rFonts w:ascii="Times New Roman" w:hAnsi="Times New Roman" w:hint="eastAsia"/>
          <w:sz w:val="24"/>
          <w:szCs w:val="24"/>
        </w:rPr>
        <w:t>信息挖掘和</w:t>
      </w:r>
      <w:r w:rsidR="008B7625">
        <w:rPr>
          <w:rFonts w:ascii="Times New Roman" w:hAnsi="Times New Roman" w:hint="eastAsia"/>
          <w:sz w:val="24"/>
          <w:szCs w:val="24"/>
        </w:rPr>
        <w:t>有效利用</w:t>
      </w:r>
      <w:r w:rsidR="008C2046">
        <w:rPr>
          <w:rFonts w:ascii="Times New Roman" w:hAnsi="Times New Roman" w:hint="eastAsia"/>
          <w:sz w:val="24"/>
          <w:szCs w:val="24"/>
        </w:rPr>
        <w:t>。因此，</w:t>
      </w:r>
      <w:r>
        <w:rPr>
          <w:rFonts w:ascii="Times New Roman" w:hAnsi="Times New Roman" w:hint="eastAsia"/>
          <w:sz w:val="24"/>
          <w:szCs w:val="24"/>
        </w:rPr>
        <w:t>本文基于</w:t>
      </w:r>
      <w:r w:rsidR="00B84433">
        <w:rPr>
          <w:rFonts w:ascii="Times New Roman" w:hAnsi="Times New Roman" w:hint="eastAsia"/>
          <w:sz w:val="24"/>
          <w:szCs w:val="24"/>
        </w:rPr>
        <w:t>极限学习机</w:t>
      </w:r>
      <w:r w:rsidR="008B7625">
        <w:rPr>
          <w:rFonts w:ascii="Times New Roman" w:hAnsi="Times New Roman" w:hint="eastAsia"/>
          <w:sz w:val="24"/>
          <w:szCs w:val="24"/>
        </w:rPr>
        <w:t>的数据驱动</w:t>
      </w:r>
      <w:r>
        <w:rPr>
          <w:rFonts w:ascii="Times New Roman" w:hAnsi="Times New Roman" w:hint="eastAsia"/>
          <w:sz w:val="24"/>
          <w:szCs w:val="24"/>
        </w:rPr>
        <w:t>方法，</w:t>
      </w:r>
      <w:r w:rsidR="008B7625">
        <w:rPr>
          <w:rFonts w:ascii="Times New Roman" w:hAnsi="Times New Roman" w:hint="eastAsia"/>
          <w:sz w:val="24"/>
          <w:szCs w:val="24"/>
        </w:rPr>
        <w:t>集成分析工业</w:t>
      </w:r>
      <w:r>
        <w:rPr>
          <w:rFonts w:ascii="Times New Roman" w:hAnsi="Times New Roman" w:hint="eastAsia"/>
          <w:sz w:val="24"/>
          <w:szCs w:val="24"/>
        </w:rPr>
        <w:t>现场</w:t>
      </w:r>
      <w:r w:rsidR="008B7625">
        <w:rPr>
          <w:rFonts w:ascii="Times New Roman" w:hAnsi="Times New Roman" w:hint="eastAsia"/>
          <w:sz w:val="24"/>
          <w:szCs w:val="24"/>
        </w:rPr>
        <w:t>分布式控制系统（</w:t>
      </w:r>
      <w:r w:rsidR="008B7625">
        <w:rPr>
          <w:rFonts w:ascii="Times New Roman" w:hAnsi="Times New Roman" w:hint="eastAsia"/>
          <w:sz w:val="24"/>
          <w:szCs w:val="24"/>
        </w:rPr>
        <w:t>DCS</w:t>
      </w:r>
      <w:r w:rsidR="008B7625">
        <w:rPr>
          <w:rFonts w:ascii="Times New Roman" w:hAnsi="Times New Roman" w:hint="eastAsia"/>
          <w:sz w:val="24"/>
          <w:szCs w:val="24"/>
        </w:rPr>
        <w:t>）</w:t>
      </w:r>
      <w:r>
        <w:rPr>
          <w:rFonts w:ascii="Times New Roman" w:hAnsi="Times New Roman" w:hint="eastAsia"/>
          <w:sz w:val="24"/>
          <w:szCs w:val="24"/>
        </w:rPr>
        <w:t>、</w:t>
      </w:r>
      <w:r w:rsidR="008B7625">
        <w:rPr>
          <w:rFonts w:ascii="Times New Roman" w:hAnsi="Times New Roman" w:hint="eastAsia"/>
          <w:sz w:val="24"/>
          <w:szCs w:val="24"/>
        </w:rPr>
        <w:t>实验室信息管理系统（</w:t>
      </w:r>
      <w:r w:rsidR="008B7625">
        <w:rPr>
          <w:rFonts w:ascii="Times New Roman" w:hAnsi="Times New Roman" w:hint="eastAsia"/>
          <w:sz w:val="24"/>
          <w:szCs w:val="24"/>
        </w:rPr>
        <w:t>LIMS</w:t>
      </w:r>
      <w:r w:rsidR="008B7625">
        <w:rPr>
          <w:rFonts w:ascii="Times New Roman" w:hAnsi="Times New Roman" w:hint="eastAsia"/>
          <w:sz w:val="24"/>
          <w:szCs w:val="24"/>
        </w:rPr>
        <w:t>）与</w:t>
      </w:r>
      <w:r w:rsidR="008B7625">
        <w:rPr>
          <w:rFonts w:ascii="Times New Roman" w:hAnsi="Times New Roman" w:hint="eastAsia"/>
          <w:sz w:val="24"/>
          <w:szCs w:val="24"/>
        </w:rPr>
        <w:t>Aspen Plus</w:t>
      </w:r>
      <w:r w:rsidR="008B7625">
        <w:rPr>
          <w:rFonts w:ascii="Times New Roman" w:hAnsi="Times New Roman" w:hint="eastAsia"/>
          <w:sz w:val="24"/>
          <w:szCs w:val="24"/>
        </w:rPr>
        <w:t>软件长期运行下的历史数据，建立关于硫化氢浓度的实时预测模型，实现了延迟焦化装置内部管线</w:t>
      </w:r>
      <w:r w:rsidR="008B7625">
        <w:rPr>
          <w:rFonts w:ascii="Times New Roman" w:hAnsi="Times New Roman" w:hint="eastAsia"/>
          <w:sz w:val="24"/>
          <w:szCs w:val="24"/>
        </w:rPr>
        <w:t>H2S</w:t>
      </w:r>
      <w:r w:rsidR="008B7625">
        <w:rPr>
          <w:rFonts w:ascii="Times New Roman" w:hAnsi="Times New Roman" w:hint="eastAsia"/>
          <w:sz w:val="24"/>
          <w:szCs w:val="24"/>
        </w:rPr>
        <w:t>浓度的准确预测，为</w:t>
      </w:r>
      <w:r w:rsidR="008C2046">
        <w:rPr>
          <w:rFonts w:ascii="Times New Roman" w:hAnsi="Times New Roman" w:hint="eastAsia"/>
          <w:sz w:val="24"/>
          <w:szCs w:val="24"/>
        </w:rPr>
        <w:t>设备的腐蚀防控提供了数据支撑和方向指引。</w:t>
      </w:r>
    </w:p>
    <w:p w:rsidR="00A40AFF" w:rsidRPr="007B149D" w:rsidRDefault="00A40AFF" w:rsidP="000B7EDA">
      <w:pPr>
        <w:spacing w:line="360" w:lineRule="auto"/>
        <w:ind w:firstLineChars="200" w:firstLine="480"/>
        <w:rPr>
          <w:rFonts w:ascii="Times New Roman" w:hAnsi="Times New Roman"/>
          <w:sz w:val="24"/>
          <w:szCs w:val="24"/>
        </w:rPr>
      </w:pPr>
      <w:r>
        <w:rPr>
          <w:rFonts w:ascii="Times New Roman" w:hAnsi="Times New Roman" w:hint="eastAsia"/>
          <w:sz w:val="24"/>
          <w:szCs w:val="24"/>
        </w:rPr>
        <w:t>本文的其余部分如下：第二节介绍了</w:t>
      </w:r>
      <w:r w:rsidR="00D5552C">
        <w:rPr>
          <w:rFonts w:ascii="Times New Roman" w:hAnsi="Times New Roman" w:hint="eastAsia"/>
          <w:sz w:val="24"/>
          <w:szCs w:val="24"/>
        </w:rPr>
        <w:t>xx</w:t>
      </w:r>
      <w:r w:rsidR="00D5552C">
        <w:rPr>
          <w:rFonts w:ascii="Times New Roman" w:hAnsi="Times New Roman" w:hint="eastAsia"/>
          <w:sz w:val="24"/>
          <w:szCs w:val="24"/>
        </w:rPr>
        <w:t>石化</w:t>
      </w:r>
      <w:r>
        <w:rPr>
          <w:rFonts w:ascii="Times New Roman" w:hAnsi="Times New Roman" w:hint="eastAsia"/>
          <w:sz w:val="24"/>
          <w:szCs w:val="24"/>
        </w:rPr>
        <w:t>延迟焦化装置</w:t>
      </w:r>
      <w:r w:rsidR="00C022CB">
        <w:rPr>
          <w:rFonts w:ascii="Times New Roman" w:hAnsi="Times New Roman" w:hint="eastAsia"/>
          <w:sz w:val="24"/>
          <w:szCs w:val="24"/>
        </w:rPr>
        <w:t>腐蚀案例，</w:t>
      </w:r>
      <w:proofErr w:type="gramStart"/>
      <w:r w:rsidR="00C022CB">
        <w:rPr>
          <w:rFonts w:ascii="Times New Roman" w:hAnsi="Times New Roman" w:hint="eastAsia"/>
          <w:sz w:val="24"/>
          <w:szCs w:val="24"/>
        </w:rPr>
        <w:t>分析湿硫化</w:t>
      </w:r>
      <w:proofErr w:type="gramEnd"/>
      <w:r w:rsidR="00C022CB">
        <w:rPr>
          <w:rFonts w:ascii="Times New Roman" w:hAnsi="Times New Roman" w:hint="eastAsia"/>
          <w:sz w:val="24"/>
          <w:szCs w:val="24"/>
        </w:rPr>
        <w:t>氢腐蚀过程。第三节对延迟焦化装置做</w:t>
      </w:r>
      <w:r w:rsidR="00C022CB">
        <w:rPr>
          <w:rFonts w:ascii="Times New Roman" w:hAnsi="Times New Roman" w:hint="eastAsia"/>
          <w:sz w:val="24"/>
          <w:szCs w:val="24"/>
        </w:rPr>
        <w:t>Aspen Plus</w:t>
      </w:r>
      <w:r w:rsidR="00C022CB">
        <w:rPr>
          <w:rFonts w:ascii="Times New Roman" w:hAnsi="Times New Roman" w:hint="eastAsia"/>
          <w:sz w:val="24"/>
          <w:szCs w:val="24"/>
        </w:rPr>
        <w:t>的工艺流程模型，</w:t>
      </w:r>
      <w:r w:rsidR="00D5552C">
        <w:rPr>
          <w:rFonts w:ascii="Times New Roman" w:hAnsi="Times New Roman" w:hint="eastAsia"/>
          <w:sz w:val="24"/>
          <w:szCs w:val="24"/>
        </w:rPr>
        <w:t>并对</w:t>
      </w:r>
      <w:r w:rsidR="00D5552C">
        <w:rPr>
          <w:rFonts w:ascii="Times New Roman" w:hAnsi="Times New Roman" w:hint="eastAsia"/>
          <w:sz w:val="24"/>
          <w:szCs w:val="24"/>
        </w:rPr>
        <w:lastRenderedPageBreak/>
        <w:t>极限学习机算法作了简单介绍，第四节是极限学习机模型与其他算法模型针对案例数据的计算性能比较，第五节是结论部分。</w:t>
      </w:r>
    </w:p>
    <w:p w:rsidR="00635E19" w:rsidRDefault="001546CE" w:rsidP="000B7EDA">
      <w:pPr>
        <w:spacing w:line="360" w:lineRule="auto"/>
        <w:rPr>
          <w:rFonts w:ascii="Times New Roman" w:hAnsi="Times New Roman"/>
          <w:sz w:val="24"/>
          <w:szCs w:val="24"/>
        </w:rPr>
      </w:pPr>
      <w:r w:rsidRPr="007B149D">
        <w:rPr>
          <w:rFonts w:ascii="Times New Roman" w:hAnsi="Times New Roman"/>
          <w:b/>
          <w:sz w:val="24"/>
          <w:szCs w:val="24"/>
        </w:rPr>
        <w:t>Section2</w:t>
      </w:r>
      <w:r w:rsidRPr="007B149D">
        <w:rPr>
          <w:rFonts w:ascii="Times New Roman" w:hAnsi="Times New Roman" w:hint="eastAsia"/>
          <w:b/>
          <w:sz w:val="24"/>
          <w:szCs w:val="24"/>
        </w:rPr>
        <w:t>（流程、腐蚀情况介绍）：</w:t>
      </w:r>
      <w:r w:rsidRPr="007B149D">
        <w:rPr>
          <w:rFonts w:ascii="Times New Roman" w:hAnsi="Times New Roman" w:hint="eastAsia"/>
          <w:sz w:val="24"/>
          <w:szCs w:val="24"/>
        </w:rPr>
        <w:t>某炼油厂</w:t>
      </w:r>
      <w:r w:rsidRPr="007B149D">
        <w:rPr>
          <w:rFonts w:ascii="Times New Roman" w:hAnsi="Times New Roman"/>
          <w:sz w:val="24"/>
          <w:szCs w:val="24"/>
        </w:rPr>
        <w:t>2#</w:t>
      </w:r>
      <w:r w:rsidRPr="007B149D">
        <w:rPr>
          <w:rFonts w:ascii="Times New Roman" w:hAnsi="Times New Roman" w:hint="eastAsia"/>
          <w:sz w:val="24"/>
          <w:szCs w:val="24"/>
        </w:rPr>
        <w:t>延迟焦化装置日平均负荷为</w:t>
      </w:r>
      <w:r w:rsidRPr="007B149D">
        <w:rPr>
          <w:rFonts w:ascii="Times New Roman" w:hAnsi="Times New Roman"/>
          <w:sz w:val="24"/>
          <w:szCs w:val="24"/>
        </w:rPr>
        <w:t>6896</w:t>
      </w:r>
      <w:r w:rsidRPr="007B149D">
        <w:rPr>
          <w:rFonts w:ascii="Times New Roman" w:hAnsi="Times New Roman" w:hint="eastAsia"/>
          <w:sz w:val="24"/>
          <w:szCs w:val="24"/>
        </w:rPr>
        <w:t>吨，以年运行时间</w:t>
      </w:r>
      <w:r w:rsidRPr="007B149D">
        <w:rPr>
          <w:rFonts w:ascii="Times New Roman" w:hAnsi="Times New Roman"/>
          <w:sz w:val="24"/>
          <w:szCs w:val="24"/>
        </w:rPr>
        <w:t>8400</w:t>
      </w:r>
      <w:r w:rsidRPr="007B149D">
        <w:rPr>
          <w:rFonts w:ascii="Times New Roman" w:hAnsi="Times New Roman" w:hint="eastAsia"/>
          <w:sz w:val="24"/>
          <w:szCs w:val="24"/>
        </w:rPr>
        <w:t>小时计算，年处理量为</w:t>
      </w:r>
      <w:r w:rsidRPr="007B149D">
        <w:rPr>
          <w:rFonts w:ascii="Times New Roman" w:hAnsi="Times New Roman"/>
          <w:sz w:val="24"/>
          <w:szCs w:val="24"/>
        </w:rPr>
        <w:t>241.3</w:t>
      </w:r>
      <w:r w:rsidRPr="007B149D">
        <w:rPr>
          <w:rFonts w:ascii="Times New Roman" w:hAnsi="Times New Roman" w:hint="eastAsia"/>
          <w:sz w:val="24"/>
          <w:szCs w:val="24"/>
        </w:rPr>
        <w:t>万吨，高于</w:t>
      </w:r>
      <w:r w:rsidRPr="007B149D">
        <w:rPr>
          <w:rFonts w:ascii="Times New Roman" w:hAnsi="Times New Roman"/>
          <w:sz w:val="24"/>
          <w:szCs w:val="24"/>
        </w:rPr>
        <w:t>230</w:t>
      </w:r>
      <w:r w:rsidRPr="007B149D">
        <w:rPr>
          <w:rFonts w:ascii="Times New Roman" w:hAnsi="Times New Roman" w:hint="eastAsia"/>
          <w:sz w:val="24"/>
          <w:szCs w:val="24"/>
        </w:rPr>
        <w:t>万吨</w:t>
      </w:r>
      <w:r w:rsidRPr="007B149D">
        <w:rPr>
          <w:rFonts w:ascii="Times New Roman" w:hAnsi="Times New Roman"/>
          <w:sz w:val="24"/>
          <w:szCs w:val="24"/>
        </w:rPr>
        <w:t>/</w:t>
      </w:r>
      <w:r w:rsidRPr="007B149D">
        <w:rPr>
          <w:rFonts w:ascii="Times New Roman" w:hAnsi="Times New Roman" w:hint="eastAsia"/>
          <w:sz w:val="24"/>
          <w:szCs w:val="24"/>
        </w:rPr>
        <w:t>年的设计要求。装置原料为</w:t>
      </w:r>
      <w:r w:rsidRPr="007B149D">
        <w:rPr>
          <w:rFonts w:ascii="Times New Roman" w:hAnsi="Times New Roman"/>
          <w:sz w:val="24"/>
          <w:szCs w:val="24"/>
        </w:rPr>
        <w:t>1000</w:t>
      </w:r>
      <w:r w:rsidRPr="007B149D">
        <w:rPr>
          <w:rFonts w:ascii="Times New Roman" w:hAnsi="Times New Roman" w:hint="eastAsia"/>
          <w:sz w:val="24"/>
          <w:szCs w:val="24"/>
        </w:rPr>
        <w:t>万吨</w:t>
      </w:r>
      <w:r w:rsidRPr="007B149D">
        <w:rPr>
          <w:rFonts w:ascii="Times New Roman" w:hAnsi="Times New Roman"/>
          <w:sz w:val="24"/>
          <w:szCs w:val="24"/>
        </w:rPr>
        <w:t>/</w:t>
      </w:r>
      <w:r w:rsidRPr="007B149D">
        <w:rPr>
          <w:rFonts w:ascii="Times New Roman" w:hAnsi="Times New Roman" w:hint="eastAsia"/>
          <w:sz w:val="24"/>
          <w:szCs w:val="24"/>
        </w:rPr>
        <w:t>年常减压装置的减压渣油（</w:t>
      </w:r>
      <w:smartTag w:uri="urn:schemas-microsoft-com:office:smarttags" w:element="chmetcnv">
        <w:smartTagPr>
          <w:attr w:name="SourceValue" w:val="155"/>
          <w:attr w:name="HasSpace" w:val="False"/>
          <w:attr w:name="Negative" w:val="False"/>
          <w:attr w:name="NumberType" w:val="1"/>
          <w:attr w:name="TCSC" w:val="0"/>
        </w:smartTagPr>
        <w:r w:rsidRPr="007B149D">
          <w:rPr>
            <w:rFonts w:ascii="Times New Roman" w:hAnsi="Times New Roman"/>
            <w:sz w:val="24"/>
            <w:szCs w:val="24"/>
          </w:rPr>
          <w:t>155</w:t>
        </w:r>
        <w:r w:rsidRPr="007B149D">
          <w:rPr>
            <w:rFonts w:ascii="宋体" w:hAnsi="宋体" w:cs="宋体" w:hint="eastAsia"/>
            <w:sz w:val="24"/>
            <w:szCs w:val="24"/>
          </w:rPr>
          <w:t>℃</w:t>
        </w:r>
      </w:smartTag>
      <w:r w:rsidRPr="007B149D">
        <w:rPr>
          <w:rFonts w:ascii="Times New Roman" w:hAnsi="Times New Roman" w:hint="eastAsia"/>
          <w:sz w:val="24"/>
          <w:szCs w:val="24"/>
        </w:rPr>
        <w:t>）和焦化原料罐区的减压渣油</w:t>
      </w:r>
      <w:r w:rsidR="00014E9D">
        <w:rPr>
          <w:rFonts w:ascii="Times New Roman" w:hAnsi="Times New Roman" w:hint="eastAsia"/>
          <w:sz w:val="24"/>
          <w:szCs w:val="24"/>
        </w:rPr>
        <w:t>，其</w:t>
      </w:r>
      <w:r w:rsidR="00014E9D" w:rsidRPr="007B149D">
        <w:rPr>
          <w:rFonts w:ascii="Times New Roman" w:hAnsi="Times New Roman" w:hint="eastAsia"/>
          <w:sz w:val="24"/>
          <w:szCs w:val="24"/>
        </w:rPr>
        <w:t>流程如图</w:t>
      </w:r>
      <w:r w:rsidR="00014E9D" w:rsidRPr="007B149D">
        <w:rPr>
          <w:rFonts w:ascii="Times New Roman" w:hAnsi="Times New Roman"/>
          <w:sz w:val="24"/>
          <w:szCs w:val="24"/>
        </w:rPr>
        <w:t>1</w:t>
      </w:r>
      <w:r w:rsidR="00014E9D" w:rsidRPr="007B149D">
        <w:rPr>
          <w:rFonts w:ascii="Times New Roman" w:hAnsi="Times New Roman" w:hint="eastAsia"/>
          <w:sz w:val="24"/>
          <w:szCs w:val="24"/>
        </w:rPr>
        <w:t>所示</w:t>
      </w:r>
      <w:r w:rsidR="00635E19">
        <w:rPr>
          <w:rFonts w:ascii="Times New Roman" w:hAnsi="Times New Roman" w:hint="eastAsia"/>
          <w:sz w:val="24"/>
          <w:szCs w:val="24"/>
        </w:rPr>
        <w:t>：</w:t>
      </w:r>
    </w:p>
    <w:p w:rsidR="00635E19" w:rsidRDefault="00B11800" w:rsidP="000B7EDA">
      <w:pPr>
        <w:spacing w:line="360" w:lineRule="auto"/>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40.75pt;height:221pt;visibility:visible">
            <v:imagedata r:id="rId7" o:title=""/>
          </v:shape>
        </w:pict>
      </w:r>
    </w:p>
    <w:p w:rsidR="00635E19" w:rsidRPr="007B149D" w:rsidRDefault="00635E19" w:rsidP="000B7EDA">
      <w:pPr>
        <w:spacing w:line="360" w:lineRule="auto"/>
        <w:jc w:val="center"/>
        <w:rPr>
          <w:b/>
        </w:rPr>
      </w:pPr>
      <w:r w:rsidRPr="007B149D">
        <w:rPr>
          <w:rFonts w:hint="eastAsia"/>
          <w:b/>
        </w:rPr>
        <w:t>图</w:t>
      </w:r>
      <w:r w:rsidRPr="007B149D">
        <w:rPr>
          <w:rFonts w:ascii="Times New Roman" w:hAnsi="Times New Roman"/>
          <w:b/>
        </w:rPr>
        <w:t>1.</w:t>
      </w:r>
      <w:r w:rsidRPr="007B149D">
        <w:rPr>
          <w:rFonts w:hint="eastAsia"/>
          <w:b/>
        </w:rPr>
        <w:t>工艺流程图</w:t>
      </w:r>
    </w:p>
    <w:p w:rsidR="00635E19" w:rsidRDefault="00635E19" w:rsidP="000B7EDA">
      <w:pPr>
        <w:spacing w:line="360" w:lineRule="auto"/>
        <w:rPr>
          <w:rFonts w:ascii="Times New Roman" w:hAnsi="Times New Roman"/>
          <w:sz w:val="24"/>
          <w:szCs w:val="24"/>
        </w:rPr>
      </w:pPr>
    </w:p>
    <w:p w:rsidR="001546CE" w:rsidRPr="00635E19" w:rsidRDefault="001546CE" w:rsidP="000B7EDA">
      <w:pPr>
        <w:spacing w:line="360" w:lineRule="auto"/>
        <w:rPr>
          <w:rFonts w:ascii="Times New Roman" w:hAnsi="Times New Roman"/>
          <w:sz w:val="24"/>
          <w:szCs w:val="24"/>
        </w:rPr>
      </w:pPr>
      <w:r w:rsidRPr="007B149D">
        <w:rPr>
          <w:rFonts w:ascii="Times New Roman" w:hAnsi="Times New Roman" w:hint="eastAsia"/>
          <w:sz w:val="24"/>
          <w:szCs w:val="24"/>
        </w:rPr>
        <w:t>首先</w:t>
      </w:r>
      <w:r w:rsidR="00014E9D">
        <w:rPr>
          <w:rFonts w:ascii="Times New Roman" w:hAnsi="Times New Roman" w:hint="eastAsia"/>
          <w:sz w:val="24"/>
          <w:szCs w:val="24"/>
        </w:rPr>
        <w:t>原料</w:t>
      </w:r>
      <w:r w:rsidRPr="007B149D">
        <w:rPr>
          <w:rFonts w:ascii="Times New Roman" w:hAnsi="Times New Roman" w:hint="eastAsia"/>
          <w:sz w:val="24"/>
          <w:szCs w:val="24"/>
        </w:rPr>
        <w:t>经过换热器（</w:t>
      </w:r>
      <w:r w:rsidRPr="007B149D">
        <w:rPr>
          <w:rFonts w:ascii="Times New Roman" w:hAnsi="Times New Roman"/>
          <w:sz w:val="24"/>
          <w:szCs w:val="24"/>
        </w:rPr>
        <w:t>E</w:t>
      </w:r>
      <w:smartTag w:uri="urn:schemas-microsoft-com:office:smarttags" w:element="chmetcnv">
        <w:smartTagPr>
          <w:attr w:name="UnitName" w:val="a"/>
          <w:attr w:name="SourceValue" w:val="101"/>
          <w:attr w:name="HasSpace" w:val="False"/>
          <w:attr w:name="Negative" w:val="True"/>
          <w:attr w:name="NumberType" w:val="1"/>
          <w:attr w:name="TCSC" w:val="0"/>
        </w:smartTagPr>
        <w:r w:rsidRPr="007B149D">
          <w:rPr>
            <w:rFonts w:ascii="Times New Roman" w:hAnsi="Times New Roman"/>
            <w:sz w:val="24"/>
            <w:szCs w:val="24"/>
          </w:rPr>
          <w:t>-101A</w:t>
        </w:r>
      </w:smartTag>
      <w:r w:rsidRPr="007B149D">
        <w:rPr>
          <w:rFonts w:ascii="Times New Roman" w:hAnsi="Times New Roman"/>
          <w:sz w:val="24"/>
          <w:szCs w:val="24"/>
        </w:rPr>
        <w:t>-F</w:t>
      </w:r>
      <w:r w:rsidRPr="007B149D">
        <w:rPr>
          <w:rFonts w:ascii="Times New Roman" w:hAnsi="Times New Roman" w:hint="eastAsia"/>
          <w:sz w:val="24"/>
          <w:szCs w:val="24"/>
        </w:rPr>
        <w:t>）换热后，进入原料油缓冲罐（</w:t>
      </w:r>
      <w:r w:rsidRPr="007B149D">
        <w:rPr>
          <w:rFonts w:ascii="Times New Roman" w:hAnsi="Times New Roman"/>
          <w:sz w:val="24"/>
          <w:szCs w:val="24"/>
        </w:rPr>
        <w:t>D-101</w:t>
      </w:r>
      <w:r w:rsidRPr="007B149D">
        <w:rPr>
          <w:rFonts w:ascii="Times New Roman" w:hAnsi="Times New Roman" w:hint="eastAsia"/>
          <w:sz w:val="24"/>
          <w:szCs w:val="24"/>
        </w:rPr>
        <w:t>），然后由原料油泵（</w:t>
      </w:r>
      <w:r w:rsidRPr="007B149D">
        <w:rPr>
          <w:rFonts w:ascii="Times New Roman" w:hAnsi="Times New Roman"/>
          <w:sz w:val="24"/>
          <w:szCs w:val="24"/>
        </w:rPr>
        <w:t>P</w:t>
      </w:r>
      <w:smartTag w:uri="urn:schemas-microsoft-com:office:smarttags" w:element="chmetcnv">
        <w:smartTagPr>
          <w:attr w:name="UnitName" w:val="a"/>
          <w:attr w:name="SourceValue" w:val="101"/>
          <w:attr w:name="HasSpace" w:val="False"/>
          <w:attr w:name="Negative" w:val="True"/>
          <w:attr w:name="NumberType" w:val="1"/>
          <w:attr w:name="TCSC" w:val="0"/>
        </w:smartTagPr>
        <w:r w:rsidRPr="007B149D">
          <w:rPr>
            <w:rFonts w:ascii="Times New Roman" w:hAnsi="Times New Roman"/>
            <w:sz w:val="24"/>
            <w:szCs w:val="24"/>
          </w:rPr>
          <w:t>-101A</w:t>
        </w:r>
      </w:smartTag>
      <w:r w:rsidRPr="007B149D">
        <w:rPr>
          <w:rFonts w:ascii="Times New Roman" w:hAnsi="Times New Roman"/>
          <w:sz w:val="24"/>
          <w:szCs w:val="24"/>
        </w:rPr>
        <w:t>/B</w:t>
      </w:r>
      <w:r w:rsidRPr="007B149D">
        <w:rPr>
          <w:rFonts w:ascii="Times New Roman" w:hAnsi="Times New Roman" w:hint="eastAsia"/>
          <w:sz w:val="24"/>
          <w:szCs w:val="24"/>
        </w:rPr>
        <w:t>）抽出，经换热器（</w:t>
      </w:r>
      <w:r w:rsidRPr="007B149D">
        <w:rPr>
          <w:rFonts w:ascii="Times New Roman" w:hAnsi="Times New Roman"/>
          <w:sz w:val="24"/>
          <w:szCs w:val="24"/>
        </w:rPr>
        <w:t>E</w:t>
      </w:r>
      <w:smartTag w:uri="urn:schemas-microsoft-com:office:smarttags" w:element="chmetcnv">
        <w:smartTagPr>
          <w:attr w:name="UnitName" w:val="a"/>
          <w:attr w:name="SourceValue" w:val="105"/>
          <w:attr w:name="HasSpace" w:val="False"/>
          <w:attr w:name="Negative" w:val="True"/>
          <w:attr w:name="NumberType" w:val="1"/>
          <w:attr w:name="TCSC" w:val="0"/>
        </w:smartTagPr>
        <w:r w:rsidRPr="007B149D">
          <w:rPr>
            <w:rFonts w:ascii="Times New Roman" w:hAnsi="Times New Roman"/>
            <w:sz w:val="24"/>
            <w:szCs w:val="24"/>
          </w:rPr>
          <w:t>-105A</w:t>
        </w:r>
      </w:smartTag>
      <w:r w:rsidRPr="007B149D">
        <w:rPr>
          <w:rFonts w:ascii="Times New Roman" w:hAnsi="Times New Roman"/>
          <w:sz w:val="24"/>
          <w:szCs w:val="24"/>
        </w:rPr>
        <w:t>-F</w:t>
      </w:r>
      <w:r w:rsidRPr="007B149D">
        <w:rPr>
          <w:rFonts w:ascii="Times New Roman" w:hAnsi="Times New Roman" w:hint="eastAsia"/>
          <w:sz w:val="24"/>
          <w:szCs w:val="24"/>
        </w:rPr>
        <w:t>）换热后（</w:t>
      </w:r>
      <w:smartTag w:uri="urn:schemas-microsoft-com:office:smarttags" w:element="chmetcnv">
        <w:smartTagPr>
          <w:attr w:name="SourceValue" w:val="301"/>
          <w:attr w:name="HasSpace" w:val="False"/>
          <w:attr w:name="Negative" w:val="False"/>
          <w:attr w:name="NumberType" w:val="1"/>
          <w:attr w:name="TCSC" w:val="0"/>
        </w:smartTagPr>
        <w:r w:rsidRPr="007B149D">
          <w:rPr>
            <w:rFonts w:ascii="Times New Roman" w:hAnsi="Times New Roman"/>
            <w:sz w:val="24"/>
            <w:szCs w:val="24"/>
          </w:rPr>
          <w:t>301</w:t>
        </w:r>
        <w:r w:rsidRPr="007B149D">
          <w:rPr>
            <w:rFonts w:ascii="宋体" w:hAnsi="宋体" w:cs="宋体" w:hint="eastAsia"/>
            <w:sz w:val="24"/>
            <w:szCs w:val="24"/>
          </w:rPr>
          <w:t>℃</w:t>
        </w:r>
      </w:smartTag>
      <w:r w:rsidRPr="007B149D">
        <w:rPr>
          <w:rFonts w:ascii="Times New Roman" w:hAnsi="Times New Roman" w:hint="eastAsia"/>
          <w:sz w:val="24"/>
          <w:szCs w:val="24"/>
        </w:rPr>
        <w:t>）与焦化分馏塔底循环油（</w:t>
      </w:r>
      <w:smartTag w:uri="urn:schemas-microsoft-com:office:smarttags" w:element="chmetcnv">
        <w:smartTagPr>
          <w:attr w:name="SourceValue" w:val="360"/>
          <w:attr w:name="HasSpace" w:val="False"/>
          <w:attr w:name="Negative" w:val="False"/>
          <w:attr w:name="NumberType" w:val="1"/>
          <w:attr w:name="TCSC" w:val="0"/>
        </w:smartTagPr>
        <w:r w:rsidRPr="007B149D">
          <w:rPr>
            <w:rFonts w:ascii="Times New Roman" w:hAnsi="Times New Roman"/>
            <w:sz w:val="24"/>
            <w:szCs w:val="24"/>
          </w:rPr>
          <w:t>360</w:t>
        </w:r>
        <w:r w:rsidRPr="007B149D">
          <w:rPr>
            <w:rFonts w:ascii="宋体" w:hAnsi="宋体" w:cs="宋体" w:hint="eastAsia"/>
            <w:sz w:val="24"/>
            <w:szCs w:val="24"/>
          </w:rPr>
          <w:t>℃</w:t>
        </w:r>
      </w:smartTag>
      <w:r w:rsidRPr="007B149D">
        <w:rPr>
          <w:rFonts w:ascii="Times New Roman" w:hAnsi="Times New Roman" w:hint="eastAsia"/>
          <w:sz w:val="24"/>
          <w:szCs w:val="24"/>
        </w:rPr>
        <w:t>）混合后（</w:t>
      </w:r>
      <w:smartTag w:uri="urn:schemas-microsoft-com:office:smarttags" w:element="chmetcnv">
        <w:smartTagPr>
          <w:attr w:name="SourceValue" w:val="318"/>
          <w:attr w:name="HasSpace" w:val="False"/>
          <w:attr w:name="Negative" w:val="False"/>
          <w:attr w:name="NumberType" w:val="1"/>
          <w:attr w:name="TCSC" w:val="0"/>
        </w:smartTagPr>
        <w:r w:rsidRPr="007B149D">
          <w:rPr>
            <w:rFonts w:ascii="Times New Roman" w:hAnsi="Times New Roman"/>
            <w:sz w:val="24"/>
            <w:szCs w:val="24"/>
          </w:rPr>
          <w:t>318</w:t>
        </w:r>
        <w:r w:rsidRPr="007B149D">
          <w:rPr>
            <w:rFonts w:ascii="宋体" w:hAnsi="宋体" w:cs="宋体" w:hint="eastAsia"/>
            <w:sz w:val="24"/>
            <w:szCs w:val="24"/>
          </w:rPr>
          <w:t>℃</w:t>
        </w:r>
      </w:smartTag>
      <w:r w:rsidRPr="007B149D">
        <w:rPr>
          <w:rFonts w:ascii="Times New Roman" w:hAnsi="Times New Roman" w:hint="eastAsia"/>
          <w:sz w:val="24"/>
          <w:szCs w:val="24"/>
        </w:rPr>
        <w:t>）进入加热炉进料缓冲罐（</w:t>
      </w:r>
      <w:r w:rsidRPr="007B149D">
        <w:rPr>
          <w:rFonts w:ascii="Times New Roman" w:hAnsi="Times New Roman"/>
          <w:sz w:val="24"/>
          <w:szCs w:val="24"/>
        </w:rPr>
        <w:t>D-102</w:t>
      </w:r>
      <w:r w:rsidRPr="007B149D">
        <w:rPr>
          <w:rFonts w:ascii="Times New Roman" w:hAnsi="Times New Roman" w:hint="eastAsia"/>
          <w:sz w:val="24"/>
          <w:szCs w:val="24"/>
        </w:rPr>
        <w:t>）。然后由加热炉进料泵（</w:t>
      </w:r>
      <w:r w:rsidRPr="007B149D">
        <w:rPr>
          <w:rFonts w:ascii="Times New Roman" w:hAnsi="Times New Roman"/>
          <w:sz w:val="24"/>
          <w:szCs w:val="24"/>
        </w:rPr>
        <w:t>P</w:t>
      </w:r>
      <w:smartTag w:uri="urn:schemas-microsoft-com:office:smarttags" w:element="chmetcnv">
        <w:smartTagPr>
          <w:attr w:name="UnitName" w:val="a"/>
          <w:attr w:name="SourceValue" w:val="102"/>
          <w:attr w:name="HasSpace" w:val="False"/>
          <w:attr w:name="Negative" w:val="True"/>
          <w:attr w:name="NumberType" w:val="1"/>
          <w:attr w:name="TCSC" w:val="0"/>
        </w:smartTagPr>
        <w:r w:rsidRPr="007B149D">
          <w:rPr>
            <w:rFonts w:ascii="Times New Roman" w:hAnsi="Times New Roman"/>
            <w:sz w:val="24"/>
            <w:szCs w:val="24"/>
          </w:rPr>
          <w:t>-102A</w:t>
        </w:r>
      </w:smartTag>
      <w:r w:rsidRPr="007B149D">
        <w:rPr>
          <w:rFonts w:ascii="Times New Roman" w:hAnsi="Times New Roman"/>
          <w:sz w:val="24"/>
          <w:szCs w:val="24"/>
        </w:rPr>
        <w:t>/B</w:t>
      </w:r>
      <w:r w:rsidRPr="007B149D">
        <w:rPr>
          <w:rFonts w:ascii="Times New Roman" w:hAnsi="Times New Roman" w:hint="eastAsia"/>
          <w:sz w:val="24"/>
          <w:szCs w:val="24"/>
        </w:rPr>
        <w:t>）抽出进入焦化加热炉（</w:t>
      </w:r>
      <w:r w:rsidRPr="007B149D">
        <w:rPr>
          <w:rFonts w:ascii="Times New Roman" w:hAnsi="Times New Roman"/>
          <w:sz w:val="24"/>
          <w:szCs w:val="24"/>
        </w:rPr>
        <w:t>F</w:t>
      </w:r>
      <w:smartTag w:uri="urn:schemas-microsoft-com:office:smarttags" w:element="chmetcnv">
        <w:smartTagPr>
          <w:attr w:name="UnitName" w:val="a"/>
          <w:attr w:name="SourceValue" w:val="101"/>
          <w:attr w:name="HasSpace" w:val="False"/>
          <w:attr w:name="Negative" w:val="True"/>
          <w:attr w:name="NumberType" w:val="1"/>
          <w:attr w:name="TCSC" w:val="0"/>
        </w:smartTagPr>
        <w:r w:rsidRPr="007B149D">
          <w:rPr>
            <w:rFonts w:ascii="Times New Roman" w:hAnsi="Times New Roman"/>
            <w:sz w:val="24"/>
            <w:szCs w:val="24"/>
          </w:rPr>
          <w:t>-101A</w:t>
        </w:r>
      </w:smartTag>
      <w:r w:rsidRPr="007B149D">
        <w:rPr>
          <w:rFonts w:ascii="Times New Roman" w:hAnsi="Times New Roman"/>
          <w:sz w:val="24"/>
          <w:szCs w:val="24"/>
        </w:rPr>
        <w:t>/B</w:t>
      </w:r>
      <w:r w:rsidRPr="007B149D">
        <w:rPr>
          <w:rFonts w:ascii="Times New Roman" w:hAnsi="Times New Roman" w:hint="eastAsia"/>
          <w:sz w:val="24"/>
          <w:szCs w:val="24"/>
        </w:rPr>
        <w:t>）并加热到</w:t>
      </w:r>
      <w:smartTag w:uri="urn:schemas-microsoft-com:office:smarttags" w:element="chmetcnv">
        <w:smartTagPr>
          <w:attr w:name="SourceValue" w:val="500"/>
          <w:attr w:name="HasSpace" w:val="False"/>
          <w:attr w:name="Negative" w:val="False"/>
          <w:attr w:name="NumberType" w:val="1"/>
          <w:attr w:name="TCSC" w:val="0"/>
        </w:smartTagPr>
        <w:r w:rsidRPr="007B149D">
          <w:rPr>
            <w:rFonts w:ascii="Times New Roman" w:hAnsi="Times New Roman"/>
            <w:sz w:val="24"/>
            <w:szCs w:val="24"/>
          </w:rPr>
          <w:t>500</w:t>
        </w:r>
        <w:r w:rsidRPr="007B149D">
          <w:rPr>
            <w:rFonts w:ascii="宋体" w:hAnsi="宋体" w:cs="宋体" w:hint="eastAsia"/>
            <w:sz w:val="24"/>
            <w:szCs w:val="24"/>
          </w:rPr>
          <w:t>℃</w:t>
        </w:r>
      </w:smartTag>
      <w:r w:rsidRPr="007B149D">
        <w:rPr>
          <w:rFonts w:ascii="Times New Roman" w:hAnsi="Times New Roman" w:hint="eastAsia"/>
          <w:sz w:val="24"/>
          <w:szCs w:val="24"/>
        </w:rPr>
        <w:t>，再经过四通阀进入焦炭塔（</w:t>
      </w:r>
      <w:r w:rsidRPr="007B149D">
        <w:rPr>
          <w:rFonts w:ascii="Times New Roman" w:hAnsi="Times New Roman"/>
          <w:sz w:val="24"/>
          <w:szCs w:val="24"/>
        </w:rPr>
        <w:t>C</w:t>
      </w:r>
      <w:smartTag w:uri="urn:schemas-microsoft-com:office:smarttags" w:element="chmetcnv">
        <w:smartTagPr>
          <w:attr w:name="UnitName" w:val="a"/>
          <w:attr w:name="SourceValue" w:val="101"/>
          <w:attr w:name="HasSpace" w:val="False"/>
          <w:attr w:name="Negative" w:val="True"/>
          <w:attr w:name="NumberType" w:val="1"/>
          <w:attr w:name="TCSC" w:val="0"/>
        </w:smartTagPr>
        <w:r w:rsidRPr="007B149D">
          <w:rPr>
            <w:rFonts w:ascii="Times New Roman" w:hAnsi="Times New Roman"/>
            <w:sz w:val="24"/>
            <w:szCs w:val="24"/>
          </w:rPr>
          <w:t>-101A</w:t>
        </w:r>
      </w:smartTag>
      <w:r w:rsidRPr="007B149D">
        <w:rPr>
          <w:rFonts w:ascii="Times New Roman" w:hAnsi="Times New Roman"/>
          <w:sz w:val="24"/>
          <w:szCs w:val="24"/>
        </w:rPr>
        <w:t>-D,</w:t>
      </w:r>
      <w:r w:rsidRPr="007B149D">
        <w:rPr>
          <w:rFonts w:ascii="Times New Roman" w:hAnsi="Times New Roman" w:hint="eastAsia"/>
          <w:sz w:val="24"/>
          <w:szCs w:val="24"/>
        </w:rPr>
        <w:t>图中仅显示</w:t>
      </w:r>
      <w:r w:rsidRPr="007B149D">
        <w:rPr>
          <w:rFonts w:ascii="Times New Roman" w:hAnsi="Times New Roman"/>
          <w:sz w:val="24"/>
          <w:szCs w:val="24"/>
        </w:rPr>
        <w:t>C-101A/B</w:t>
      </w:r>
      <w:r w:rsidRPr="007B149D">
        <w:rPr>
          <w:rFonts w:ascii="Times New Roman" w:hAnsi="Times New Roman" w:hint="eastAsia"/>
          <w:sz w:val="24"/>
          <w:szCs w:val="24"/>
        </w:rPr>
        <w:t>两装置）底部，然后通过两个焦炭塔进行生产</w:t>
      </w:r>
      <w:r w:rsidR="00014E9D">
        <w:rPr>
          <w:rFonts w:ascii="Times New Roman" w:hAnsi="Times New Roman" w:hint="eastAsia"/>
          <w:sz w:val="24"/>
          <w:szCs w:val="24"/>
        </w:rPr>
        <w:t>。</w:t>
      </w:r>
      <w:r w:rsidR="00635E19">
        <w:rPr>
          <w:rFonts w:ascii="Times New Roman" w:hAnsi="Times New Roman" w:hint="eastAsia"/>
          <w:sz w:val="24"/>
          <w:szCs w:val="24"/>
        </w:rPr>
        <w:t>四只焦化塔成对操作，</w:t>
      </w:r>
      <w:r w:rsidR="000B7EDA" w:rsidRPr="000B7EDA">
        <w:rPr>
          <w:rFonts w:ascii="Times New Roman" w:hAnsi="Times New Roman" w:hint="eastAsia"/>
          <w:sz w:val="24"/>
          <w:szCs w:val="24"/>
        </w:rPr>
        <w:t>一台运转</w:t>
      </w:r>
      <w:r w:rsidR="000B7EDA" w:rsidRPr="000B7EDA">
        <w:rPr>
          <w:rFonts w:ascii="Times New Roman" w:hAnsi="Times New Roman" w:hint="eastAsia"/>
          <w:sz w:val="24"/>
          <w:szCs w:val="24"/>
        </w:rPr>
        <w:t>24</w:t>
      </w:r>
      <w:r w:rsidR="000B7EDA" w:rsidRPr="000B7EDA">
        <w:rPr>
          <w:rFonts w:ascii="Times New Roman" w:hAnsi="Times New Roman" w:hint="eastAsia"/>
          <w:sz w:val="24"/>
          <w:szCs w:val="24"/>
        </w:rPr>
        <w:t>小时后，</w:t>
      </w:r>
      <w:r w:rsidR="000B7EDA" w:rsidRPr="000B7EDA">
        <w:rPr>
          <w:rFonts w:ascii="Times New Roman" w:hAnsi="Times New Roman"/>
          <w:sz w:val="24"/>
          <w:szCs w:val="24"/>
        </w:rPr>
        <w:t>分别经过小吹</w:t>
      </w:r>
      <w:r w:rsidR="000B7EDA" w:rsidRPr="000B7EDA">
        <w:rPr>
          <w:rFonts w:ascii="Times New Roman" w:hAnsi="Times New Roman" w:hint="eastAsia"/>
          <w:sz w:val="24"/>
          <w:szCs w:val="24"/>
        </w:rPr>
        <w:t>气、大吹气、</w:t>
      </w:r>
      <w:r w:rsidR="000B7EDA" w:rsidRPr="000B7EDA">
        <w:rPr>
          <w:rFonts w:ascii="Times New Roman" w:hAnsi="Times New Roman"/>
          <w:sz w:val="24"/>
          <w:szCs w:val="24"/>
        </w:rPr>
        <w:t>给水</w:t>
      </w:r>
      <w:r w:rsidR="000B7EDA" w:rsidRPr="000B7EDA">
        <w:rPr>
          <w:rFonts w:ascii="Times New Roman" w:hAnsi="Times New Roman" w:hint="eastAsia"/>
          <w:sz w:val="24"/>
          <w:szCs w:val="24"/>
        </w:rPr>
        <w:t>、</w:t>
      </w:r>
      <w:r w:rsidR="000B7EDA" w:rsidRPr="000B7EDA">
        <w:rPr>
          <w:rFonts w:ascii="Times New Roman" w:hAnsi="Times New Roman"/>
          <w:sz w:val="24"/>
          <w:szCs w:val="24"/>
        </w:rPr>
        <w:t>溢流</w:t>
      </w:r>
      <w:r w:rsidR="000B7EDA" w:rsidRPr="000B7EDA">
        <w:rPr>
          <w:rFonts w:ascii="Times New Roman" w:hAnsi="Times New Roman" w:hint="eastAsia"/>
          <w:sz w:val="24"/>
          <w:szCs w:val="24"/>
        </w:rPr>
        <w:t>、生焦、</w:t>
      </w:r>
      <w:r w:rsidR="000B7EDA" w:rsidRPr="000B7EDA">
        <w:rPr>
          <w:rFonts w:ascii="Times New Roman" w:hAnsi="Times New Roman"/>
          <w:sz w:val="24"/>
          <w:szCs w:val="24"/>
        </w:rPr>
        <w:t>清焦</w:t>
      </w:r>
      <w:r w:rsidR="000B7EDA" w:rsidRPr="000B7EDA">
        <w:rPr>
          <w:rFonts w:ascii="Times New Roman" w:hAnsi="Times New Roman" w:hint="eastAsia"/>
          <w:sz w:val="24"/>
          <w:szCs w:val="24"/>
        </w:rPr>
        <w:t>等工艺过程，</w:t>
      </w:r>
      <w:r w:rsidR="000B7EDA" w:rsidRPr="000B7EDA">
        <w:rPr>
          <w:rFonts w:ascii="Times New Roman" w:hAnsi="Times New Roman"/>
          <w:sz w:val="24"/>
          <w:szCs w:val="24"/>
        </w:rPr>
        <w:t>把焦炭</w:t>
      </w:r>
      <w:r w:rsidR="000B7EDA" w:rsidRPr="000B7EDA">
        <w:rPr>
          <w:rFonts w:ascii="Times New Roman" w:hAnsi="Times New Roman" w:hint="eastAsia"/>
          <w:sz w:val="24"/>
          <w:szCs w:val="24"/>
        </w:rPr>
        <w:t>从塔底排除，焦化塔塔顶的气流继续进入分馏塔完成循环。</w:t>
      </w:r>
      <w:r w:rsidRPr="007B149D">
        <w:rPr>
          <w:rFonts w:ascii="Times New Roman" w:hAnsi="Times New Roman" w:hint="eastAsia"/>
          <w:sz w:val="24"/>
          <w:szCs w:val="24"/>
        </w:rPr>
        <w:t>停工再生产时，</w:t>
      </w:r>
      <w:r w:rsidR="00A02E50">
        <w:rPr>
          <w:rFonts w:ascii="Times New Roman" w:hAnsi="Times New Roman" w:hint="eastAsia"/>
          <w:sz w:val="24"/>
          <w:szCs w:val="24"/>
        </w:rPr>
        <w:t>原料需要通过开工线进入塔内进行预热</w:t>
      </w:r>
      <w:r w:rsidRPr="007B149D">
        <w:rPr>
          <w:rFonts w:ascii="Times New Roman" w:hAnsi="Times New Roman" w:hint="eastAsia"/>
          <w:sz w:val="24"/>
          <w:szCs w:val="24"/>
        </w:rPr>
        <w:t>。</w:t>
      </w:r>
      <w:r w:rsidR="00014E9D">
        <w:rPr>
          <w:rFonts w:ascii="Times New Roman" w:hAnsi="Times New Roman" w:hint="eastAsia"/>
          <w:sz w:val="24"/>
          <w:szCs w:val="24"/>
        </w:rPr>
        <w:t>开工线仅在停工生产时输入进料预热，其余工况下混杂着一定浓度硫化氢的气体均滞留</w:t>
      </w:r>
      <w:r w:rsidR="00A02E50">
        <w:rPr>
          <w:rFonts w:ascii="Times New Roman" w:hAnsi="Times New Roman" w:hint="eastAsia"/>
          <w:sz w:val="24"/>
          <w:szCs w:val="24"/>
        </w:rPr>
        <w:t>在开工线</w:t>
      </w:r>
      <w:r w:rsidR="00014E9D">
        <w:rPr>
          <w:rFonts w:ascii="Times New Roman" w:hAnsi="Times New Roman" w:hint="eastAsia"/>
          <w:sz w:val="24"/>
          <w:szCs w:val="24"/>
        </w:rPr>
        <w:t>管道顶部无法排除，</w:t>
      </w:r>
      <w:r w:rsidR="00A02E50">
        <w:rPr>
          <w:rFonts w:ascii="Times New Roman" w:hAnsi="Times New Roman" w:hint="eastAsia"/>
          <w:sz w:val="24"/>
          <w:szCs w:val="24"/>
        </w:rPr>
        <w:t>故开工线顶部</w:t>
      </w:r>
      <w:r w:rsidR="00014E9D">
        <w:rPr>
          <w:rFonts w:ascii="Times New Roman" w:hAnsi="Times New Roman" w:hint="eastAsia"/>
          <w:sz w:val="24"/>
          <w:szCs w:val="24"/>
        </w:rPr>
        <w:t>是焦化装置腐蚀程度最严重的区域</w:t>
      </w:r>
      <w:r w:rsidR="00A02E50">
        <w:rPr>
          <w:rFonts w:ascii="Times New Roman" w:hAnsi="Times New Roman" w:hint="eastAsia"/>
          <w:sz w:val="24"/>
          <w:szCs w:val="24"/>
        </w:rPr>
        <w:t>，腐蚀情况如图</w:t>
      </w:r>
      <w:r w:rsidR="00A02E50">
        <w:rPr>
          <w:rFonts w:ascii="Times New Roman" w:hAnsi="Times New Roman" w:hint="eastAsia"/>
          <w:sz w:val="24"/>
          <w:szCs w:val="24"/>
        </w:rPr>
        <w:t>2</w:t>
      </w:r>
      <w:r w:rsidR="0060116C">
        <w:rPr>
          <w:rFonts w:ascii="Times New Roman" w:hAnsi="Times New Roman" w:hint="eastAsia"/>
          <w:sz w:val="24"/>
          <w:szCs w:val="24"/>
        </w:rPr>
        <w:t>。</w:t>
      </w:r>
    </w:p>
    <w:p w:rsidR="001546CE" w:rsidRDefault="00B11800" w:rsidP="000B7EDA">
      <w:pPr>
        <w:spacing w:line="360" w:lineRule="auto"/>
        <w:jc w:val="center"/>
      </w:pPr>
      <w:r>
        <w:rPr>
          <w:rFonts w:ascii="Times New Roman" w:hAnsi="Times New Roman"/>
          <w:noProof/>
          <w:sz w:val="24"/>
        </w:rPr>
        <w:lastRenderedPageBreak/>
        <w:pict>
          <v:shape id="图片 3" o:spid="_x0000_i1026" type="#_x0000_t75" alt="wps188" style="width:174.15pt;height:130.6pt;visibility:visible">
            <v:imagedata r:id="rId8" o:title=""/>
          </v:shape>
        </w:pict>
      </w:r>
    </w:p>
    <w:p w:rsidR="001546CE" w:rsidRPr="007B149D" w:rsidRDefault="001546CE" w:rsidP="000B7EDA">
      <w:pPr>
        <w:spacing w:line="360" w:lineRule="auto"/>
        <w:jc w:val="center"/>
        <w:rPr>
          <w:b/>
        </w:rPr>
      </w:pPr>
      <w:r w:rsidRPr="007B149D">
        <w:rPr>
          <w:rFonts w:hint="eastAsia"/>
          <w:b/>
        </w:rPr>
        <w:t>图</w:t>
      </w:r>
      <w:r w:rsidRPr="007B149D">
        <w:rPr>
          <w:rFonts w:ascii="Times New Roman" w:hAnsi="Times New Roman"/>
          <w:b/>
        </w:rPr>
        <w:t>2.</w:t>
      </w:r>
      <w:r w:rsidRPr="007B149D">
        <w:rPr>
          <w:b/>
        </w:rPr>
        <w:t xml:space="preserve"> </w:t>
      </w:r>
      <w:r w:rsidRPr="007B149D">
        <w:rPr>
          <w:rFonts w:hint="eastAsia"/>
          <w:b/>
        </w:rPr>
        <w:t>开工线内壁腐蚀图</w:t>
      </w:r>
    </w:p>
    <w:p w:rsidR="001546CE" w:rsidRPr="007B149D" w:rsidRDefault="001546CE" w:rsidP="000B7EDA">
      <w:pPr>
        <w:spacing w:line="360" w:lineRule="auto"/>
        <w:ind w:firstLineChars="200" w:firstLine="480"/>
        <w:jc w:val="left"/>
        <w:rPr>
          <w:rFonts w:ascii="Times New Roman" w:hAnsi="Times New Roman"/>
          <w:sz w:val="24"/>
          <w:szCs w:val="24"/>
        </w:rPr>
      </w:pPr>
      <w:r w:rsidRPr="007B149D">
        <w:rPr>
          <w:rFonts w:ascii="Times New Roman" w:hAnsi="Times New Roman" w:hint="eastAsia"/>
          <w:sz w:val="24"/>
          <w:szCs w:val="24"/>
        </w:rPr>
        <w:t>由于延迟焦化装置处理的是</w:t>
      </w:r>
      <w:r w:rsidR="00A02E50">
        <w:rPr>
          <w:rFonts w:ascii="Times New Roman" w:hAnsi="Times New Roman" w:hint="eastAsia"/>
          <w:sz w:val="24"/>
          <w:szCs w:val="24"/>
        </w:rPr>
        <w:t>劣质重质</w:t>
      </w:r>
      <w:r w:rsidRPr="007B149D">
        <w:rPr>
          <w:rFonts w:ascii="Times New Roman" w:hAnsi="Times New Roman" w:hint="eastAsia"/>
          <w:sz w:val="24"/>
          <w:szCs w:val="24"/>
        </w:rPr>
        <w:t>油，其中的不良组分在重馏分中的浓度往往</w:t>
      </w:r>
      <w:r w:rsidR="00A02E50">
        <w:rPr>
          <w:rFonts w:ascii="Times New Roman" w:hAnsi="Times New Roman" w:hint="eastAsia"/>
          <w:sz w:val="24"/>
          <w:szCs w:val="24"/>
        </w:rPr>
        <w:t>偏</w:t>
      </w:r>
      <w:r w:rsidRPr="007B149D">
        <w:rPr>
          <w:rFonts w:ascii="Times New Roman" w:hAnsi="Times New Roman" w:hint="eastAsia"/>
          <w:sz w:val="24"/>
          <w:szCs w:val="24"/>
        </w:rPr>
        <w:t>大，最新的标定报告</w:t>
      </w:r>
      <w:r w:rsidR="008679D6">
        <w:rPr>
          <w:rFonts w:ascii="Times New Roman" w:hAnsi="Times New Roman" w:hint="eastAsia"/>
          <w:sz w:val="24"/>
          <w:szCs w:val="24"/>
        </w:rPr>
        <w:t>及</w:t>
      </w:r>
      <w:r w:rsidRPr="007B149D">
        <w:rPr>
          <w:rFonts w:ascii="Times New Roman" w:hAnsi="Times New Roman"/>
          <w:sz w:val="24"/>
          <w:szCs w:val="24"/>
        </w:rPr>
        <w:t>DCS</w:t>
      </w:r>
      <w:r w:rsidRPr="007B149D">
        <w:rPr>
          <w:rFonts w:ascii="Times New Roman" w:hAnsi="Times New Roman" w:hint="eastAsia"/>
          <w:sz w:val="24"/>
          <w:szCs w:val="24"/>
        </w:rPr>
        <w:t>系统的运行工况及操作数据表明，其中干气的总流量为</w:t>
      </w:r>
      <w:r w:rsidRPr="007B149D">
        <w:rPr>
          <w:rFonts w:ascii="Times New Roman" w:hAnsi="Times New Roman"/>
          <w:sz w:val="24"/>
          <w:szCs w:val="24"/>
        </w:rPr>
        <w:t>17.45t/h</w:t>
      </w:r>
      <w:r w:rsidRPr="007B149D">
        <w:rPr>
          <w:rFonts w:ascii="Times New Roman" w:hAnsi="Times New Roman" w:hint="eastAsia"/>
          <w:sz w:val="24"/>
          <w:szCs w:val="24"/>
        </w:rPr>
        <w:t>，而</w:t>
      </w:r>
      <w:r w:rsidRPr="007B149D">
        <w:rPr>
          <w:rFonts w:ascii="Times New Roman" w:hAnsi="Times New Roman"/>
          <w:sz w:val="24"/>
          <w:szCs w:val="24"/>
        </w:rPr>
        <w:t>H2S</w:t>
      </w:r>
      <w:r w:rsidRPr="007B149D">
        <w:rPr>
          <w:rFonts w:ascii="Times New Roman" w:hAnsi="Times New Roman" w:hint="eastAsia"/>
          <w:sz w:val="24"/>
          <w:szCs w:val="24"/>
        </w:rPr>
        <w:t>的含量为</w:t>
      </w:r>
      <w:r w:rsidRPr="007B149D">
        <w:rPr>
          <w:rFonts w:ascii="Times New Roman" w:hAnsi="Times New Roman"/>
          <w:sz w:val="24"/>
          <w:szCs w:val="24"/>
        </w:rPr>
        <w:t>12.09t/h</w:t>
      </w:r>
      <w:r w:rsidRPr="007B149D">
        <w:rPr>
          <w:rFonts w:ascii="Times New Roman" w:hAnsi="Times New Roman" w:hint="eastAsia"/>
          <w:sz w:val="24"/>
          <w:szCs w:val="24"/>
        </w:rPr>
        <w:t>，比重约为</w:t>
      </w:r>
      <w:r w:rsidRPr="007B149D">
        <w:rPr>
          <w:rFonts w:ascii="Times New Roman" w:hAnsi="Times New Roman"/>
          <w:sz w:val="24"/>
          <w:szCs w:val="24"/>
        </w:rPr>
        <w:t>69.28%</w:t>
      </w:r>
      <w:r w:rsidRPr="007B149D">
        <w:rPr>
          <w:rFonts w:ascii="Times New Roman" w:hAnsi="Times New Roman" w:hint="eastAsia"/>
          <w:sz w:val="24"/>
          <w:szCs w:val="24"/>
        </w:rPr>
        <w:t>，又因为在给水、吹起、溢流、清焦等工艺过程中产生大量水汽，故可产生湿</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sz w:val="24"/>
          <w:szCs w:val="24"/>
        </w:rPr>
        <w:t>S</w:t>
      </w:r>
      <w:r w:rsidRPr="007B149D">
        <w:rPr>
          <w:rFonts w:ascii="Times New Roman" w:hAnsi="Times New Roman" w:hint="eastAsia"/>
          <w:sz w:val="24"/>
          <w:szCs w:val="24"/>
        </w:rPr>
        <w:t>腐蚀；</w:t>
      </w:r>
      <w:r w:rsidR="00014E9D" w:rsidRPr="007B149D">
        <w:rPr>
          <w:rFonts w:ascii="Times New Roman" w:hAnsi="Times New Roman"/>
          <w:sz w:val="24"/>
          <w:szCs w:val="24"/>
        </w:rPr>
        <w:t xml:space="preserve"> </w:t>
      </w:r>
    </w:p>
    <w:p w:rsidR="001546CE" w:rsidRPr="007B149D" w:rsidRDefault="001546CE" w:rsidP="000B7EDA">
      <w:pPr>
        <w:spacing w:line="360" w:lineRule="auto"/>
        <w:ind w:firstLineChars="200" w:firstLine="480"/>
        <w:jc w:val="left"/>
        <w:rPr>
          <w:rFonts w:ascii="Times New Roman" w:hAnsi="Times New Roman"/>
          <w:sz w:val="24"/>
          <w:szCs w:val="24"/>
        </w:rPr>
      </w:pPr>
      <w:r w:rsidRPr="007B149D">
        <w:rPr>
          <w:rFonts w:ascii="Times New Roman" w:hAnsi="Times New Roman" w:hint="eastAsia"/>
          <w:sz w:val="24"/>
          <w:szCs w:val="24"/>
        </w:rPr>
        <w:t>湿</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sz w:val="24"/>
          <w:szCs w:val="24"/>
        </w:rPr>
        <w:t>S</w:t>
      </w:r>
      <w:r w:rsidRPr="007B149D">
        <w:rPr>
          <w:rFonts w:ascii="Times New Roman" w:hAnsi="Times New Roman" w:hint="eastAsia"/>
          <w:sz w:val="24"/>
          <w:szCs w:val="24"/>
        </w:rPr>
        <w:t>腐蚀一般发生在温度较低的环境中，介质温度要低于露点温度一下，安全阀位于开工线管道上方，</w:t>
      </w:r>
      <w:r w:rsidRPr="007B149D">
        <w:rPr>
          <w:rFonts w:ascii="Times New Roman" w:hAnsi="Times New Roman"/>
          <w:sz w:val="24"/>
          <w:szCs w:val="24"/>
        </w:rPr>
        <w:t>2#</w:t>
      </w:r>
      <w:r w:rsidRPr="007B149D">
        <w:rPr>
          <w:rFonts w:ascii="Times New Roman" w:hAnsi="Times New Roman" w:hint="eastAsia"/>
          <w:sz w:val="24"/>
          <w:szCs w:val="24"/>
        </w:rPr>
        <w:t>塔安全阀的保温层破损，物流中</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sz w:val="24"/>
          <w:szCs w:val="24"/>
        </w:rPr>
        <w:t>S</w:t>
      </w:r>
      <w:r w:rsidRPr="007B149D">
        <w:rPr>
          <w:rFonts w:ascii="Times New Roman" w:hAnsi="Times New Roman" w:hint="eastAsia"/>
          <w:sz w:val="24"/>
          <w:szCs w:val="24"/>
        </w:rPr>
        <w:t>的浓度较高，故产生了湿</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sz w:val="24"/>
          <w:szCs w:val="24"/>
        </w:rPr>
        <w:t>S</w:t>
      </w:r>
      <w:r w:rsidRPr="007B149D">
        <w:rPr>
          <w:rFonts w:ascii="Times New Roman" w:hAnsi="Times New Roman" w:hint="eastAsia"/>
          <w:sz w:val="24"/>
          <w:szCs w:val="24"/>
        </w:rPr>
        <w:t>腐蚀。腐蚀的总反应为：</w:t>
      </w:r>
    </w:p>
    <w:p w:rsidR="001546CE" w:rsidRPr="007B149D" w:rsidRDefault="00C317F5" w:rsidP="000B7EDA">
      <w:pPr>
        <w:spacing w:line="360" w:lineRule="auto"/>
        <w:jc w:val="center"/>
        <w:rPr>
          <w:rFonts w:ascii="Times New Roman" w:hAnsi="Times New Roman"/>
          <w:sz w:val="24"/>
          <w:szCs w:val="24"/>
        </w:rPr>
      </w:pPr>
      <w:r>
        <w:rPr>
          <w:rFonts w:ascii="Times New Roman" w:hAnsi="Times New Roman"/>
          <w:noProof/>
          <w:sz w:val="24"/>
          <w:szCs w:val="24"/>
        </w:rPr>
        <w:pict>
          <v:shape id="_x0000_i1027" type="#_x0000_t75" style="width:170.8pt;height:21.75pt;visibility:visible">
            <v:imagedata r:id="rId9" o:title=""/>
          </v:shape>
        </w:pict>
      </w:r>
    </w:p>
    <w:p w:rsidR="001546CE" w:rsidRPr="007B149D" w:rsidRDefault="001546CE" w:rsidP="000B7EDA">
      <w:pPr>
        <w:spacing w:line="360" w:lineRule="auto"/>
        <w:ind w:firstLineChars="200" w:firstLine="480"/>
        <w:jc w:val="left"/>
        <w:rPr>
          <w:rFonts w:ascii="Times New Roman" w:hAnsi="Times New Roman"/>
          <w:sz w:val="24"/>
          <w:szCs w:val="24"/>
        </w:rPr>
      </w:pPr>
      <w:r w:rsidRPr="007B149D">
        <w:rPr>
          <w:rFonts w:ascii="Times New Roman" w:hAnsi="Times New Roman" w:hint="eastAsia"/>
          <w:sz w:val="24"/>
          <w:szCs w:val="24"/>
        </w:rPr>
        <w:t>电离：</w:t>
      </w:r>
      <w:r w:rsidRPr="007B149D">
        <w:rPr>
          <w:rFonts w:ascii="Times New Roman" w:hAnsi="Times New Roman"/>
          <w:sz w:val="24"/>
          <w:szCs w:val="24"/>
        </w:rPr>
        <w:t>Fe→Fe2++2e-</w:t>
      </w:r>
    </w:p>
    <w:p w:rsidR="001546CE" w:rsidRPr="007B149D" w:rsidRDefault="001546CE" w:rsidP="000B7EDA">
      <w:pPr>
        <w:spacing w:line="360" w:lineRule="auto"/>
        <w:jc w:val="center"/>
        <w:rPr>
          <w:rFonts w:ascii="Times New Roman" w:hAnsi="Times New Roman"/>
          <w:sz w:val="24"/>
          <w:szCs w:val="24"/>
        </w:rPr>
      </w:pPr>
      <w:r w:rsidRPr="007B149D">
        <w:rPr>
          <w:rFonts w:ascii="Times New Roman" w:hAnsi="Times New Roman"/>
          <w:sz w:val="24"/>
          <w:szCs w:val="24"/>
        </w:rPr>
        <w:t>H2S→HS-+H+</w:t>
      </w:r>
    </w:p>
    <w:p w:rsidR="001546CE" w:rsidRDefault="001546CE" w:rsidP="000B7EDA">
      <w:pPr>
        <w:spacing w:line="360" w:lineRule="auto"/>
        <w:ind w:firstLineChars="200" w:firstLine="480"/>
        <w:jc w:val="left"/>
        <w:rPr>
          <w:rFonts w:ascii="Times New Roman" w:hAnsi="Times New Roman"/>
          <w:sz w:val="24"/>
          <w:szCs w:val="24"/>
        </w:rPr>
      </w:pPr>
      <w:r w:rsidRPr="007B149D">
        <w:rPr>
          <w:rFonts w:ascii="Times New Roman" w:hAnsi="Times New Roman" w:hint="eastAsia"/>
          <w:sz w:val="24"/>
          <w:szCs w:val="24"/>
        </w:rPr>
        <w:t>腐蚀反应：</w:t>
      </w:r>
    </w:p>
    <w:p w:rsidR="001546CE" w:rsidRPr="007B149D" w:rsidRDefault="001546CE" w:rsidP="000B7EDA">
      <w:pPr>
        <w:spacing w:line="360" w:lineRule="auto"/>
        <w:jc w:val="center"/>
        <w:rPr>
          <w:rFonts w:ascii="Times New Roman" w:hAnsi="Times New Roman"/>
          <w:sz w:val="24"/>
          <w:szCs w:val="24"/>
        </w:rPr>
      </w:pPr>
      <w:r w:rsidRPr="007B149D">
        <w:rPr>
          <w:rFonts w:ascii="Times New Roman" w:hAnsi="Times New Roman"/>
          <w:sz w:val="24"/>
          <w:szCs w:val="24"/>
        </w:rPr>
        <w:t>HS-+Fe2+→</w:t>
      </w:r>
      <w:proofErr w:type="spellStart"/>
      <w:r w:rsidRPr="007B149D">
        <w:rPr>
          <w:rFonts w:ascii="Times New Roman" w:hAnsi="Times New Roman"/>
          <w:sz w:val="24"/>
          <w:szCs w:val="24"/>
        </w:rPr>
        <w:t>FeS</w:t>
      </w:r>
      <w:proofErr w:type="spellEnd"/>
      <w:r w:rsidRPr="007B149D">
        <w:rPr>
          <w:rFonts w:ascii="Times New Roman" w:hAnsi="Times New Roman"/>
          <w:sz w:val="24"/>
          <w:szCs w:val="24"/>
        </w:rPr>
        <w:t>↓+H+</w:t>
      </w:r>
    </w:p>
    <w:p w:rsidR="001546CE" w:rsidRPr="007B149D" w:rsidRDefault="001546CE" w:rsidP="000B7EDA">
      <w:pPr>
        <w:spacing w:line="360" w:lineRule="auto"/>
        <w:jc w:val="center"/>
        <w:rPr>
          <w:rFonts w:ascii="Times New Roman" w:hAnsi="Times New Roman"/>
          <w:sz w:val="24"/>
          <w:szCs w:val="24"/>
        </w:rPr>
      </w:pPr>
      <w:r w:rsidRPr="007B149D">
        <w:rPr>
          <w:rFonts w:ascii="Times New Roman" w:hAnsi="Times New Roman"/>
          <w:sz w:val="24"/>
          <w:szCs w:val="24"/>
        </w:rPr>
        <w:t>2H++2e-→H2</w:t>
      </w:r>
    </w:p>
    <w:p w:rsidR="001546CE" w:rsidRPr="007B149D" w:rsidRDefault="001546CE" w:rsidP="000B7EDA">
      <w:pPr>
        <w:spacing w:line="360" w:lineRule="auto"/>
        <w:ind w:firstLineChars="200" w:firstLine="480"/>
        <w:jc w:val="left"/>
        <w:rPr>
          <w:rFonts w:ascii="Times New Roman" w:hAnsi="Times New Roman"/>
          <w:sz w:val="24"/>
          <w:szCs w:val="24"/>
        </w:rPr>
      </w:pPr>
      <w:r w:rsidRPr="007B149D">
        <w:rPr>
          <w:rFonts w:ascii="Times New Roman" w:hAnsi="Times New Roman" w:hint="eastAsia"/>
          <w:sz w:val="24"/>
          <w:szCs w:val="24"/>
        </w:rPr>
        <w:t>在酸性介质中，</w:t>
      </w:r>
      <w:proofErr w:type="spellStart"/>
      <w:r w:rsidRPr="007B149D">
        <w:rPr>
          <w:rFonts w:ascii="Times New Roman" w:hAnsi="Times New Roman"/>
          <w:sz w:val="24"/>
          <w:szCs w:val="24"/>
        </w:rPr>
        <w:t>FeS</w:t>
      </w:r>
      <w:proofErr w:type="spellEnd"/>
      <w:r w:rsidRPr="007B149D">
        <w:rPr>
          <w:rFonts w:ascii="Times New Roman" w:hAnsi="Times New Roman" w:hint="eastAsia"/>
          <w:sz w:val="24"/>
          <w:szCs w:val="24"/>
        </w:rPr>
        <w:t>保护膜易被破坏，材料表面处于活性溶解状况，有利于反应产生氢离子，这些氢原子渗入金属内部并形成氢分子，氢原子扩散过程中，当遇到氢陷阱（如在晶界或相界上缺陷、位错、三轴拉伸应力区等）时，氢原子就停留在此处，随着扩散到达氢陷阱处的氢原子增多，重新结合为氢气，因此在陷阱处形成很高氢压力；随着氢陷阱处的压力增加，在氢陷阱边缘处形成应力密度集中区，导致界面之间破裂并形成细微的裂纹。当裂缝边缘应力强度因子超过钢的临界应力强度时，裂缝生长，裂纹的体积增加，裂缝处压力降低，强度也降低。经过一定时间后，随着扩散到达氢陷阱处的氢原子增多，裂缝压力又会升高，导致新一轮裂纹扩展，加速对碳钢本体的破坏。安全阀及部分开工线管线处于湿</w:t>
      </w:r>
      <w:r w:rsidRPr="007B149D">
        <w:rPr>
          <w:rFonts w:ascii="Times New Roman" w:hAnsi="Times New Roman"/>
          <w:sz w:val="24"/>
          <w:szCs w:val="24"/>
        </w:rPr>
        <w:lastRenderedPageBreak/>
        <w:t>H</w:t>
      </w:r>
      <w:r w:rsidRPr="007B149D">
        <w:rPr>
          <w:rFonts w:ascii="Times New Roman" w:hAnsi="Times New Roman"/>
          <w:sz w:val="24"/>
          <w:szCs w:val="24"/>
          <w:vertAlign w:val="subscript"/>
        </w:rPr>
        <w:t>2</w:t>
      </w:r>
      <w:r w:rsidRPr="007B149D">
        <w:rPr>
          <w:rFonts w:ascii="Times New Roman" w:hAnsi="Times New Roman"/>
          <w:sz w:val="24"/>
          <w:szCs w:val="24"/>
        </w:rPr>
        <w:t>S</w:t>
      </w:r>
      <w:r w:rsidRPr="007B149D">
        <w:rPr>
          <w:rFonts w:ascii="Times New Roman" w:hAnsi="Times New Roman" w:hint="eastAsia"/>
          <w:sz w:val="24"/>
          <w:szCs w:val="24"/>
        </w:rPr>
        <w:t>腐蚀环境中，除了会导致管线减薄，还有可能产生开裂的情况发生。</w:t>
      </w:r>
    </w:p>
    <w:p w:rsidR="001546CE" w:rsidRPr="007B149D" w:rsidRDefault="001546CE" w:rsidP="000B7EDA">
      <w:pPr>
        <w:spacing w:line="360" w:lineRule="auto"/>
        <w:ind w:firstLineChars="200" w:firstLine="480"/>
        <w:jc w:val="left"/>
        <w:rPr>
          <w:rFonts w:ascii="Times New Roman" w:hAnsi="Times New Roman"/>
          <w:sz w:val="24"/>
          <w:szCs w:val="24"/>
        </w:rPr>
      </w:pPr>
      <w:r w:rsidRPr="007B149D">
        <w:rPr>
          <w:rFonts w:ascii="Times New Roman" w:hAnsi="Times New Roman" w:hint="eastAsia"/>
          <w:sz w:val="24"/>
          <w:szCs w:val="24"/>
        </w:rPr>
        <w:t>高温</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sz w:val="24"/>
          <w:szCs w:val="24"/>
        </w:rPr>
        <w:t>S</w:t>
      </w:r>
      <w:r w:rsidRPr="007B149D">
        <w:rPr>
          <w:rFonts w:ascii="Times New Roman" w:hAnsi="Times New Roman" w:hint="eastAsia"/>
          <w:sz w:val="24"/>
          <w:szCs w:val="24"/>
        </w:rPr>
        <w:t>腐蚀是一种以气体为腐蚀介质的化学腐蚀，当</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sz w:val="24"/>
          <w:szCs w:val="24"/>
        </w:rPr>
        <w:t>S</w:t>
      </w:r>
      <w:r w:rsidRPr="007B149D">
        <w:rPr>
          <w:rFonts w:ascii="Times New Roman" w:hAnsi="Times New Roman" w:hint="eastAsia"/>
          <w:sz w:val="24"/>
          <w:szCs w:val="24"/>
        </w:rPr>
        <w:t>混合物超过</w:t>
      </w:r>
      <w:r w:rsidRPr="007B149D">
        <w:rPr>
          <w:rFonts w:ascii="Times New Roman" w:hAnsi="Times New Roman"/>
          <w:sz w:val="24"/>
          <w:szCs w:val="24"/>
        </w:rPr>
        <w:t>280</w:t>
      </w:r>
      <w:r w:rsidRPr="007B149D">
        <w:rPr>
          <w:rFonts w:ascii="Times New Roman" w:hAnsi="Times New Roman" w:hint="eastAsia"/>
          <w:sz w:val="24"/>
          <w:szCs w:val="24"/>
        </w:rPr>
        <w:t>℃时，在混合物流的作用下，将发生严重的高温</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sz w:val="24"/>
          <w:szCs w:val="24"/>
        </w:rPr>
        <w:t>S</w:t>
      </w:r>
      <w:r w:rsidRPr="007B149D">
        <w:rPr>
          <w:rFonts w:ascii="Times New Roman" w:hAnsi="Times New Roman" w:hint="eastAsia"/>
          <w:sz w:val="24"/>
          <w:szCs w:val="24"/>
        </w:rPr>
        <w:t>腐蚀，反应式为：</w:t>
      </w:r>
    </w:p>
    <w:p w:rsidR="001546CE" w:rsidRPr="007B149D" w:rsidRDefault="00C317F5" w:rsidP="000B7EDA">
      <w:pPr>
        <w:spacing w:line="360" w:lineRule="auto"/>
        <w:jc w:val="center"/>
        <w:rPr>
          <w:rFonts w:ascii="Times New Roman" w:hAnsi="Times New Roman"/>
          <w:sz w:val="24"/>
          <w:szCs w:val="24"/>
        </w:rPr>
      </w:pPr>
      <w:r>
        <w:rPr>
          <w:rFonts w:ascii="Times New Roman" w:hAnsi="Times New Roman"/>
          <w:noProof/>
          <w:sz w:val="24"/>
          <w:szCs w:val="24"/>
        </w:rPr>
        <w:pict>
          <v:shape id="图片 4" o:spid="_x0000_i1028" type="#_x0000_t75" style="width:155.7pt;height:22.6pt;visibility:visible">
            <v:imagedata r:id="rId10" o:title=""/>
          </v:shape>
        </w:pict>
      </w:r>
    </w:p>
    <w:p w:rsidR="001546CE" w:rsidRPr="007B149D" w:rsidRDefault="001546CE" w:rsidP="000B7EDA">
      <w:pPr>
        <w:spacing w:line="360" w:lineRule="auto"/>
        <w:ind w:firstLineChars="200" w:firstLine="480"/>
        <w:jc w:val="left"/>
        <w:rPr>
          <w:rFonts w:ascii="Times New Roman" w:hAnsi="Times New Roman"/>
          <w:sz w:val="24"/>
          <w:szCs w:val="24"/>
        </w:rPr>
      </w:pPr>
      <w:r w:rsidRPr="007B149D">
        <w:rPr>
          <w:rFonts w:ascii="Times New Roman" w:hAnsi="Times New Roman" w:hint="eastAsia"/>
          <w:sz w:val="24"/>
          <w:szCs w:val="24"/>
        </w:rPr>
        <w:t>氢气的存在为原料油中的硫化物分解成</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sz w:val="24"/>
          <w:szCs w:val="24"/>
        </w:rPr>
        <w:t>S</w:t>
      </w:r>
      <w:r w:rsidRPr="007B149D">
        <w:rPr>
          <w:rFonts w:ascii="Times New Roman" w:hAnsi="Times New Roman" w:hint="eastAsia"/>
          <w:sz w:val="24"/>
          <w:szCs w:val="24"/>
        </w:rPr>
        <w:t>创造了条件，</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sz w:val="24"/>
          <w:szCs w:val="24"/>
        </w:rPr>
        <w:t>S</w:t>
      </w:r>
      <w:r w:rsidRPr="007B149D">
        <w:rPr>
          <w:rFonts w:ascii="Times New Roman" w:hAnsi="Times New Roman" w:hint="eastAsia"/>
          <w:sz w:val="24"/>
          <w:szCs w:val="24"/>
        </w:rPr>
        <w:t>腐蚀产生的</w:t>
      </w:r>
      <w:proofErr w:type="spellStart"/>
      <w:r w:rsidRPr="007B149D">
        <w:rPr>
          <w:rFonts w:ascii="Times New Roman" w:hAnsi="Times New Roman"/>
          <w:sz w:val="24"/>
          <w:szCs w:val="24"/>
        </w:rPr>
        <w:t>FeS</w:t>
      </w:r>
      <w:proofErr w:type="spellEnd"/>
      <w:r w:rsidRPr="007B149D">
        <w:rPr>
          <w:rFonts w:ascii="Times New Roman" w:hAnsi="Times New Roman" w:hint="eastAsia"/>
          <w:sz w:val="24"/>
          <w:szCs w:val="24"/>
        </w:rPr>
        <w:t>使原来的渗碳体中的铁含量减少，进一步促使碳的析出及碳、氢的反应。因此，高温</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sz w:val="24"/>
          <w:szCs w:val="24"/>
        </w:rPr>
        <w:t>S</w:t>
      </w:r>
      <w:r w:rsidRPr="007B149D">
        <w:rPr>
          <w:rFonts w:ascii="Times New Roman" w:hAnsi="Times New Roman" w:hint="eastAsia"/>
          <w:sz w:val="24"/>
          <w:szCs w:val="24"/>
        </w:rPr>
        <w:t>腐蚀要比单纯的</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hint="eastAsia"/>
          <w:sz w:val="24"/>
          <w:szCs w:val="24"/>
        </w:rPr>
        <w:t>或</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sz w:val="24"/>
          <w:szCs w:val="24"/>
        </w:rPr>
        <w:t>S</w:t>
      </w:r>
      <w:r w:rsidRPr="007B149D">
        <w:rPr>
          <w:rFonts w:ascii="Times New Roman" w:hAnsi="Times New Roman" w:hint="eastAsia"/>
          <w:sz w:val="24"/>
          <w:szCs w:val="24"/>
        </w:rPr>
        <w:t>腐蚀剧烈，表现为钢材的均匀减薄，高温</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sz w:val="24"/>
          <w:szCs w:val="24"/>
        </w:rPr>
        <w:t>S</w:t>
      </w:r>
      <w:r w:rsidRPr="007B149D">
        <w:rPr>
          <w:rFonts w:ascii="Times New Roman" w:hAnsi="Times New Roman" w:hint="eastAsia"/>
          <w:sz w:val="24"/>
          <w:szCs w:val="24"/>
        </w:rPr>
        <w:t>腐蚀的腐蚀速率与</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sz w:val="24"/>
          <w:szCs w:val="24"/>
        </w:rPr>
        <w:t>S</w:t>
      </w:r>
      <w:r w:rsidRPr="007B149D">
        <w:rPr>
          <w:rFonts w:ascii="Times New Roman" w:hAnsi="Times New Roman" w:hint="eastAsia"/>
          <w:sz w:val="24"/>
          <w:szCs w:val="24"/>
        </w:rPr>
        <w:t>体积浓度、温度有关。</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sz w:val="24"/>
          <w:szCs w:val="24"/>
        </w:rPr>
        <w:t>S</w:t>
      </w:r>
      <w:r w:rsidRPr="007B149D">
        <w:rPr>
          <w:rFonts w:ascii="Times New Roman" w:hAnsi="Times New Roman" w:hint="eastAsia"/>
          <w:sz w:val="24"/>
          <w:szCs w:val="24"/>
        </w:rPr>
        <w:t>浓度（体积浓度）的影响见图</w:t>
      </w:r>
      <w:r>
        <w:rPr>
          <w:rFonts w:ascii="Times New Roman" w:hAnsi="Times New Roman"/>
          <w:sz w:val="24"/>
          <w:szCs w:val="24"/>
        </w:rPr>
        <w:t>3</w:t>
      </w:r>
      <w:r w:rsidRPr="007B149D">
        <w:rPr>
          <w:rFonts w:ascii="Times New Roman" w:hAnsi="Times New Roman" w:hint="eastAsia"/>
          <w:sz w:val="24"/>
          <w:szCs w:val="24"/>
        </w:rPr>
        <w:t>。</w:t>
      </w:r>
    </w:p>
    <w:p w:rsidR="001546CE" w:rsidRDefault="001546CE" w:rsidP="000B7EDA">
      <w:pPr>
        <w:spacing w:line="360" w:lineRule="auto"/>
        <w:jc w:val="center"/>
      </w:pPr>
      <w:r>
        <w:object w:dxaOrig="24187" w:dyaOrig="15907">
          <v:shape id="_x0000_i1029" type="#_x0000_t75" style="width:411.05pt;height:270.4pt" o:ole="">
            <v:imagedata r:id="rId11" o:title=""/>
          </v:shape>
          <o:OLEObject Type="Embed" ProgID="Origin50.Graph" ShapeID="_x0000_i1029" DrawAspect="Content" ObjectID="_1563181174" r:id="rId12"/>
        </w:object>
      </w:r>
    </w:p>
    <w:p w:rsidR="001546CE" w:rsidRPr="007B149D" w:rsidRDefault="001546CE" w:rsidP="000B7EDA">
      <w:pPr>
        <w:spacing w:line="360" w:lineRule="auto"/>
        <w:jc w:val="center"/>
        <w:rPr>
          <w:rFonts w:ascii="Times New Roman" w:hAnsi="Times New Roman"/>
          <w:b/>
          <w:szCs w:val="21"/>
        </w:rPr>
      </w:pPr>
      <w:r w:rsidRPr="007B149D">
        <w:rPr>
          <w:rFonts w:ascii="Times New Roman" w:hAnsi="Times New Roman" w:hint="eastAsia"/>
          <w:b/>
          <w:szCs w:val="21"/>
        </w:rPr>
        <w:t>图</w:t>
      </w:r>
      <w:r w:rsidRPr="007B149D">
        <w:rPr>
          <w:rFonts w:ascii="Times New Roman" w:hAnsi="Times New Roman"/>
          <w:b/>
          <w:szCs w:val="21"/>
        </w:rPr>
        <w:t>3. H2S</w:t>
      </w:r>
      <w:r w:rsidRPr="007B149D">
        <w:rPr>
          <w:rFonts w:ascii="Times New Roman" w:hAnsi="Times New Roman" w:hint="eastAsia"/>
          <w:b/>
          <w:szCs w:val="21"/>
        </w:rPr>
        <w:t>浓度与腐蚀率的关系</w:t>
      </w:r>
    </w:p>
    <w:p w:rsidR="001546CE" w:rsidRPr="007B149D" w:rsidRDefault="001546CE" w:rsidP="000B7EDA">
      <w:pPr>
        <w:spacing w:line="360" w:lineRule="auto"/>
        <w:ind w:firstLineChars="200" w:firstLine="480"/>
        <w:jc w:val="left"/>
        <w:rPr>
          <w:rFonts w:ascii="Times New Roman" w:hAnsi="Times New Roman"/>
          <w:sz w:val="24"/>
          <w:szCs w:val="24"/>
        </w:rPr>
      </w:pPr>
      <w:r w:rsidRPr="007B149D">
        <w:rPr>
          <w:rFonts w:ascii="Times New Roman" w:hAnsi="Times New Roman" w:hint="eastAsia"/>
          <w:sz w:val="24"/>
          <w:szCs w:val="24"/>
        </w:rPr>
        <w:t>如图所示</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sz w:val="24"/>
          <w:szCs w:val="24"/>
        </w:rPr>
        <w:t>S</w:t>
      </w:r>
      <w:r w:rsidRPr="007B149D">
        <w:rPr>
          <w:rFonts w:ascii="Times New Roman" w:hAnsi="Times New Roman" w:hint="eastAsia"/>
          <w:sz w:val="24"/>
          <w:szCs w:val="24"/>
        </w:rPr>
        <w:t>浓度对材料的腐蚀速率是一个先增大后减小的过程，在</w:t>
      </w:r>
      <w:r w:rsidRPr="007B149D">
        <w:rPr>
          <w:rFonts w:ascii="Times New Roman" w:hAnsi="Times New Roman"/>
          <w:sz w:val="24"/>
          <w:szCs w:val="24"/>
        </w:rPr>
        <w:t xml:space="preserve"> H</w:t>
      </w:r>
      <w:r w:rsidRPr="007B149D">
        <w:rPr>
          <w:rFonts w:ascii="Times New Roman" w:hAnsi="Times New Roman"/>
          <w:sz w:val="24"/>
          <w:szCs w:val="24"/>
          <w:vertAlign w:val="subscript"/>
        </w:rPr>
        <w:t>2</w:t>
      </w:r>
      <w:r w:rsidRPr="007B149D">
        <w:rPr>
          <w:rFonts w:ascii="Times New Roman" w:hAnsi="Times New Roman"/>
          <w:sz w:val="24"/>
          <w:szCs w:val="24"/>
        </w:rPr>
        <w:t xml:space="preserve">S </w:t>
      </w:r>
      <w:r w:rsidRPr="007B149D">
        <w:rPr>
          <w:rFonts w:ascii="Times New Roman" w:hAnsi="Times New Roman" w:hint="eastAsia"/>
          <w:sz w:val="24"/>
          <w:szCs w:val="24"/>
        </w:rPr>
        <w:t>含量</w:t>
      </w:r>
      <w:r w:rsidRPr="007B149D">
        <w:rPr>
          <w:rFonts w:ascii="Times New Roman" w:hAnsi="Times New Roman"/>
          <w:sz w:val="24"/>
          <w:szCs w:val="24"/>
        </w:rPr>
        <w:t xml:space="preserve">300~600  mg/L </w:t>
      </w:r>
      <w:r w:rsidRPr="007B149D">
        <w:rPr>
          <w:rFonts w:ascii="Times New Roman" w:hAnsi="Times New Roman" w:hint="eastAsia"/>
          <w:sz w:val="24"/>
          <w:szCs w:val="24"/>
        </w:rPr>
        <w:t>之间时腐蚀率达到最大值，最高可达到约</w:t>
      </w:r>
      <w:r w:rsidRPr="007B149D">
        <w:rPr>
          <w:rFonts w:ascii="Times New Roman" w:hAnsi="Times New Roman"/>
          <w:sz w:val="24"/>
          <w:szCs w:val="24"/>
        </w:rPr>
        <w:t>0.74mm/a</w:t>
      </w:r>
      <w:r w:rsidRPr="007B149D">
        <w:rPr>
          <w:rFonts w:ascii="Times New Roman" w:hAnsi="Times New Roman" w:hint="eastAsia"/>
          <w:sz w:val="24"/>
          <w:szCs w:val="24"/>
        </w:rPr>
        <w:t>。</w:t>
      </w:r>
      <w:r w:rsidRPr="007B149D">
        <w:rPr>
          <w:rFonts w:ascii="Times New Roman" w:hAnsi="Times New Roman"/>
          <w:sz w:val="24"/>
          <w:szCs w:val="24"/>
        </w:rPr>
        <w:t xml:space="preserve"> </w:t>
      </w:r>
      <w:r w:rsidRPr="007B149D">
        <w:rPr>
          <w:rFonts w:ascii="Times New Roman" w:hAnsi="Times New Roman" w:hint="eastAsia"/>
          <w:sz w:val="24"/>
          <w:szCs w:val="24"/>
        </w:rPr>
        <w:t>低硫化氢浓度时，腐蚀产物主要为保护性能较好的</w:t>
      </w:r>
      <w:r w:rsidRPr="007B149D">
        <w:rPr>
          <w:rFonts w:ascii="Times New Roman" w:hAnsi="Times New Roman"/>
          <w:sz w:val="24"/>
          <w:szCs w:val="24"/>
        </w:rPr>
        <w:t>FeS</w:t>
      </w:r>
      <w:r w:rsidRPr="007B149D">
        <w:rPr>
          <w:rFonts w:ascii="Times New Roman" w:hAnsi="Times New Roman"/>
          <w:sz w:val="24"/>
          <w:szCs w:val="24"/>
          <w:vertAlign w:val="subscript"/>
        </w:rPr>
        <w:t>2</w:t>
      </w:r>
      <w:r w:rsidRPr="007B149D">
        <w:rPr>
          <w:rFonts w:ascii="Times New Roman" w:hAnsi="Times New Roman" w:hint="eastAsia"/>
          <w:sz w:val="24"/>
          <w:szCs w:val="24"/>
        </w:rPr>
        <w:t>和</w:t>
      </w:r>
      <w:proofErr w:type="spellStart"/>
      <w:r w:rsidRPr="007B149D">
        <w:rPr>
          <w:rFonts w:ascii="Times New Roman" w:hAnsi="Times New Roman"/>
          <w:sz w:val="24"/>
          <w:szCs w:val="24"/>
        </w:rPr>
        <w:t>FeS</w:t>
      </w:r>
      <w:proofErr w:type="spellEnd"/>
      <w:r w:rsidRPr="007B149D">
        <w:rPr>
          <w:rFonts w:ascii="Times New Roman" w:hAnsi="Times New Roman" w:hint="eastAsia"/>
          <w:sz w:val="24"/>
          <w:szCs w:val="24"/>
        </w:rPr>
        <w:t>，可以对基体产生较好的保护作用；进一步增大硫化氢的浓度，腐蚀产物中产生少量的保护性能较差的</w:t>
      </w:r>
      <w:r w:rsidRPr="007B149D">
        <w:rPr>
          <w:rFonts w:ascii="Times New Roman" w:hAnsi="Times New Roman"/>
          <w:sz w:val="24"/>
          <w:szCs w:val="24"/>
        </w:rPr>
        <w:t>Fe</w:t>
      </w:r>
      <w:r>
        <w:rPr>
          <w:rFonts w:ascii="Times New Roman" w:hAnsi="Times New Roman"/>
          <w:sz w:val="24"/>
          <w:szCs w:val="24"/>
          <w:vertAlign w:val="subscript"/>
        </w:rPr>
        <w:t>9</w:t>
      </w:r>
      <w:r w:rsidRPr="007B149D">
        <w:rPr>
          <w:rFonts w:ascii="Times New Roman" w:hAnsi="Times New Roman"/>
          <w:sz w:val="24"/>
          <w:szCs w:val="24"/>
        </w:rPr>
        <w:t>S</w:t>
      </w:r>
      <w:r w:rsidRPr="007B149D">
        <w:rPr>
          <w:rFonts w:ascii="Times New Roman" w:hAnsi="Times New Roman"/>
          <w:sz w:val="24"/>
          <w:szCs w:val="24"/>
          <w:vertAlign w:val="subscript"/>
        </w:rPr>
        <w:t>8</w:t>
      </w:r>
      <w:r w:rsidRPr="007B149D">
        <w:rPr>
          <w:rFonts w:ascii="Times New Roman" w:hAnsi="Times New Roman"/>
          <w:sz w:val="24"/>
          <w:szCs w:val="24"/>
        </w:rPr>
        <w:t xml:space="preserve"> </w:t>
      </w:r>
      <w:r w:rsidRPr="007B149D">
        <w:rPr>
          <w:rFonts w:ascii="Times New Roman" w:hAnsi="Times New Roman" w:hint="eastAsia"/>
          <w:sz w:val="24"/>
          <w:szCs w:val="24"/>
        </w:rPr>
        <w:t>生成，腐蚀速率增大；随着硫化氢浓度的升高，</w:t>
      </w:r>
      <w:r w:rsidRPr="007B149D">
        <w:rPr>
          <w:rFonts w:ascii="Times New Roman" w:hAnsi="Times New Roman"/>
          <w:sz w:val="24"/>
          <w:szCs w:val="24"/>
        </w:rPr>
        <w:t xml:space="preserve"> Fe</w:t>
      </w:r>
      <w:r w:rsidRPr="007B149D">
        <w:rPr>
          <w:rFonts w:ascii="Times New Roman" w:hAnsi="Times New Roman"/>
          <w:sz w:val="24"/>
          <w:szCs w:val="24"/>
          <w:vertAlign w:val="subscript"/>
        </w:rPr>
        <w:t>9</w:t>
      </w:r>
      <w:r w:rsidRPr="007B149D">
        <w:rPr>
          <w:rFonts w:ascii="Times New Roman" w:hAnsi="Times New Roman"/>
          <w:sz w:val="24"/>
          <w:szCs w:val="24"/>
        </w:rPr>
        <w:t>S</w:t>
      </w:r>
      <w:r w:rsidRPr="007B149D">
        <w:rPr>
          <w:rFonts w:ascii="Times New Roman" w:hAnsi="Times New Roman"/>
          <w:sz w:val="24"/>
          <w:szCs w:val="24"/>
          <w:vertAlign w:val="subscript"/>
        </w:rPr>
        <w:t>8</w:t>
      </w:r>
      <w:r w:rsidRPr="007B149D">
        <w:rPr>
          <w:rFonts w:ascii="Times New Roman" w:hAnsi="Times New Roman" w:hint="eastAsia"/>
          <w:sz w:val="24"/>
          <w:szCs w:val="24"/>
        </w:rPr>
        <w:t>的含量增大，腐蚀速率逐渐达到最大值；继续增大硫化氢的浓度，腐蚀产物继续发生改变，腐蚀速率下降，最终趋于稳定。</w:t>
      </w:r>
    </w:p>
    <w:p w:rsidR="001546CE" w:rsidRDefault="001546CE" w:rsidP="000B7EDA">
      <w:pPr>
        <w:spacing w:line="360" w:lineRule="auto"/>
      </w:pPr>
    </w:p>
    <w:p w:rsidR="001546CE" w:rsidRPr="00824A43" w:rsidRDefault="001546CE" w:rsidP="000B7EDA">
      <w:pPr>
        <w:spacing w:line="360" w:lineRule="auto"/>
        <w:rPr>
          <w:rFonts w:ascii="宋体"/>
          <w:sz w:val="24"/>
          <w:szCs w:val="24"/>
        </w:rPr>
      </w:pPr>
      <w:r w:rsidRPr="00824A43">
        <w:rPr>
          <w:rFonts w:ascii="宋体" w:hAnsi="宋体" w:hint="eastAsia"/>
          <w:sz w:val="24"/>
          <w:szCs w:val="24"/>
        </w:rPr>
        <w:t>因此</w:t>
      </w:r>
      <w:r w:rsidRPr="00824A43">
        <w:rPr>
          <w:rFonts w:ascii="宋体" w:hAnsi="宋体"/>
          <w:sz w:val="24"/>
          <w:szCs w:val="24"/>
        </w:rPr>
        <w:t>H2S</w:t>
      </w:r>
      <w:r w:rsidRPr="00824A43">
        <w:rPr>
          <w:rFonts w:ascii="宋体" w:hAnsi="宋体" w:hint="eastAsia"/>
          <w:sz w:val="24"/>
          <w:szCs w:val="24"/>
        </w:rPr>
        <w:t>的浓度对开工管线的腐蚀速率有很大影响，根据图</w:t>
      </w:r>
      <w:r w:rsidRPr="00824A43">
        <w:rPr>
          <w:rFonts w:ascii="宋体" w:hAnsi="宋体"/>
          <w:sz w:val="24"/>
          <w:szCs w:val="24"/>
        </w:rPr>
        <w:t>3</w:t>
      </w:r>
      <w:r w:rsidRPr="00824A43">
        <w:rPr>
          <w:rFonts w:ascii="宋体" w:hAnsi="宋体" w:hint="eastAsia"/>
          <w:sz w:val="24"/>
          <w:szCs w:val="24"/>
        </w:rPr>
        <w:t>中所示</w:t>
      </w:r>
      <w:r w:rsidRPr="00824A43">
        <w:rPr>
          <w:rFonts w:ascii="宋体" w:hAnsi="宋体"/>
          <w:sz w:val="24"/>
          <w:szCs w:val="24"/>
        </w:rPr>
        <w:t>H2S</w:t>
      </w:r>
      <w:r w:rsidRPr="00824A43">
        <w:rPr>
          <w:rFonts w:ascii="宋体" w:hAnsi="宋体" w:hint="eastAsia"/>
          <w:sz w:val="24"/>
          <w:szCs w:val="24"/>
        </w:rPr>
        <w:t>浓度与腐蚀速率的关系图，当开工线内</w:t>
      </w:r>
      <w:r w:rsidRPr="00824A43">
        <w:rPr>
          <w:rFonts w:ascii="宋体" w:hAnsi="宋体"/>
          <w:sz w:val="24"/>
          <w:szCs w:val="24"/>
        </w:rPr>
        <w:t>H2S</w:t>
      </w:r>
      <w:r w:rsidRPr="00824A43">
        <w:rPr>
          <w:rFonts w:ascii="宋体" w:hAnsi="宋体" w:hint="eastAsia"/>
          <w:sz w:val="24"/>
          <w:szCs w:val="24"/>
        </w:rPr>
        <w:t>浓度在</w:t>
      </w:r>
      <w:r w:rsidRPr="00824A43">
        <w:rPr>
          <w:rFonts w:ascii="宋体" w:hAnsi="宋体"/>
          <w:sz w:val="24"/>
          <w:szCs w:val="24"/>
        </w:rPr>
        <w:t>150-600mg/L</w:t>
      </w:r>
      <w:r w:rsidRPr="00824A43">
        <w:rPr>
          <w:rFonts w:ascii="宋体" w:hAnsi="宋体" w:hint="eastAsia"/>
          <w:sz w:val="24"/>
          <w:szCs w:val="24"/>
        </w:rPr>
        <w:t>之间，采用蒸汽吹扫的方式降低开工线内</w:t>
      </w:r>
      <w:r w:rsidRPr="00824A43">
        <w:rPr>
          <w:rFonts w:ascii="宋体" w:hAnsi="宋体"/>
          <w:sz w:val="24"/>
          <w:szCs w:val="24"/>
        </w:rPr>
        <w:t>H2S</w:t>
      </w:r>
      <w:r w:rsidRPr="00824A43">
        <w:rPr>
          <w:rFonts w:ascii="宋体" w:hAnsi="宋体" w:hint="eastAsia"/>
          <w:sz w:val="24"/>
          <w:szCs w:val="24"/>
        </w:rPr>
        <w:t>浓度，如图</w:t>
      </w:r>
      <w:r w:rsidRPr="00824A43">
        <w:rPr>
          <w:rFonts w:ascii="宋体" w:hAnsi="宋体"/>
          <w:sz w:val="24"/>
          <w:szCs w:val="24"/>
        </w:rPr>
        <w:t>4</w:t>
      </w:r>
      <w:r w:rsidRPr="00824A43">
        <w:rPr>
          <w:rFonts w:ascii="宋体" w:hAnsi="宋体" w:hint="eastAsia"/>
          <w:sz w:val="24"/>
          <w:szCs w:val="24"/>
        </w:rPr>
        <w:t>所示。因此</w:t>
      </w:r>
      <w:r w:rsidRPr="00824A43">
        <w:rPr>
          <w:rFonts w:ascii="宋体" w:hAnsi="宋体"/>
          <w:sz w:val="24"/>
          <w:szCs w:val="24"/>
        </w:rPr>
        <w:t>H2S</w:t>
      </w:r>
      <w:r w:rsidRPr="00824A43">
        <w:rPr>
          <w:rFonts w:ascii="宋体" w:hAnsi="宋体" w:hint="eastAsia"/>
          <w:sz w:val="24"/>
          <w:szCs w:val="24"/>
        </w:rPr>
        <w:t>浓度的在线实时测量对于延迟焦化装置开工线的腐蚀防控有重要的意义。</w:t>
      </w:r>
    </w:p>
    <w:p w:rsidR="00E012CF" w:rsidRDefault="001546CE" w:rsidP="00E012CF">
      <w:pPr>
        <w:spacing w:line="360" w:lineRule="auto"/>
        <w:rPr>
          <w:b/>
        </w:rPr>
      </w:pPr>
      <w:r w:rsidRPr="000660A4">
        <w:rPr>
          <w:b/>
        </w:rPr>
        <w:t>Section3</w:t>
      </w:r>
      <w:r w:rsidRPr="000660A4">
        <w:rPr>
          <w:rFonts w:hint="eastAsia"/>
          <w:b/>
        </w:rPr>
        <w:t>（算法模型）：</w:t>
      </w:r>
      <w:r w:rsidR="00E012CF">
        <w:rPr>
          <w:b/>
        </w:rPr>
        <w:t>XXX</w:t>
      </w:r>
      <w:r w:rsidR="00E012CF">
        <w:rPr>
          <w:rFonts w:hint="eastAsia"/>
          <w:b/>
        </w:rPr>
        <w:t>算法的优势、结构图、方程、模型建立过程、性能评估准则。</w:t>
      </w:r>
    </w:p>
    <w:p w:rsidR="001546CE" w:rsidRDefault="00E012CF" w:rsidP="000B7EDA">
      <w:pPr>
        <w:spacing w:line="360" w:lineRule="auto"/>
        <w:rPr>
          <w:b/>
        </w:rPr>
      </w:pPr>
      <w:r>
        <w:rPr>
          <w:rFonts w:hint="eastAsia"/>
          <w:b/>
        </w:rPr>
        <w:t>极限学习机（</w:t>
      </w:r>
      <w:r>
        <w:rPr>
          <w:rFonts w:hint="eastAsia"/>
          <w:b/>
        </w:rPr>
        <w:t>extreme learning machine</w:t>
      </w:r>
      <w:r>
        <w:rPr>
          <w:rFonts w:hint="eastAsia"/>
          <w:b/>
        </w:rPr>
        <w:t>）</w:t>
      </w:r>
    </w:p>
    <w:p w:rsidR="00E012CF" w:rsidRDefault="00E012CF" w:rsidP="000B7EDA">
      <w:pPr>
        <w:spacing w:line="360" w:lineRule="auto"/>
        <w:rPr>
          <w:rFonts w:ascii="宋体" w:hAnsi="宋体" w:hint="eastAsia"/>
          <w:sz w:val="24"/>
          <w:szCs w:val="24"/>
        </w:rPr>
      </w:pPr>
      <w:bookmarkStart w:id="0" w:name="_GoBack"/>
      <w:bookmarkEnd w:id="0"/>
    </w:p>
    <w:p w:rsidR="001546CE" w:rsidRDefault="001546CE" w:rsidP="000B7EDA">
      <w:pPr>
        <w:spacing w:line="360" w:lineRule="auto"/>
        <w:rPr>
          <w:rFonts w:ascii="宋体" w:hAnsi="宋体" w:hint="eastAsia"/>
          <w:sz w:val="24"/>
          <w:szCs w:val="24"/>
        </w:rPr>
      </w:pPr>
      <w:r w:rsidRPr="00E452D7">
        <w:rPr>
          <w:rFonts w:ascii="宋体" w:hAnsi="宋体" w:hint="eastAsia"/>
          <w:sz w:val="24"/>
          <w:szCs w:val="24"/>
        </w:rPr>
        <w:t>算法模型</w:t>
      </w:r>
    </w:p>
    <w:p w:rsidR="00E012CF" w:rsidRPr="00E012CF" w:rsidRDefault="00E012CF" w:rsidP="00E012CF">
      <w:pPr>
        <w:spacing w:line="360" w:lineRule="auto"/>
        <w:rPr>
          <w:rFonts w:ascii="宋体" w:hAnsi="宋体"/>
          <w:sz w:val="24"/>
          <w:szCs w:val="24"/>
        </w:rPr>
      </w:pPr>
      <w:r w:rsidRPr="00E012CF">
        <w:rPr>
          <w:rFonts w:ascii="宋体" w:hAnsi="宋体" w:hint="eastAsia"/>
          <w:b/>
          <w:sz w:val="24"/>
          <w:szCs w:val="24"/>
        </w:rPr>
        <w:t>数据来源：</w:t>
      </w:r>
      <w:r w:rsidRPr="00E012CF">
        <w:rPr>
          <w:rFonts w:ascii="宋体" w:hAnsi="宋体" w:hint="eastAsia"/>
          <w:sz w:val="24"/>
          <w:szCs w:val="24"/>
        </w:rPr>
        <w:t>本文采集石化企业</w:t>
      </w:r>
      <w:r w:rsidRPr="00E012CF">
        <w:rPr>
          <w:rFonts w:ascii="宋体" w:hAnsi="宋体"/>
          <w:sz w:val="24"/>
          <w:szCs w:val="24"/>
        </w:rPr>
        <w:t>DCS</w:t>
      </w:r>
      <w:r w:rsidRPr="00E012CF">
        <w:rPr>
          <w:rFonts w:ascii="宋体" w:hAnsi="宋体" w:hint="eastAsia"/>
          <w:sz w:val="24"/>
          <w:szCs w:val="24"/>
        </w:rPr>
        <w:t>数据库、</w:t>
      </w:r>
      <w:r w:rsidRPr="00E012CF">
        <w:rPr>
          <w:rFonts w:ascii="宋体" w:hAnsi="宋体"/>
          <w:sz w:val="24"/>
          <w:szCs w:val="24"/>
        </w:rPr>
        <w:t>LIMS</w:t>
      </w:r>
      <w:r w:rsidRPr="00E012CF">
        <w:rPr>
          <w:rFonts w:ascii="宋体" w:hAnsi="宋体" w:hint="eastAsia"/>
          <w:sz w:val="24"/>
          <w:szCs w:val="24"/>
        </w:rPr>
        <w:t>数据及</w:t>
      </w:r>
      <w:r w:rsidRPr="00E012CF">
        <w:rPr>
          <w:rFonts w:ascii="宋体" w:hAnsi="宋体"/>
          <w:sz w:val="24"/>
          <w:szCs w:val="24"/>
        </w:rPr>
        <w:t>Aspen Plus</w:t>
      </w:r>
      <w:r w:rsidRPr="00E012CF">
        <w:rPr>
          <w:rFonts w:ascii="宋体" w:hAnsi="宋体" w:hint="eastAsia"/>
          <w:sz w:val="24"/>
          <w:szCs w:val="24"/>
        </w:rPr>
        <w:t>流程模拟软件长期运行得到的历史数据进行算法模型训练。其中</w:t>
      </w:r>
      <w:r w:rsidRPr="00E012CF">
        <w:rPr>
          <w:rFonts w:ascii="宋体" w:hAnsi="宋体"/>
          <w:sz w:val="24"/>
          <w:szCs w:val="24"/>
        </w:rPr>
        <w:t>DCS</w:t>
      </w:r>
      <w:r w:rsidRPr="00E012CF">
        <w:rPr>
          <w:rFonts w:ascii="宋体" w:hAnsi="宋体" w:hint="eastAsia"/>
          <w:sz w:val="24"/>
          <w:szCs w:val="24"/>
        </w:rPr>
        <w:t>数据库主要包含了现场实际的工况数据：温度、压力、流量等；</w:t>
      </w:r>
      <w:r w:rsidRPr="00E012CF">
        <w:rPr>
          <w:rFonts w:ascii="宋体" w:hAnsi="宋体"/>
          <w:sz w:val="24"/>
          <w:szCs w:val="24"/>
        </w:rPr>
        <w:t>LIMS</w:t>
      </w:r>
      <w:r w:rsidRPr="00E012CF">
        <w:rPr>
          <w:rFonts w:ascii="宋体" w:hAnsi="宋体" w:hint="eastAsia"/>
          <w:sz w:val="24"/>
          <w:szCs w:val="24"/>
        </w:rPr>
        <w:t>数据库则主要为焦化分馏塔出口产品的可测得的化验分析数据，如：；采取前期安装软件内测得的一段H2S浓度值作为模型输出</w:t>
      </w:r>
      <w:r w:rsidRPr="00E012CF">
        <w:rPr>
          <w:rFonts w:ascii="宋体" w:hAnsi="宋体"/>
          <w:sz w:val="24"/>
          <w:szCs w:val="24"/>
        </w:rPr>
        <w:t xml:space="preserve"> </w:t>
      </w:r>
    </w:p>
    <w:p w:rsidR="00E012CF" w:rsidRPr="00E012CF" w:rsidRDefault="00E012CF" w:rsidP="000B7EDA">
      <w:pPr>
        <w:spacing w:line="360" w:lineRule="auto"/>
        <w:rPr>
          <w:rFonts w:ascii="宋体" w:hAnsi="宋体"/>
          <w:sz w:val="24"/>
          <w:szCs w:val="24"/>
        </w:rPr>
      </w:pPr>
    </w:p>
    <w:p w:rsidR="00D5552C" w:rsidRDefault="00D5552C" w:rsidP="000B7EDA">
      <w:pPr>
        <w:spacing w:line="360" w:lineRule="auto"/>
        <w:rPr>
          <w:b/>
        </w:rPr>
      </w:pPr>
      <w:r w:rsidRPr="00D5552C">
        <w:rPr>
          <w:b/>
        </w:rPr>
        <w:t>S</w:t>
      </w:r>
      <w:r w:rsidRPr="00D5552C">
        <w:rPr>
          <w:rFonts w:hint="eastAsia"/>
          <w:b/>
        </w:rPr>
        <w:t>ection4</w:t>
      </w:r>
      <w:r w:rsidRPr="00D5552C">
        <w:rPr>
          <w:rFonts w:hint="eastAsia"/>
          <w:b/>
        </w:rPr>
        <w:t>（</w:t>
      </w:r>
      <w:r w:rsidRPr="00D5552C">
        <w:rPr>
          <w:rFonts w:hint="eastAsia"/>
          <w:b/>
        </w:rPr>
        <w:t>performance evaluated</w:t>
      </w:r>
      <w:r w:rsidRPr="00D5552C">
        <w:rPr>
          <w:rFonts w:hint="eastAsia"/>
          <w:b/>
        </w:rPr>
        <w:t>）</w:t>
      </w:r>
      <w:r>
        <w:rPr>
          <w:rFonts w:hint="eastAsia"/>
          <w:b/>
        </w:rPr>
        <w:t>：</w:t>
      </w:r>
    </w:p>
    <w:p w:rsidR="00D5552C" w:rsidRPr="00400559" w:rsidRDefault="00D5552C" w:rsidP="000B7EDA">
      <w:pPr>
        <w:spacing w:line="360" w:lineRule="auto"/>
        <w:rPr>
          <w:rFonts w:ascii="Times New Roman" w:hAnsi="Times New Roman"/>
          <w:sz w:val="24"/>
          <w:szCs w:val="24"/>
        </w:rPr>
      </w:pPr>
      <w:r w:rsidRPr="00400559">
        <w:rPr>
          <w:rFonts w:ascii="Times New Roman" w:hAnsi="Times New Roman" w:hint="eastAsia"/>
          <w:sz w:val="24"/>
          <w:szCs w:val="24"/>
        </w:rPr>
        <w:t>采集</w:t>
      </w:r>
      <w:r w:rsidRPr="00400559">
        <w:rPr>
          <w:rFonts w:ascii="Times New Roman" w:hAnsi="Times New Roman" w:hint="eastAsia"/>
          <w:sz w:val="24"/>
          <w:szCs w:val="24"/>
        </w:rPr>
        <w:t>DCS</w:t>
      </w:r>
      <w:r w:rsidRPr="00400559">
        <w:rPr>
          <w:rFonts w:ascii="Times New Roman" w:hAnsi="Times New Roman" w:hint="eastAsia"/>
          <w:sz w:val="24"/>
          <w:szCs w:val="24"/>
        </w:rPr>
        <w:t>、</w:t>
      </w:r>
      <w:r w:rsidRPr="00400559">
        <w:rPr>
          <w:rFonts w:ascii="Times New Roman" w:hAnsi="Times New Roman" w:hint="eastAsia"/>
          <w:sz w:val="24"/>
          <w:szCs w:val="24"/>
        </w:rPr>
        <w:t>LIMS</w:t>
      </w:r>
      <w:r w:rsidRPr="00400559">
        <w:rPr>
          <w:rFonts w:ascii="Times New Roman" w:hAnsi="Times New Roman" w:hint="eastAsia"/>
          <w:sz w:val="24"/>
          <w:szCs w:val="24"/>
        </w:rPr>
        <w:t>中的</w:t>
      </w:r>
      <w:r w:rsidRPr="00400559">
        <w:rPr>
          <w:rFonts w:ascii="Times New Roman" w:hAnsi="Times New Roman" w:hint="eastAsia"/>
          <w:sz w:val="24"/>
          <w:szCs w:val="24"/>
        </w:rPr>
        <w:t>x</w:t>
      </w:r>
      <w:proofErr w:type="gramStart"/>
      <w:r w:rsidRPr="00400559">
        <w:rPr>
          <w:rFonts w:ascii="Times New Roman" w:hAnsi="Times New Roman" w:hint="eastAsia"/>
          <w:sz w:val="24"/>
          <w:szCs w:val="24"/>
        </w:rPr>
        <w:t>个</w:t>
      </w:r>
      <w:proofErr w:type="gramEnd"/>
      <w:r w:rsidRPr="00400559">
        <w:rPr>
          <w:rFonts w:ascii="Times New Roman" w:hAnsi="Times New Roman" w:hint="eastAsia"/>
          <w:sz w:val="24"/>
          <w:szCs w:val="24"/>
        </w:rPr>
        <w:t>特征变量作为模型输入：；分别计算</w:t>
      </w:r>
      <w:r w:rsidR="00400559">
        <w:rPr>
          <w:rFonts w:ascii="Times New Roman" w:hAnsi="Times New Roman" w:hint="eastAsia"/>
          <w:sz w:val="24"/>
          <w:szCs w:val="24"/>
        </w:rPr>
        <w:t>比较</w:t>
      </w:r>
      <w:r w:rsidRPr="00400559">
        <w:rPr>
          <w:rFonts w:ascii="Times New Roman" w:hAnsi="Times New Roman" w:hint="eastAsia"/>
          <w:sz w:val="24"/>
          <w:szCs w:val="24"/>
        </w:rPr>
        <w:t>几种算法（</w:t>
      </w:r>
      <w:r w:rsidRPr="00400559">
        <w:rPr>
          <w:rFonts w:ascii="Times New Roman" w:hAnsi="Times New Roman" w:hint="eastAsia"/>
          <w:sz w:val="24"/>
          <w:szCs w:val="24"/>
        </w:rPr>
        <w:t>BP</w:t>
      </w:r>
      <w:r w:rsidRPr="00400559">
        <w:rPr>
          <w:rFonts w:ascii="Times New Roman" w:hAnsi="Times New Roman" w:hint="eastAsia"/>
          <w:sz w:val="24"/>
          <w:szCs w:val="24"/>
        </w:rPr>
        <w:t>、</w:t>
      </w:r>
      <w:r w:rsidRPr="00400559">
        <w:rPr>
          <w:rFonts w:ascii="Times New Roman" w:hAnsi="Times New Roman" w:hint="eastAsia"/>
          <w:sz w:val="24"/>
          <w:szCs w:val="24"/>
        </w:rPr>
        <w:t>RBF</w:t>
      </w:r>
      <w:r w:rsidRPr="00400559">
        <w:rPr>
          <w:rFonts w:ascii="Times New Roman" w:hAnsi="Times New Roman" w:hint="eastAsia"/>
          <w:sz w:val="24"/>
          <w:szCs w:val="24"/>
        </w:rPr>
        <w:t>、</w:t>
      </w:r>
      <w:r w:rsidRPr="00400559">
        <w:rPr>
          <w:rFonts w:ascii="Times New Roman" w:hAnsi="Times New Roman" w:hint="eastAsia"/>
          <w:sz w:val="24"/>
          <w:szCs w:val="24"/>
        </w:rPr>
        <w:t>SVM</w:t>
      </w:r>
      <w:r w:rsidR="00400559">
        <w:rPr>
          <w:rFonts w:ascii="Times New Roman" w:hAnsi="Times New Roman" w:hint="eastAsia"/>
          <w:sz w:val="24"/>
          <w:szCs w:val="24"/>
        </w:rPr>
        <w:t>、</w:t>
      </w:r>
      <w:r w:rsidR="00400559">
        <w:rPr>
          <w:rFonts w:ascii="Times New Roman" w:hAnsi="Times New Roman" w:hint="eastAsia"/>
          <w:sz w:val="24"/>
          <w:szCs w:val="24"/>
        </w:rPr>
        <w:t>ELM</w:t>
      </w:r>
      <w:r w:rsidRPr="00400559">
        <w:rPr>
          <w:rFonts w:ascii="Times New Roman" w:hAnsi="Times New Roman" w:hint="eastAsia"/>
          <w:sz w:val="24"/>
          <w:szCs w:val="24"/>
        </w:rPr>
        <w:t>）下的运算速度、准确度</w:t>
      </w:r>
      <w:r w:rsidR="00400559">
        <w:rPr>
          <w:rFonts w:ascii="Times New Roman" w:hAnsi="Times New Roman" w:hint="eastAsia"/>
          <w:sz w:val="24"/>
          <w:szCs w:val="24"/>
        </w:rPr>
        <w:t>。</w:t>
      </w:r>
    </w:p>
    <w:p w:rsidR="001546CE" w:rsidRDefault="001546CE" w:rsidP="000B7EDA">
      <w:pPr>
        <w:spacing w:line="360" w:lineRule="auto"/>
        <w:rPr>
          <w:b/>
        </w:rPr>
      </w:pPr>
      <w:r>
        <w:rPr>
          <w:rFonts w:hint="eastAsia"/>
          <w:b/>
        </w:rPr>
        <w:t>结论</w:t>
      </w:r>
    </w:p>
    <w:p w:rsidR="001546CE" w:rsidRDefault="001546CE" w:rsidP="000B7EDA">
      <w:pPr>
        <w:spacing w:line="360" w:lineRule="auto"/>
        <w:rPr>
          <w:b/>
        </w:rPr>
      </w:pPr>
    </w:p>
    <w:p w:rsidR="001546CE" w:rsidRPr="000660A4" w:rsidRDefault="001546CE" w:rsidP="000B7EDA">
      <w:pPr>
        <w:spacing w:line="360" w:lineRule="auto"/>
        <w:rPr>
          <w:b/>
        </w:rPr>
      </w:pPr>
      <w:r>
        <w:rPr>
          <w:rFonts w:hint="eastAsia"/>
          <w:b/>
        </w:rPr>
        <w:t>参考文献</w:t>
      </w:r>
    </w:p>
    <w:sectPr w:rsidR="001546CE" w:rsidRPr="000660A4" w:rsidSect="005B16FD">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17F5" w:rsidRDefault="00C317F5" w:rsidP="003C1B29">
      <w:r>
        <w:separator/>
      </w:r>
    </w:p>
  </w:endnote>
  <w:endnote w:type="continuationSeparator" w:id="0">
    <w:p w:rsidR="00C317F5" w:rsidRDefault="00C317F5" w:rsidP="003C1B29">
      <w:r>
        <w:continuationSeparator/>
      </w:r>
    </w:p>
  </w:endnote>
  <w:endnote w:id="1">
    <w:p w:rsidR="001546CE" w:rsidRDefault="001546CE">
      <w:pPr>
        <w:pStyle w:val="a4"/>
      </w:pPr>
      <w:r>
        <w:rPr>
          <w:rStyle w:val="a5"/>
        </w:rPr>
        <w:endnoteRef/>
      </w:r>
      <w:r>
        <w:t xml:space="preserve"> </w:t>
      </w:r>
      <w:r>
        <w:rPr>
          <w:rFonts w:ascii="Arial" w:hAnsi="Arial" w:cs="Arial" w:hint="eastAsia"/>
          <w:sz w:val="18"/>
          <w:szCs w:val="18"/>
        </w:rPr>
        <w:t>李出和</w:t>
      </w:r>
      <w:r>
        <w:rPr>
          <w:rFonts w:ascii="Arial" w:hAnsi="Arial" w:cs="Arial"/>
          <w:sz w:val="18"/>
          <w:szCs w:val="18"/>
        </w:rPr>
        <w:t>,</w:t>
      </w:r>
      <w:proofErr w:type="gramStart"/>
      <w:r>
        <w:rPr>
          <w:rFonts w:ascii="Arial" w:hAnsi="Arial" w:cs="Arial" w:hint="eastAsia"/>
          <w:sz w:val="18"/>
          <w:szCs w:val="18"/>
        </w:rPr>
        <w:t>李晋楼</w:t>
      </w:r>
      <w:proofErr w:type="gramEnd"/>
      <w:r>
        <w:rPr>
          <w:rFonts w:ascii="Arial" w:hAnsi="Arial" w:cs="Arial"/>
          <w:sz w:val="18"/>
          <w:szCs w:val="18"/>
        </w:rPr>
        <w:t xml:space="preserve">. </w:t>
      </w:r>
      <w:r>
        <w:rPr>
          <w:rFonts w:ascii="Arial" w:hAnsi="Arial" w:cs="Arial" w:hint="eastAsia"/>
          <w:sz w:val="18"/>
          <w:szCs w:val="18"/>
        </w:rPr>
        <w:t>国内延迟焦化技术面临的挑战和发展方向</w:t>
      </w:r>
      <w:r>
        <w:rPr>
          <w:rFonts w:ascii="Arial" w:hAnsi="Arial" w:cs="Arial"/>
          <w:sz w:val="18"/>
          <w:szCs w:val="18"/>
        </w:rPr>
        <w:t xml:space="preserve">[J]. </w:t>
      </w:r>
      <w:r>
        <w:rPr>
          <w:rFonts w:ascii="Arial" w:hAnsi="Arial" w:cs="Arial" w:hint="eastAsia"/>
          <w:sz w:val="18"/>
          <w:szCs w:val="18"/>
        </w:rPr>
        <w:t>石油化工设计</w:t>
      </w:r>
      <w:r>
        <w:rPr>
          <w:rFonts w:ascii="Arial" w:hAnsi="Arial" w:cs="Arial"/>
          <w:sz w:val="18"/>
          <w:szCs w:val="18"/>
        </w:rPr>
        <w:t>,2015,(04):</w:t>
      </w:r>
      <w:proofErr w:type="gramStart"/>
      <w:r>
        <w:rPr>
          <w:rFonts w:ascii="Arial" w:hAnsi="Arial" w:cs="Arial"/>
          <w:sz w:val="18"/>
          <w:szCs w:val="18"/>
        </w:rPr>
        <w:t>56-61+8.</w:t>
      </w:r>
      <w:proofErr w:type="gramEnd"/>
    </w:p>
  </w:endnote>
  <w:endnote w:id="2">
    <w:p w:rsidR="001546CE" w:rsidRDefault="001546CE">
      <w:pPr>
        <w:pStyle w:val="a4"/>
      </w:pPr>
      <w:r>
        <w:rPr>
          <w:rStyle w:val="a5"/>
        </w:rPr>
        <w:endnoteRef/>
      </w:r>
      <w:r>
        <w:t xml:space="preserve"> </w:t>
      </w:r>
      <w:r>
        <w:rPr>
          <w:rFonts w:ascii="Arial" w:hAnsi="Arial" w:cs="Arial" w:hint="eastAsia"/>
          <w:sz w:val="18"/>
          <w:szCs w:val="18"/>
        </w:rPr>
        <w:t>王平</w:t>
      </w:r>
      <w:r>
        <w:rPr>
          <w:rFonts w:ascii="Arial" w:hAnsi="Arial" w:cs="Arial"/>
          <w:sz w:val="18"/>
          <w:szCs w:val="18"/>
        </w:rPr>
        <w:t>,</w:t>
      </w:r>
      <w:r>
        <w:rPr>
          <w:rFonts w:ascii="Arial" w:hAnsi="Arial" w:cs="Arial" w:hint="eastAsia"/>
          <w:sz w:val="18"/>
          <w:szCs w:val="18"/>
        </w:rPr>
        <w:t>杨富明</w:t>
      </w:r>
      <w:r>
        <w:rPr>
          <w:rFonts w:ascii="Arial" w:hAnsi="Arial" w:cs="Arial"/>
          <w:sz w:val="18"/>
          <w:szCs w:val="18"/>
        </w:rPr>
        <w:t xml:space="preserve">. </w:t>
      </w:r>
      <w:r>
        <w:rPr>
          <w:rFonts w:ascii="Arial" w:hAnsi="Arial" w:cs="Arial" w:hint="eastAsia"/>
          <w:sz w:val="18"/>
          <w:szCs w:val="18"/>
        </w:rPr>
        <w:t>延迟焦化装置硫腐蚀与防护</w:t>
      </w:r>
      <w:r>
        <w:rPr>
          <w:rFonts w:ascii="Arial" w:hAnsi="Arial" w:cs="Arial"/>
          <w:sz w:val="18"/>
          <w:szCs w:val="18"/>
        </w:rPr>
        <w:t xml:space="preserve">[J]. </w:t>
      </w:r>
      <w:r>
        <w:rPr>
          <w:rFonts w:ascii="Arial" w:hAnsi="Arial" w:cs="Arial" w:hint="eastAsia"/>
          <w:sz w:val="18"/>
          <w:szCs w:val="18"/>
        </w:rPr>
        <w:t>石油化工腐蚀与防护</w:t>
      </w:r>
      <w:r>
        <w:rPr>
          <w:rFonts w:ascii="Arial" w:hAnsi="Arial" w:cs="Arial"/>
          <w:sz w:val="18"/>
          <w:szCs w:val="18"/>
        </w:rPr>
        <w:t>,2016,(01):44-47.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17F5" w:rsidRDefault="00C317F5" w:rsidP="003C1B29">
      <w:r>
        <w:separator/>
      </w:r>
    </w:p>
  </w:footnote>
  <w:footnote w:type="continuationSeparator" w:id="0">
    <w:p w:rsidR="00C317F5" w:rsidRDefault="00C317F5" w:rsidP="003C1B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40E52"/>
    <w:rsid w:val="00014E9D"/>
    <w:rsid w:val="00016F04"/>
    <w:rsid w:val="000660A4"/>
    <w:rsid w:val="000B7EDA"/>
    <w:rsid w:val="001546CE"/>
    <w:rsid w:val="001F14EF"/>
    <w:rsid w:val="002F171C"/>
    <w:rsid w:val="00317431"/>
    <w:rsid w:val="00331D77"/>
    <w:rsid w:val="003C1B29"/>
    <w:rsid w:val="00400559"/>
    <w:rsid w:val="005B16FD"/>
    <w:rsid w:val="0060116C"/>
    <w:rsid w:val="00635E19"/>
    <w:rsid w:val="00641C5A"/>
    <w:rsid w:val="006507FA"/>
    <w:rsid w:val="006831E6"/>
    <w:rsid w:val="006D7CD7"/>
    <w:rsid w:val="00740E52"/>
    <w:rsid w:val="007A3937"/>
    <w:rsid w:val="007B149D"/>
    <w:rsid w:val="00824A43"/>
    <w:rsid w:val="008679D6"/>
    <w:rsid w:val="008A42EE"/>
    <w:rsid w:val="008B7625"/>
    <w:rsid w:val="008C2046"/>
    <w:rsid w:val="008C76BF"/>
    <w:rsid w:val="008F2BCB"/>
    <w:rsid w:val="00904705"/>
    <w:rsid w:val="009712CB"/>
    <w:rsid w:val="009F50A2"/>
    <w:rsid w:val="00A02E50"/>
    <w:rsid w:val="00A21015"/>
    <w:rsid w:val="00A40AFF"/>
    <w:rsid w:val="00A7448C"/>
    <w:rsid w:val="00B11800"/>
    <w:rsid w:val="00B16080"/>
    <w:rsid w:val="00B84433"/>
    <w:rsid w:val="00C022CB"/>
    <w:rsid w:val="00C317F5"/>
    <w:rsid w:val="00C3359B"/>
    <w:rsid w:val="00C65310"/>
    <w:rsid w:val="00C97198"/>
    <w:rsid w:val="00D5552C"/>
    <w:rsid w:val="00E012CF"/>
    <w:rsid w:val="00E452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16FD"/>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rsid w:val="008A42EE"/>
    <w:rPr>
      <w:sz w:val="18"/>
      <w:szCs w:val="18"/>
    </w:rPr>
  </w:style>
  <w:style w:type="character" w:customStyle="1" w:styleId="Char">
    <w:name w:val="批注框文本 Char"/>
    <w:link w:val="a3"/>
    <w:uiPriority w:val="99"/>
    <w:semiHidden/>
    <w:locked/>
    <w:rsid w:val="008A42EE"/>
    <w:rPr>
      <w:rFonts w:cs="Times New Roman"/>
      <w:sz w:val="18"/>
      <w:szCs w:val="18"/>
    </w:rPr>
  </w:style>
  <w:style w:type="paragraph" w:styleId="a4">
    <w:name w:val="endnote text"/>
    <w:basedOn w:val="a"/>
    <w:link w:val="Char0"/>
    <w:uiPriority w:val="99"/>
    <w:semiHidden/>
    <w:rsid w:val="003C1B29"/>
    <w:pPr>
      <w:snapToGrid w:val="0"/>
      <w:jc w:val="left"/>
    </w:pPr>
  </w:style>
  <w:style w:type="character" w:customStyle="1" w:styleId="Char0">
    <w:name w:val="尾注文本 Char"/>
    <w:link w:val="a4"/>
    <w:uiPriority w:val="99"/>
    <w:semiHidden/>
    <w:locked/>
    <w:rsid w:val="003C1B29"/>
    <w:rPr>
      <w:rFonts w:cs="Times New Roman"/>
    </w:rPr>
  </w:style>
  <w:style w:type="character" w:styleId="a5">
    <w:name w:val="endnote reference"/>
    <w:uiPriority w:val="99"/>
    <w:semiHidden/>
    <w:rsid w:val="003C1B29"/>
    <w:rPr>
      <w:rFonts w:cs="Times New Roman"/>
      <w:vertAlign w:val="superscript"/>
    </w:rPr>
  </w:style>
  <w:style w:type="paragraph" w:styleId="a6">
    <w:name w:val="header"/>
    <w:basedOn w:val="a"/>
    <w:link w:val="Char1"/>
    <w:uiPriority w:val="99"/>
    <w:rsid w:val="008C76BF"/>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6"/>
    <w:uiPriority w:val="99"/>
    <w:locked/>
    <w:rsid w:val="008C76BF"/>
    <w:rPr>
      <w:rFonts w:cs="Times New Roman"/>
      <w:sz w:val="18"/>
      <w:szCs w:val="18"/>
    </w:rPr>
  </w:style>
  <w:style w:type="paragraph" w:styleId="a7">
    <w:name w:val="footer"/>
    <w:basedOn w:val="a"/>
    <w:link w:val="Char2"/>
    <w:uiPriority w:val="99"/>
    <w:rsid w:val="008C76BF"/>
    <w:pPr>
      <w:tabs>
        <w:tab w:val="center" w:pos="4153"/>
        <w:tab w:val="right" w:pos="8306"/>
      </w:tabs>
      <w:snapToGrid w:val="0"/>
      <w:jc w:val="left"/>
    </w:pPr>
    <w:rPr>
      <w:sz w:val="18"/>
      <w:szCs w:val="18"/>
    </w:rPr>
  </w:style>
  <w:style w:type="character" w:customStyle="1" w:styleId="Char2">
    <w:name w:val="页脚 Char"/>
    <w:link w:val="a7"/>
    <w:uiPriority w:val="99"/>
    <w:locked/>
    <w:rsid w:val="008C76BF"/>
    <w:rPr>
      <w:rFonts w:cs="Times New Roman"/>
      <w:sz w:val="18"/>
      <w:szCs w:val="18"/>
    </w:rPr>
  </w:style>
  <w:style w:type="character" w:styleId="a8">
    <w:name w:val="Hyperlink"/>
    <w:uiPriority w:val="99"/>
    <w:unhideWhenUsed/>
    <w:rsid w:val="00635E1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1.bin"/><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4899</TotalTime>
  <Pages>1</Pages>
  <Words>455</Words>
  <Characters>2599</Characters>
  <Application>Microsoft Office Word</Application>
  <DocSecurity>0</DocSecurity>
  <Lines>21</Lines>
  <Paragraphs>6</Paragraphs>
  <ScaleCrop>false</ScaleCrop>
  <Company>China</Company>
  <LinksUpToDate>false</LinksUpToDate>
  <CharactersWithSpaces>3048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2017-07-27T05:49:00Z</dcterms:created>
  <dcterms:modified xsi:type="dcterms:W3CDTF">2017-08-02T04:13:00Z</dcterms:modified>
</cp:coreProperties>
</file>