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1F8F1" w14:textId="2AA3A071" w:rsidR="00A306C4" w:rsidRDefault="00974B98" w:rsidP="00974B98">
      <w:pPr>
        <w:pStyle w:val="2"/>
      </w:pPr>
      <w:r>
        <w:rPr>
          <w:rFonts w:hint="eastAsia"/>
        </w:rPr>
        <w:t>探究a与F和m的关系</w:t>
      </w:r>
    </w:p>
    <w:p w14:paraId="0E321556" w14:textId="3E2B5DB0" w:rsidR="00974B98" w:rsidRDefault="00974B98" w:rsidP="00974B98">
      <w:pPr>
        <w:pStyle w:val="a9"/>
        <w:numPr>
          <w:ilvl w:val="0"/>
          <w:numId w:val="1"/>
        </w:numPr>
      </w:pPr>
      <w:r>
        <w:rPr>
          <w:rFonts w:hint="eastAsia"/>
        </w:rPr>
        <w:t>介绍英文版本牛顿第一定律原文，谈谈rest是静止，uniform motion是移动。</w:t>
      </w:r>
    </w:p>
    <w:p w14:paraId="76E4AF70" w14:textId="01E8FFEB" w:rsidR="00974B98" w:rsidRDefault="00974B98" w:rsidP="00974B98">
      <w:pPr>
        <w:pStyle w:val="a9"/>
        <w:numPr>
          <w:ilvl w:val="0"/>
          <w:numId w:val="1"/>
        </w:numPr>
      </w:pPr>
      <w:r>
        <w:rPr>
          <w:rFonts w:hint="eastAsia"/>
        </w:rPr>
        <w:t>谈谈a可能与1/m成正比或1/m^2成反比，a可能与F成正比或F^2成正比。</w:t>
      </w:r>
    </w:p>
    <w:p w14:paraId="5BCFA32A" w14:textId="74E8F565" w:rsidR="00974B98" w:rsidRPr="00974B98" w:rsidRDefault="00974B98" w:rsidP="00974B98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</w:rPr>
        <w:t>4.</w:t>
      </w:r>
      <w:r w:rsidRPr="00974B98">
        <w:rPr>
          <w:rFonts w:hint="eastAsia"/>
          <w:b/>
          <w:bCs/>
        </w:rPr>
        <w:t>实验：探究</w:t>
      </w:r>
      <w:r w:rsidRPr="00974B98">
        <w:rPr>
          <w:rFonts w:hint="eastAsia"/>
          <w:b/>
          <w:bCs/>
        </w:rPr>
        <w:t>a与F和m的关系</w:t>
      </w:r>
      <w:r w:rsidRPr="00974B98">
        <w:rPr>
          <w:rFonts w:hint="eastAsia"/>
          <w:b/>
          <w:bCs/>
        </w:rPr>
        <w:t>//一、实验原理：</w:t>
      </w:r>
      <w:r w:rsidRPr="00974B98">
        <w:rPr>
          <w:rFonts w:hint="eastAsia"/>
          <w:b/>
          <w:bCs/>
          <w:color w:val="C00000"/>
        </w:rPr>
        <w:t>控制变量法//</w:t>
      </w:r>
      <w:r w:rsidRPr="00974B98">
        <w:rPr>
          <w:rFonts w:hint="eastAsia"/>
          <w:b/>
          <w:bCs/>
          <w:color w:val="000000" w:themeColor="text1"/>
        </w:rPr>
        <w:t>①控制m不变，探究a与F//②控制F不变，探究a与m</w:t>
      </w:r>
    </w:p>
    <w:p w14:paraId="333D0586" w14:textId="192E13EE" w:rsidR="00974B98" w:rsidRPr="00C34779" w:rsidRDefault="00C34779" w:rsidP="00C34779">
      <w:pPr>
        <w:rPr>
          <w:b/>
          <w:bCs/>
        </w:rPr>
      </w:pPr>
      <w:r>
        <w:rPr>
          <w:rFonts w:hint="eastAsia"/>
        </w:rPr>
        <w:t>5.</w:t>
      </w:r>
      <w:r w:rsidR="00974B98">
        <w:rPr>
          <w:rFonts w:hint="eastAsia"/>
        </w:rPr>
        <w:t>把原来板书擦去准备。先让学生读89页原文，概括。</w:t>
      </w:r>
      <w:r w:rsidR="00974B98" w:rsidRPr="00C34779">
        <w:rPr>
          <w:rFonts w:hint="eastAsia"/>
          <w:b/>
          <w:bCs/>
        </w:rPr>
        <w:t>二、物理量测量//1.测m</w:t>
      </w:r>
      <w:r w:rsidRPr="00C34779">
        <w:rPr>
          <w:rFonts w:hint="eastAsia"/>
          <w:b/>
          <w:bCs/>
        </w:rPr>
        <w:t>:天平//2.测a：①公式法：a=0,v0=0,x=1/2*at^2,</w:t>
      </w:r>
      <w:r w:rsidRPr="00454898">
        <w:rPr>
          <w:rFonts w:hint="eastAsia"/>
          <w:b/>
          <w:bCs/>
          <w:color w:val="FF0000"/>
        </w:rPr>
        <w:t>a=2x/t^2</w:t>
      </w:r>
      <w:r w:rsidRPr="00C34779">
        <w:rPr>
          <w:rFonts w:hint="eastAsia"/>
          <w:b/>
          <w:bCs/>
        </w:rPr>
        <w:t>//②打点计时器逐差法</w:t>
      </w:r>
      <w:r>
        <w:rPr>
          <w:rFonts w:hint="eastAsia"/>
        </w:rPr>
        <w:t>（做书本课后习题</w:t>
      </w:r>
      <w:proofErr w:type="gramStart"/>
      <w:r>
        <w:rPr>
          <w:rFonts w:hint="eastAsia"/>
        </w:rPr>
        <w:t>教学生算一遍</w:t>
      </w:r>
      <w:proofErr w:type="gramEnd"/>
      <w:r>
        <w:rPr>
          <w:rFonts w:hint="eastAsia"/>
        </w:rPr>
        <w:t>）</w:t>
      </w:r>
      <w:r w:rsidRPr="00C34779">
        <w:rPr>
          <w:rFonts w:hint="eastAsia"/>
          <w:b/>
          <w:bCs/>
        </w:rPr>
        <w:t>//③对比法:v0=0,t相同，a1/a2=x1/x2//3.测F合：找一个恒力等效替代物体只受该力作用。</w:t>
      </w:r>
    </w:p>
    <w:p w14:paraId="3727DDBB" w14:textId="2118B280" w:rsidR="00C34779" w:rsidRPr="00BA43EC" w:rsidRDefault="00C34779" w:rsidP="00C34779">
      <w:pPr>
        <w:rPr>
          <w:b/>
          <w:bCs/>
          <w:color w:val="FF0000"/>
        </w:rPr>
      </w:pPr>
      <w:r>
        <w:rPr>
          <w:rFonts w:hint="eastAsia"/>
          <w:b/>
          <w:bCs/>
        </w:rPr>
        <w:t>6.</w:t>
      </w:r>
      <w:r>
        <w:rPr>
          <w:rFonts w:hint="eastAsia"/>
        </w:rPr>
        <w:t>讲解画图演示实验中如何克服摩擦力</w:t>
      </w:r>
      <w:r w:rsidR="00454898">
        <w:rPr>
          <w:rFonts w:hint="eastAsia"/>
        </w:rPr>
        <w:t>。不能细想，反正就是小桶提供恒力T，但是因为物体受摩擦力f，我们如果能</w:t>
      </w:r>
      <w:proofErr w:type="gramStart"/>
      <w:r w:rsidR="00454898">
        <w:rPr>
          <w:rFonts w:hint="eastAsia"/>
        </w:rPr>
        <w:t>平衡掉</w:t>
      </w:r>
      <w:proofErr w:type="gramEnd"/>
      <w:r w:rsidR="00454898">
        <w:rPr>
          <w:rFonts w:hint="eastAsia"/>
        </w:rPr>
        <w:t>这个摩擦力f，就可以让小桶提供的T成为物体唯一受的F合了，抬高木板，让G</w:t>
      </w:r>
      <w:r w:rsidR="00454898" w:rsidRPr="00454898">
        <w:rPr>
          <w:rFonts w:hint="eastAsia"/>
          <w:b/>
          <w:bCs/>
          <w:vertAlign w:val="subscript"/>
        </w:rPr>
        <w:t>∥</w:t>
      </w:r>
      <w:r w:rsidR="00454898">
        <w:rPr>
          <w:rFonts w:hint="eastAsia"/>
        </w:rPr>
        <w:t>等于f即可。</w:t>
      </w:r>
      <w:r w:rsidR="00454898" w:rsidRPr="00454898">
        <w:rPr>
          <w:rFonts w:hint="eastAsia"/>
          <w:b/>
          <w:bCs/>
        </w:rPr>
        <w:t>三、实验设计：//垫高木板成θ角（</w:t>
      </w:r>
      <w:proofErr w:type="spellStart"/>
      <w:r w:rsidR="00454898" w:rsidRPr="00454898">
        <w:rPr>
          <w:rFonts w:hint="eastAsia"/>
          <w:b/>
          <w:bCs/>
        </w:rPr>
        <w:t>Mgsin</w:t>
      </w:r>
      <w:proofErr w:type="spellEnd"/>
      <w:r w:rsidR="00454898" w:rsidRPr="00454898">
        <w:rPr>
          <w:rFonts w:hint="eastAsia"/>
          <w:b/>
          <w:bCs/>
        </w:rPr>
        <w:t>θ=μ</w:t>
      </w:r>
      <w:proofErr w:type="spellStart"/>
      <w:r w:rsidR="00454898" w:rsidRPr="00454898">
        <w:rPr>
          <w:rFonts w:hint="eastAsia"/>
          <w:b/>
          <w:bCs/>
        </w:rPr>
        <w:t>Mgcos</w:t>
      </w:r>
      <w:proofErr w:type="spellEnd"/>
      <w:r w:rsidR="00454898" w:rsidRPr="00454898">
        <w:rPr>
          <w:rFonts w:hint="eastAsia"/>
          <w:b/>
          <w:bCs/>
        </w:rPr>
        <w:t>θ）//</w:t>
      </w:r>
      <w:r w:rsidR="00454898" w:rsidRPr="00454898">
        <w:rPr>
          <w:rFonts w:hint="eastAsia"/>
          <w:b/>
          <w:bCs/>
          <w:color w:val="FF0000"/>
        </w:rPr>
        <w:t>不施加T，使小车匀速下滑</w:t>
      </w:r>
      <w:r w:rsidR="00454898" w:rsidRPr="00454898">
        <w:rPr>
          <w:rFonts w:hint="eastAsia"/>
          <w:b/>
          <w:bCs/>
        </w:rPr>
        <w:t>，纸带打点均匀//→</w:t>
      </w:r>
      <w:r w:rsidR="00454898" w:rsidRPr="00454898">
        <w:rPr>
          <w:rFonts w:hint="eastAsia"/>
          <w:b/>
          <w:bCs/>
          <w:color w:val="FF0000"/>
        </w:rPr>
        <w:t>T=F合</w:t>
      </w:r>
      <w:r w:rsidR="00454898">
        <w:rPr>
          <w:rFonts w:hint="eastAsia"/>
          <w:b/>
          <w:bCs/>
          <w:color w:val="FF0000"/>
        </w:rPr>
        <w:t xml:space="preserve"> </w:t>
      </w:r>
      <w:r w:rsidR="00454898" w:rsidRPr="00454898">
        <w:rPr>
          <w:rFonts w:hint="eastAsia"/>
          <w:color w:val="000000" w:themeColor="text1"/>
        </w:rPr>
        <w:t>继续探索说</w:t>
      </w:r>
      <w:r w:rsidR="00454898">
        <w:rPr>
          <w:rFonts w:hint="eastAsia"/>
          <w:color w:val="000000" w:themeColor="text1"/>
        </w:rPr>
        <w:t>T实际上并不是mg，根据我们前面所学的共点力平衡知识，只有物体保持静止或匀速直线运动状态才相等，具体到底是怎么一回事我们放在牛顿第二定律里面去学习</w:t>
      </w:r>
      <w:r w:rsidR="00BA43EC">
        <w:rPr>
          <w:rFonts w:hint="eastAsia"/>
          <w:color w:val="000000" w:themeColor="text1"/>
        </w:rPr>
        <w:t>，现在我们只需要知道</w:t>
      </w:r>
      <w:r w:rsidR="00BA43EC" w:rsidRPr="00BA43EC">
        <w:rPr>
          <w:rFonts w:hint="eastAsia"/>
          <w:b/>
          <w:bCs/>
          <w:color w:val="FF0000"/>
        </w:rPr>
        <w:t>2.m(砝码质量)&lt;&lt;M（小车质量）//→</w:t>
      </w:r>
      <w:r w:rsidR="00BA43EC" w:rsidRPr="00BA43EC">
        <w:rPr>
          <w:rFonts w:hint="eastAsia"/>
          <w:b/>
          <w:bCs/>
          <w:color w:val="000000" w:themeColor="text1"/>
        </w:rPr>
        <w:t>T≈mg</w:t>
      </w:r>
      <w:r w:rsidR="00BA43EC" w:rsidRPr="00BA43EC">
        <w:rPr>
          <w:rFonts w:hint="eastAsia"/>
          <w:b/>
          <w:bCs/>
          <w:color w:val="FF0000"/>
        </w:rPr>
        <w:t>//→mg即为小车受到F合</w:t>
      </w:r>
    </w:p>
    <w:p w14:paraId="6C50A378" w14:textId="3ACB5BC9" w:rsidR="00BA43EC" w:rsidRDefault="00BA43EC" w:rsidP="00C34779">
      <w:pPr>
        <w:rPr>
          <w:color w:val="000000" w:themeColor="text1"/>
        </w:rPr>
      </w:pPr>
      <w:r>
        <w:rPr>
          <w:rFonts w:hint="eastAsia"/>
          <w:color w:val="000000" w:themeColor="text1"/>
        </w:rPr>
        <w:t>7.讲解气垫导轨时说无需平衡摩擦力，即f约等于被消去了，我们只需要让气垫导轨水平即可。</w:t>
      </w:r>
    </w:p>
    <w:p w14:paraId="07CD1EA1" w14:textId="623225B0" w:rsidR="00BA43EC" w:rsidRDefault="00BA43EC" w:rsidP="00C34779">
      <w:pPr>
        <w:rPr>
          <w:color w:val="000000" w:themeColor="text1"/>
        </w:rPr>
      </w:pPr>
      <w:r>
        <w:rPr>
          <w:rFonts w:hint="eastAsia"/>
          <w:color w:val="000000" w:themeColor="text1"/>
        </w:rPr>
        <w:t>8.讲解若可以直接测量拉力大小，也不需要m远远小于M了，讲解演示一个弹簧动滑轮装置直接测T。</w:t>
      </w:r>
    </w:p>
    <w:p w14:paraId="076D64FE" w14:textId="4F348071" w:rsidR="00BA43EC" w:rsidRPr="00B60D44" w:rsidRDefault="00BA43EC" w:rsidP="00C34779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9.10</w:t>
      </w:r>
      <w:proofErr w:type="gramStart"/>
      <w:r>
        <w:rPr>
          <w:rFonts w:hint="eastAsia"/>
          <w:color w:val="000000" w:themeColor="text1"/>
        </w:rPr>
        <w:t>随便过</w:t>
      </w:r>
      <w:proofErr w:type="gramEnd"/>
      <w:r>
        <w:rPr>
          <w:rFonts w:hint="eastAsia"/>
          <w:color w:val="000000" w:themeColor="text1"/>
        </w:rPr>
        <w:t>一遍，看看就好，放在这节课最后，时间充裕再看。注：</w:t>
      </w:r>
      <w:r w:rsidRPr="00BA43EC">
        <w:rPr>
          <w:rFonts w:hint="eastAsia"/>
          <w:b/>
          <w:bCs/>
          <w:color w:val="000000" w:themeColor="text1"/>
        </w:rPr>
        <w:t>1.气垫导轨无需平衡f</w:t>
      </w:r>
      <w:r>
        <w:rPr>
          <w:rFonts w:hint="eastAsia"/>
          <w:b/>
          <w:bCs/>
          <w:color w:val="000000" w:themeColor="text1"/>
        </w:rPr>
        <w:t>//</w:t>
      </w:r>
      <w:r w:rsidRPr="00BA43EC">
        <w:rPr>
          <w:rFonts w:hint="eastAsia"/>
          <w:b/>
          <w:bCs/>
          <w:color w:val="000000" w:themeColor="text1"/>
        </w:rPr>
        <w:t>2.若可直接测T，不需m&lt;&lt;M</w:t>
      </w:r>
      <w:r w:rsidR="00B60D44">
        <w:rPr>
          <w:rFonts w:hint="eastAsia"/>
          <w:b/>
          <w:bCs/>
          <w:color w:val="000000" w:themeColor="text1"/>
        </w:rPr>
        <w:t xml:space="preserve"> </w:t>
      </w:r>
      <w:r w:rsidR="00B60D44">
        <w:rPr>
          <w:rFonts w:hint="eastAsia"/>
          <w:color w:val="000000" w:themeColor="text1"/>
        </w:rPr>
        <w:t>注意μ=tanθ,跟小车质量无关，无需重新平衡</w:t>
      </w:r>
    </w:p>
    <w:p w14:paraId="01EB766F" w14:textId="748E128A" w:rsidR="00BA43EC" w:rsidRDefault="00BA43EC" w:rsidP="00C34779">
      <w:pPr>
        <w:rPr>
          <w:color w:val="000000" w:themeColor="text1"/>
        </w:rPr>
      </w:pPr>
      <w:r>
        <w:rPr>
          <w:rFonts w:hint="eastAsia"/>
          <w:color w:val="000000" w:themeColor="text1"/>
        </w:rPr>
        <w:t>11</w:t>
      </w:r>
      <w:r w:rsidR="00B60D44">
        <w:rPr>
          <w:rFonts w:hint="eastAsia"/>
          <w:color w:val="000000" w:themeColor="text1"/>
        </w:rPr>
        <w:t>.12.展示，说一下线性化过程，我们不知道a到底是与m还是m^2成反比，就看a与1/m是否有线性相关，同时回答书上问题做1/m^2的</w:t>
      </w:r>
    </w:p>
    <w:p w14:paraId="48766A37" w14:textId="119A2AA4" w:rsidR="00B60D44" w:rsidRPr="00BA43EC" w:rsidRDefault="00B60D44" w:rsidP="00C34779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13.①过度平衡f③平衡不足f②到后面不能满足m&lt;&lt;M</w:t>
      </w:r>
    </w:p>
    <w:sectPr w:rsidR="00B60D44" w:rsidRPr="00BA43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94493"/>
    <w:multiLevelType w:val="hybridMultilevel"/>
    <w:tmpl w:val="6DACE450"/>
    <w:lvl w:ilvl="0" w:tplc="7F8A6D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32207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6C4"/>
    <w:rsid w:val="00454898"/>
    <w:rsid w:val="00974B98"/>
    <w:rsid w:val="00A306C4"/>
    <w:rsid w:val="00B60D44"/>
    <w:rsid w:val="00BA43EC"/>
    <w:rsid w:val="00BF18D5"/>
    <w:rsid w:val="00C34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ED65B"/>
  <w15:chartTrackingRefBased/>
  <w15:docId w15:val="{2190AAC7-85DC-4D71-A83D-28E0209F1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306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30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06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06C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06C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06C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06C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06C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06C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06C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30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0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06C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06C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306C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06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06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06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06C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0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06C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06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0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06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06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06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0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06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06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2</cp:revision>
  <dcterms:created xsi:type="dcterms:W3CDTF">2025-11-24T00:11:00Z</dcterms:created>
  <dcterms:modified xsi:type="dcterms:W3CDTF">2025-11-24T00:11:00Z</dcterms:modified>
</cp:coreProperties>
</file>