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4BB22BD6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F81497">
        <w:rPr>
          <w:rFonts w:hint="eastAsia"/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F81497">
        <w:rPr>
          <w:rFonts w:hint="eastAsia"/>
          <w:b/>
          <w:sz w:val="30"/>
          <w:szCs w:val="30"/>
        </w:rPr>
        <w:t>库仑定律</w:t>
      </w:r>
    </w:p>
    <w:tbl>
      <w:tblPr>
        <w:tblStyle w:val="11"/>
        <w:tblpPr w:leftFromText="181" w:rightFromText="181" w:vertAnchor="text" w:horzAnchor="margin" w:tblpXSpec="center" w:tblpY="120"/>
        <w:tblW w:w="9023" w:type="dxa"/>
        <w:tblLayout w:type="fixed"/>
        <w:tblLook w:val="04A0" w:firstRow="1" w:lastRow="0" w:firstColumn="1" w:lastColumn="0" w:noHBand="0" w:noVBand="1"/>
      </w:tblPr>
      <w:tblGrid>
        <w:gridCol w:w="792"/>
        <w:gridCol w:w="2143"/>
        <w:gridCol w:w="37"/>
        <w:gridCol w:w="1485"/>
        <w:gridCol w:w="1522"/>
        <w:gridCol w:w="890"/>
        <w:gridCol w:w="632"/>
        <w:gridCol w:w="1522"/>
      </w:tblGrid>
      <w:tr w:rsidR="003F1A0B" w14:paraId="595E2B04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2143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522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522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主备教师</w:t>
            </w:r>
          </w:p>
        </w:tc>
        <w:tc>
          <w:tcPr>
            <w:tcW w:w="1522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习余</w:t>
            </w:r>
          </w:p>
        </w:tc>
      </w:tr>
      <w:tr w:rsidR="003F1A0B" w14:paraId="7DF2D6BA" w14:textId="77777777">
        <w:trPr>
          <w:trHeight w:val="483"/>
        </w:trPr>
        <w:tc>
          <w:tcPr>
            <w:tcW w:w="792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8231" w:type="dxa"/>
            <w:gridSpan w:val="7"/>
            <w:vAlign w:val="center"/>
          </w:tcPr>
          <w:p w14:paraId="3387DB3F" w14:textId="2C85056F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7C1AF3">
              <w:rPr>
                <w:rFonts w:hint="eastAsia"/>
                <w:b/>
                <w:sz w:val="24"/>
                <w:szCs w:val="24"/>
              </w:rPr>
              <w:t>2</w:t>
            </w:r>
            <w:r>
              <w:rPr>
                <w:rFonts w:hint="eastAsia"/>
                <w:b/>
                <w:sz w:val="24"/>
                <w:szCs w:val="24"/>
              </w:rPr>
              <w:t xml:space="preserve">节 </w:t>
            </w:r>
            <w:r w:rsidR="007C1AF3">
              <w:rPr>
                <w:rFonts w:hint="eastAsia"/>
                <w:b/>
                <w:sz w:val="24"/>
                <w:szCs w:val="24"/>
              </w:rPr>
              <w:t>库仑定律（第一课时）</w:t>
            </w:r>
          </w:p>
        </w:tc>
      </w:tr>
      <w:tr w:rsidR="003F1A0B" w14:paraId="3C1E4A59" w14:textId="77777777">
        <w:trPr>
          <w:trHeight w:val="557"/>
        </w:trPr>
        <w:tc>
          <w:tcPr>
            <w:tcW w:w="792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2180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6051" w:type="dxa"/>
            <w:gridSpan w:val="5"/>
            <w:vAlign w:val="center"/>
          </w:tcPr>
          <w:p w14:paraId="00DD1293" w14:textId="77B955CC" w:rsidR="003F1A0B" w:rsidRDefault="007C1AF3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7C1AF3">
              <w:rPr>
                <w:bCs/>
                <w:szCs w:val="21"/>
              </w:rPr>
              <w:t>认识点电荷理想化模型，理解库仑定律的内容、公式及适用条件，掌握静电力的计算方法，明确库仑力的矢量性。</w:t>
            </w:r>
          </w:p>
        </w:tc>
      </w:tr>
      <w:tr w:rsidR="003F1A0B" w14:paraId="5356A478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6051" w:type="dxa"/>
            <w:gridSpan w:val="5"/>
            <w:vAlign w:val="center"/>
          </w:tcPr>
          <w:p w14:paraId="6C820715" w14:textId="4448080B" w:rsidR="003F1A0B" w:rsidRDefault="007C1AF3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C1AF3">
              <w:rPr>
                <w:rFonts w:ascii="宋体" w:hAnsi="宋体" w:cs="宋体"/>
                <w:bCs/>
                <w:szCs w:val="21"/>
              </w:rPr>
              <w:t>通过点电荷模型的建立，体会理想化模型的物理思想；通过库仑定律的分析与推导，培养逻辑推理与类比归纳的物理思维。</w:t>
            </w:r>
          </w:p>
        </w:tc>
      </w:tr>
      <w:tr w:rsidR="003F1A0B" w14:paraId="494E301D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6051" w:type="dxa"/>
            <w:gridSpan w:val="5"/>
            <w:vAlign w:val="center"/>
          </w:tcPr>
          <w:p w14:paraId="28F13A16" w14:textId="7F3ADD90" w:rsidR="003F1A0B" w:rsidRDefault="007C1AF3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7C1AF3">
              <w:rPr>
                <w:rFonts w:eastAsiaTheme="minorEastAsia"/>
                <w:bCs/>
                <w:szCs w:val="21"/>
              </w:rPr>
              <w:t>通过分析库仑扭秤实验的设计思路与操作过程，观察电荷间相互作用的影响因素，体会微小量放大的实验方法，培养实验观察、分析与归纳能力。</w:t>
            </w:r>
          </w:p>
        </w:tc>
      </w:tr>
      <w:tr w:rsidR="003F1A0B" w14:paraId="126725D6" w14:textId="77777777">
        <w:trPr>
          <w:trHeight w:val="555"/>
        </w:trPr>
        <w:tc>
          <w:tcPr>
            <w:tcW w:w="792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2180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6051" w:type="dxa"/>
            <w:gridSpan w:val="5"/>
            <w:vAlign w:val="center"/>
          </w:tcPr>
          <w:p w14:paraId="240FEF96" w14:textId="700CCFB1" w:rsidR="003F1A0B" w:rsidRDefault="006A01C1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6A01C1">
              <w:rPr>
                <w:rFonts w:eastAsiaTheme="minorEastAsia"/>
                <w:bCs/>
                <w:szCs w:val="21"/>
              </w:rPr>
              <w:t>了解库仑定律的发现历程，认识物理实验与科学推理在物理学发展中的作用，体会科学家勇于探索、严谨求实的科学精神。</w:t>
            </w:r>
          </w:p>
        </w:tc>
      </w:tr>
      <w:tr w:rsidR="003F1A0B" w14:paraId="0A1689D0" w14:textId="77777777">
        <w:trPr>
          <w:trHeight w:val="429"/>
        </w:trPr>
        <w:tc>
          <w:tcPr>
            <w:tcW w:w="792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8231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00F401D6" w14:textId="77777777" w:rsidR="006A01C1" w:rsidRPr="006A01C1" w:rsidRDefault="006A01C1" w:rsidP="006A01C1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A01C1">
              <w:rPr>
                <w:szCs w:val="21"/>
              </w:rPr>
              <w:t>1. 点电荷理想化模型</w:t>
            </w:r>
          </w:p>
          <w:p w14:paraId="2BF72584" w14:textId="77777777" w:rsidR="006A01C1" w:rsidRPr="006A01C1" w:rsidRDefault="006A01C1" w:rsidP="006A01C1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A01C1">
              <w:rPr>
                <w:szCs w:val="21"/>
              </w:rPr>
              <w:t>2. 库仑定律的内容、公式及适用条件</w:t>
            </w:r>
          </w:p>
          <w:p w14:paraId="1FAACAD0" w14:textId="77777777" w:rsidR="006A01C1" w:rsidRDefault="006A01C1" w:rsidP="006A01C1">
            <w:pPr>
              <w:spacing w:line="360" w:lineRule="auto"/>
              <w:jc w:val="left"/>
              <w:rPr>
                <w:rFonts w:hint="eastAsia"/>
                <w:szCs w:val="21"/>
              </w:rPr>
            </w:pPr>
            <w:r w:rsidRPr="006A01C1">
              <w:rPr>
                <w:szCs w:val="21"/>
              </w:rPr>
              <w:t>3. 库仑力的简单计算</w:t>
            </w:r>
          </w:p>
          <w:p w14:paraId="508690A4" w14:textId="6E8C83D7" w:rsidR="003F1A0B" w:rsidRDefault="00000000" w:rsidP="006A01C1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5567CC54" w14:textId="07922CE4" w:rsidR="003F1A0B" w:rsidRDefault="006A01C1">
            <w:p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6A01C1">
              <w:rPr>
                <w:szCs w:val="21"/>
              </w:rPr>
              <w:t>库仑扭秤实验的设计思想，库仑定律的适用条件</w:t>
            </w:r>
          </w:p>
        </w:tc>
      </w:tr>
      <w:tr w:rsidR="003F1A0B" w14:paraId="40B2DF0A" w14:textId="77777777">
        <w:trPr>
          <w:trHeight w:val="429"/>
        </w:trPr>
        <w:tc>
          <w:tcPr>
            <w:tcW w:w="9023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>
        <w:trPr>
          <w:trHeight w:val="429"/>
        </w:trPr>
        <w:tc>
          <w:tcPr>
            <w:tcW w:w="6869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2154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>
        <w:trPr>
          <w:trHeight w:val="429"/>
        </w:trPr>
        <w:tc>
          <w:tcPr>
            <w:tcW w:w="6869" w:type="dxa"/>
            <w:gridSpan w:val="6"/>
            <w:shd w:val="clear" w:color="auto" w:fill="auto"/>
          </w:tcPr>
          <w:p w14:paraId="34B25333" w14:textId="6A2787C3" w:rsidR="0070139D" w:rsidRDefault="006A01C1">
            <w:pPr>
              <w:spacing w:line="360" w:lineRule="auto"/>
              <w:jc w:val="left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导入探究  </w:t>
            </w:r>
            <w:r w:rsidRPr="006A01C1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带电体之间相互作用力与什么因素有关？</w:t>
            </w:r>
          </w:p>
          <w:p w14:paraId="2FD76C4C" w14:textId="56EF46B4" w:rsidR="0070139D" w:rsidRDefault="006A01C1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 w:rsidRPr="006A01C1">
              <w:rPr>
                <w:noProof/>
                <w:szCs w:val="21"/>
              </w:rPr>
              <w:drawing>
                <wp:inline distT="0" distB="0" distL="0" distR="0" wp14:anchorId="34785CCE" wp14:editId="0815928E">
                  <wp:extent cx="4122420" cy="2315569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293" cy="231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CC09D" w14:textId="36D0C3FB" w:rsidR="00FD301E" w:rsidRPr="00FD301E" w:rsidRDefault="0070139D" w:rsidP="00206EFE">
            <w:pPr>
              <w:spacing w:line="360" w:lineRule="auto"/>
              <w:ind w:firstLineChars="200" w:firstLine="420"/>
              <w:jc w:val="left"/>
              <w:rPr>
                <w:rFonts w:hint="eastAsia"/>
                <w:szCs w:val="21"/>
              </w:rPr>
            </w:pPr>
            <w:r w:rsidRPr="00FD301E">
              <w:rPr>
                <w:rFonts w:hint="eastAsia"/>
                <w:szCs w:val="21"/>
              </w:rPr>
              <w:t>教师讲述：</w:t>
            </w:r>
            <w:r w:rsidRPr="00FD301E">
              <w:rPr>
                <w:szCs w:val="21"/>
              </w:rPr>
              <w:t>同学们，我们</w:t>
            </w:r>
            <w:r w:rsidR="00206EFE">
              <w:rPr>
                <w:rFonts w:hint="eastAsia"/>
                <w:szCs w:val="21"/>
              </w:rPr>
              <w:t>上节课学习了电荷，知道电荷有两种，分为正电荷和负电荷，同种电荷之间会相互排斥，异种电荷之间会相互吸</w:t>
            </w:r>
            <w:r w:rsidR="00206EFE">
              <w:rPr>
                <w:rFonts w:hint="eastAsia"/>
                <w:szCs w:val="21"/>
              </w:rPr>
              <w:lastRenderedPageBreak/>
              <w:t>引，那么它们之间作用力的大小到底跟什么有关呢？让我们试想假设有两个相距不远的不规则的两个带</w:t>
            </w:r>
            <w:r w:rsidR="00C9000D">
              <w:rPr>
                <w:rFonts w:hint="eastAsia"/>
                <w:szCs w:val="21"/>
              </w:rPr>
              <w:t>负电的铁块，当将它们移远时，它们之间的斥力会怎么变？移进呢？当距离不变时，我将铁块打成铁饼、铁球，铁棒及五角星时，它们之间的斥力是否会发生变化？电荷会规则排列吗？</w:t>
            </w:r>
            <w:r w:rsidR="007D49EF">
              <w:rPr>
                <w:rFonts w:hint="eastAsia"/>
                <w:szCs w:val="21"/>
              </w:rPr>
              <w:t>如果我在它们之间插入一块绝缘的泡沫板，它们之间的电力会减小吗？由此看来，我们设计实验时需要综合考虑这些因素，最好选比较小的球形带电体，这样可以忽略电荷的不规则排列，将电荷集中处理看作点电荷，</w:t>
            </w:r>
            <w:r w:rsidR="001C1FA4">
              <w:rPr>
                <w:rFonts w:hint="eastAsia"/>
                <w:szCs w:val="21"/>
              </w:rPr>
              <w:t>实验环境选</w:t>
            </w:r>
            <w:r w:rsidR="007D49EF">
              <w:rPr>
                <w:rFonts w:hint="eastAsia"/>
                <w:szCs w:val="21"/>
              </w:rPr>
              <w:t>在真空中避免</w:t>
            </w:r>
            <w:r w:rsidR="001C1FA4">
              <w:rPr>
                <w:rFonts w:hint="eastAsia"/>
                <w:szCs w:val="21"/>
              </w:rPr>
              <w:t>减小电力</w:t>
            </w:r>
            <w:r w:rsidR="007D49EF">
              <w:rPr>
                <w:rFonts w:hint="eastAsia"/>
                <w:szCs w:val="21"/>
              </w:rPr>
              <w:t>，</w:t>
            </w:r>
            <w:r w:rsidR="00125D97">
              <w:rPr>
                <w:rFonts w:hint="eastAsia"/>
                <w:szCs w:val="21"/>
              </w:rPr>
              <w:t>这样实验就具备了可操作性.</w:t>
            </w:r>
          </w:p>
          <w:p w14:paraId="3B559CE4" w14:textId="28DC2AE1" w:rsidR="0070139D" w:rsidRPr="0070139D" w:rsidRDefault="0070139D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</w:p>
          <w:p w14:paraId="2098CB70" w14:textId="7EA913FD" w:rsidR="0070139D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1C1FA4" w:rsidRP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定性研究电荷间的相互作用</w:t>
            </w:r>
          </w:p>
          <w:p w14:paraId="5EDBFEB2" w14:textId="0AA0A92F" w:rsidR="001C1FA4" w:rsidRDefault="001C1FA4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1C1FA4">
              <w:rPr>
                <w:noProof/>
                <w:szCs w:val="21"/>
              </w:rPr>
              <w:drawing>
                <wp:inline distT="0" distB="0" distL="0" distR="0" wp14:anchorId="23576685" wp14:editId="6B04C465">
                  <wp:extent cx="4224655" cy="2407920"/>
                  <wp:effectExtent l="0" t="0" r="444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1.让学生预测思考讨论，最后教师总结归纳如果库仑力越大，那么通过绳子与竖直方向的夹角来判断，夹角越大，库仑力越大。</w:t>
            </w:r>
          </w:p>
          <w:p w14:paraId="47DB051B" w14:textId="77777777" w:rsidR="001C1FA4" w:rsidRDefault="001C1FA4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演示视频。</w:t>
            </w:r>
          </w:p>
          <w:p w14:paraId="56C96275" w14:textId="5D0BA7C6" w:rsidR="00955D62" w:rsidRP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noProof/>
              </w:rPr>
              <w:t xml:space="preserve"> </w:t>
            </w:r>
            <w:r w:rsidR="001C1FA4" w:rsidRPr="001C1FA4">
              <w:rPr>
                <w:rFonts w:ascii="Times New Roman" w:eastAsia="宋体" w:hAnsi="Times New Roman"/>
                <w:noProof/>
              </w:rPr>
              <w:t xml:space="preserve"> </w:t>
            </w:r>
            <w:r w:rsidR="001C1FA4" w:rsidRPr="001C1FA4">
              <w:rPr>
                <w:noProof/>
              </w:rPr>
              <w:drawing>
                <wp:inline distT="0" distB="0" distL="0" distR="0" wp14:anchorId="6E7B2A6F" wp14:editId="0617E07C">
                  <wp:extent cx="4224655" cy="2145665"/>
                  <wp:effectExtent l="0" t="0" r="4445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45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E9B68" w14:textId="45727C76" w:rsidR="00AC138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2.</w:t>
            </w:r>
            <w:r w:rsidR="001C1FA4">
              <w:rPr>
                <w:rFonts w:hint="eastAsia"/>
                <w:szCs w:val="21"/>
              </w:rPr>
              <w:t xml:space="preserve">实验结论： </w:t>
            </w:r>
            <w:r w:rsidR="00AC1382">
              <w:rPr>
                <w:rFonts w:hint="eastAsia"/>
                <w:szCs w:val="21"/>
              </w:rPr>
              <w:t xml:space="preserve"> </w:t>
            </w:r>
            <w:r w:rsidR="00AC1382" w:rsidRPr="00AC1382">
              <w:rPr>
                <w:rFonts w:hint="eastAsia"/>
                <w:szCs w:val="21"/>
              </w:rPr>
              <w:t>结论一:电荷量q不变时，距离r增大，力F减小</w:t>
            </w:r>
          </w:p>
          <w:p w14:paraId="1921BDBA" w14:textId="40972621" w:rsidR="00955D62" w:rsidRDefault="00AC1382" w:rsidP="00AC1382">
            <w:pPr>
              <w:tabs>
                <w:tab w:val="left" w:pos="1755"/>
              </w:tabs>
              <w:spacing w:line="360" w:lineRule="auto"/>
              <w:ind w:firstLineChars="700" w:firstLine="1470"/>
              <w:rPr>
                <w:rFonts w:hint="eastAsia"/>
                <w:szCs w:val="21"/>
              </w:rPr>
            </w:pPr>
            <w:r w:rsidRPr="00AC1382">
              <w:rPr>
                <w:rFonts w:hint="eastAsia"/>
                <w:szCs w:val="21"/>
              </w:rPr>
              <w:t>结论二：距离r不变时，电荷量q增大，力F增大</w:t>
            </w:r>
          </w:p>
          <w:p w14:paraId="143702E8" w14:textId="77777777" w:rsidR="00AC1382" w:rsidRDefault="00AC1382" w:rsidP="00AC1382">
            <w:pPr>
              <w:tabs>
                <w:tab w:val="left" w:pos="1755"/>
              </w:tabs>
              <w:spacing w:line="360" w:lineRule="auto"/>
              <w:ind w:firstLineChars="700" w:firstLine="1470"/>
              <w:rPr>
                <w:rFonts w:hint="eastAsia"/>
                <w:szCs w:val="21"/>
              </w:rPr>
            </w:pPr>
          </w:p>
          <w:p w14:paraId="7E9B7A65" w14:textId="7E018161" w:rsidR="00955D62" w:rsidRPr="00AC1382" w:rsidRDefault="00AC138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Pr="00AC1382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定量研究电荷间的相互作用 </w:t>
            </w:r>
          </w:p>
          <w:p w14:paraId="00895C12" w14:textId="497C91FD" w:rsidR="00F81497" w:rsidRPr="00F81497" w:rsidRDefault="00AC1382" w:rsidP="00F81497">
            <w:pPr>
              <w:tabs>
                <w:tab w:val="left" w:pos="1755"/>
              </w:tabs>
              <w:rPr>
                <w:rFonts w:hint="eastAsia"/>
                <w:b/>
                <w:bCs/>
                <w:szCs w:val="21"/>
              </w:rPr>
            </w:pPr>
            <w:r w:rsidRPr="00AC1382">
              <w:rPr>
                <w:noProof/>
                <w:szCs w:val="21"/>
              </w:rPr>
              <w:drawing>
                <wp:inline distT="0" distB="0" distL="0" distR="0" wp14:anchorId="739AE092" wp14:editId="17A632DC">
                  <wp:extent cx="4224655" cy="2352040"/>
                  <wp:effectExtent l="0" t="0" r="444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81497" w:rsidRPr="00F81497">
              <w:rPr>
                <w:b/>
                <w:bCs/>
                <w:szCs w:val="21"/>
              </w:rPr>
              <w:t>第一部分：科学史的逻辑演进</w:t>
            </w:r>
          </w:p>
          <w:p w14:paraId="309DD563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【情境导入】</w:t>
            </w:r>
          </w:p>
          <w:p w14:paraId="32100F4F" w14:textId="2942769A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“同学们，电荷之间有相互作用，这是我们已经观察到的定性事实。但物理学是一门追求精确的学科。那么，电</w:t>
            </w:r>
            <w:r w:rsidR="00B03118">
              <w:rPr>
                <w:rFonts w:hint="eastAsia"/>
                <w:szCs w:val="21"/>
              </w:rPr>
              <w:t>荷</w:t>
            </w:r>
            <w:r w:rsidRPr="00F81497">
              <w:rPr>
                <w:szCs w:val="21"/>
              </w:rPr>
              <w:t>和电荷之间的作用力到底是遵循什么样的</w:t>
            </w:r>
            <w:r w:rsidRPr="00F81497">
              <w:rPr>
                <w:b/>
                <w:bCs/>
                <w:szCs w:val="21"/>
              </w:rPr>
              <w:t>定量规律</w:t>
            </w:r>
            <w:r w:rsidRPr="00F81497">
              <w:rPr>
                <w:szCs w:val="21"/>
              </w:rPr>
              <w:t>呢？”</w:t>
            </w:r>
          </w:p>
          <w:p w14:paraId="2D280E99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【逻辑推理】</w:t>
            </w:r>
          </w:p>
          <w:p w14:paraId="74C4CAF3" w14:textId="7DABE48B" w:rsidR="00F81497" w:rsidRPr="00F81497" w:rsidRDefault="00F81497" w:rsidP="00F81497">
            <w:pPr>
              <w:numPr>
                <w:ilvl w:val="0"/>
                <w:numId w:val="10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富兰克林的疑惑：</w:t>
            </w:r>
            <w:r w:rsidRPr="00F81497">
              <w:rPr>
                <w:szCs w:val="21"/>
              </w:rPr>
              <w:t xml:space="preserve"> “首先请看屏幕左侧的装置。富兰克林曾发现，在一个带电的金属杯内部，小球竟然不受电力作用。这个现象引起了当时科学界的巨大关注。”</w:t>
            </w:r>
          </w:p>
          <w:p w14:paraId="3CAAB9C9" w14:textId="613A57A0" w:rsidR="00F81497" w:rsidRPr="00F81497" w:rsidRDefault="00F81497" w:rsidP="00F81497">
            <w:pPr>
              <w:numPr>
                <w:ilvl w:val="0"/>
                <w:numId w:val="10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普利斯特里的类比：</w:t>
            </w:r>
            <w:r w:rsidRPr="00F81497">
              <w:rPr>
                <w:szCs w:val="21"/>
              </w:rPr>
              <w:t xml:space="preserve"> “普利斯特里敏锐地联想到了万有引力。在万有引力中，均匀球壳对内部质点的引力也是零。于是他通过</w:t>
            </w:r>
            <w:r w:rsidRPr="00F81497">
              <w:rPr>
                <w:b/>
                <w:bCs/>
                <w:szCs w:val="21"/>
              </w:rPr>
              <w:t>类比法</w:t>
            </w:r>
            <w:r w:rsidRPr="00F81497">
              <w:rPr>
                <w:szCs w:val="21"/>
              </w:rPr>
              <w:t>提出猜想：电力是否也和万有引力一样，与距离的平方成反比呢？即：F</w:t>
            </w:r>
            <w:r w:rsidRPr="00F81497">
              <w:rPr>
                <w:rFonts w:ascii="宋体" w:eastAsia="宋体" w:hAnsi="宋体" w:cs="宋体" w:hint="eastAsia"/>
                <w:szCs w:val="21"/>
              </w:rPr>
              <w:t>∝</w:t>
            </w:r>
            <w:r>
              <w:rPr>
                <w:rFonts w:ascii="宋体" w:eastAsia="宋体" w:hAnsi="宋体" w:cs="宋体" w:hint="eastAsia"/>
                <w:szCs w:val="21"/>
              </w:rPr>
              <w:t>1/</w:t>
            </w:r>
            <w:r w:rsidRPr="00F81497">
              <w:rPr>
                <w:szCs w:val="21"/>
              </w:rPr>
              <w:t>r</w:t>
            </w:r>
            <w:r>
              <w:rPr>
                <w:rFonts w:hint="eastAsia"/>
                <w:szCs w:val="21"/>
              </w:rPr>
              <w:t>²</w:t>
            </w:r>
            <w:r w:rsidRPr="00F81497">
              <w:rPr>
                <w:rFonts w:ascii="Times New Roman" w:hAnsi="Times New Roman"/>
                <w:szCs w:val="21"/>
              </w:rPr>
              <w:t>​</w:t>
            </w:r>
            <w:r w:rsidRPr="00F81497">
              <w:rPr>
                <w:szCs w:val="21"/>
              </w:rPr>
              <w:t>。”</w:t>
            </w:r>
          </w:p>
          <w:p w14:paraId="7CA62CA8" w14:textId="77777777" w:rsidR="00F81497" w:rsidRPr="00F81497" w:rsidRDefault="00F81497" w:rsidP="00F81497">
            <w:pPr>
              <w:numPr>
                <w:ilvl w:val="0"/>
                <w:numId w:val="10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库仑的使命：</w:t>
            </w:r>
            <w:r w:rsidRPr="00F81497">
              <w:rPr>
                <w:szCs w:val="21"/>
              </w:rPr>
              <w:t xml:space="preserve"> “猜想固然伟大，但科学需要实证。库仑接过了这个接力棒，他决定用严谨的定量测量来寻找电力的真正规律。”</w:t>
            </w:r>
          </w:p>
          <w:p w14:paraId="2CA9BED8" w14:textId="0E0C24AB" w:rsidR="00955D62" w:rsidRDefault="00955D6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60EABF51" w14:textId="3202DAAC" w:rsidR="00955D62" w:rsidRDefault="00AC1382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AC1382">
              <w:rPr>
                <w:noProof/>
                <w:szCs w:val="21"/>
              </w:rPr>
              <w:lastRenderedPageBreak/>
              <w:drawing>
                <wp:inline distT="0" distB="0" distL="0" distR="0" wp14:anchorId="328BC9EF" wp14:editId="37CE9A4F">
                  <wp:extent cx="4224655" cy="2381250"/>
                  <wp:effectExtent l="0" t="0" r="444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E736F" w14:textId="687F4FE9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F81497">
              <w:rPr>
                <w:b/>
                <w:bCs/>
                <w:szCs w:val="21"/>
              </w:rPr>
              <w:t>第二部分：实验设计的挑战与突破</w:t>
            </w:r>
          </w:p>
          <w:p w14:paraId="1E1F5825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【矛盾冲突】</w:t>
            </w:r>
          </w:p>
          <w:p w14:paraId="33854FB8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“在18世纪，要定量测量电荷间的作用力，库仑面临着两个几乎不可能完成的挑战：”</w:t>
            </w:r>
          </w:p>
          <w:p w14:paraId="1C501C3D" w14:textId="77777777" w:rsidR="00F81497" w:rsidRPr="00F81497" w:rsidRDefault="00F81497" w:rsidP="00F81497">
            <w:pPr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挑战一：</w:t>
            </w:r>
            <w:r w:rsidRPr="00F81497">
              <w:rPr>
                <w:szCs w:val="21"/>
              </w:rPr>
              <w:t xml:space="preserve"> 电力非常微小。当时的仪器根本无法直接测出几毫牛顿甚至更小的力。</w:t>
            </w:r>
          </w:p>
          <w:p w14:paraId="48581432" w14:textId="77777777" w:rsidR="00F81497" w:rsidRPr="00F81497" w:rsidRDefault="00F81497" w:rsidP="00F81497">
            <w:pPr>
              <w:numPr>
                <w:ilvl w:val="0"/>
                <w:numId w:val="11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挑战二：</w:t>
            </w:r>
            <w:r w:rsidRPr="00F81497">
              <w:rPr>
                <w:szCs w:val="21"/>
              </w:rPr>
              <w:t xml:space="preserve"> 电荷量不可测。那时没有库仑计，谁也不知道一个小球上到底带了多少库仑的电荷。</w:t>
            </w:r>
          </w:p>
          <w:p w14:paraId="760B994D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【创新突破】</w:t>
            </w:r>
          </w:p>
          <w:p w14:paraId="360528B1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“面对这两个‘大山’，库仑展现了极其天才的实验设计：”</w:t>
            </w:r>
          </w:p>
          <w:p w14:paraId="7EF6E2BE" w14:textId="77777777" w:rsidR="00F81497" w:rsidRPr="00F81497" w:rsidRDefault="00F81497" w:rsidP="00F81497">
            <w:pPr>
              <w:numPr>
                <w:ilvl w:val="0"/>
                <w:numId w:val="12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突破一：微小力放大法（扭秤实验）</w:t>
            </w:r>
          </w:p>
          <w:p w14:paraId="6065880F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“请大家看这张图，这就是著名的</w:t>
            </w:r>
            <w:r w:rsidRPr="00F81497">
              <w:rPr>
                <w:b/>
                <w:bCs/>
                <w:szCs w:val="21"/>
              </w:rPr>
              <w:t>库仑扭秤</w:t>
            </w:r>
            <w:r w:rsidRPr="00F81497">
              <w:rPr>
                <w:szCs w:val="21"/>
              </w:rPr>
              <w:t>。他没有直接测量力，而是通过金属丝的扭转角度来换算力。金属丝极其敏感，哪怕极其微小的力，也能通过悬丝扭转呈现出明显的角度变化，这便是‘化微小为显著’。”</w:t>
            </w:r>
          </w:p>
          <w:p w14:paraId="32219D2A" w14:textId="77777777" w:rsidR="00F81497" w:rsidRPr="00F81497" w:rsidRDefault="00F81497" w:rsidP="00F81497">
            <w:pPr>
              <w:numPr>
                <w:ilvl w:val="0"/>
                <w:numId w:val="12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突破二：等分电荷法</w:t>
            </w:r>
          </w:p>
          <w:p w14:paraId="4E971572" w14:textId="05E5387E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“对于无法测量的电荷量q，库仑想到了一个绝招：利用</w:t>
            </w:r>
            <w:r w:rsidRPr="00F81497">
              <w:rPr>
                <w:b/>
                <w:bCs/>
                <w:szCs w:val="21"/>
              </w:rPr>
              <w:t>电荷分配的对称性</w:t>
            </w:r>
            <w:r w:rsidRPr="00F81497">
              <w:rPr>
                <w:szCs w:val="21"/>
              </w:rPr>
              <w:t>。他取两个完全相同的金属小球，让一个带电球与一个不带电球接触，电荷就会平分。这样，虽然我们不知道具体的数值，但我们可以通过多次对分，得到</w:t>
            </w:r>
            <w:r>
              <w:rPr>
                <w:rFonts w:hint="eastAsia"/>
                <w:szCs w:val="21"/>
              </w:rPr>
              <w:t>电荷的一半，电荷的1/4</w:t>
            </w:r>
            <w:r w:rsidRPr="00F81497">
              <w:rPr>
                <w:szCs w:val="21"/>
              </w:rPr>
              <w:t>这种比例关系。”</w:t>
            </w:r>
          </w:p>
          <w:p w14:paraId="6FC0D9FB" w14:textId="69D51EA3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24D0E1E6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F81497">
              <w:rPr>
                <w:b/>
                <w:bCs/>
                <w:szCs w:val="21"/>
              </w:rPr>
              <w:t>第三部分：课堂互动提问</w:t>
            </w:r>
          </w:p>
          <w:p w14:paraId="7C76EF38" w14:textId="77777777" w:rsidR="00F81497" w:rsidRPr="00F81497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b/>
                <w:bCs/>
                <w:szCs w:val="21"/>
              </w:rPr>
              <w:t>【启发提问】</w:t>
            </w:r>
          </w:p>
          <w:p w14:paraId="79C44029" w14:textId="77777777" w:rsidR="00F81497" w:rsidRPr="00F81497" w:rsidRDefault="00F81497" w:rsidP="00F81497">
            <w:pPr>
              <w:numPr>
                <w:ilvl w:val="0"/>
                <w:numId w:val="13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“同学们思考一下，库仑在这里运用的‘类比法’和‘微小放大法’，在之前的物理学习中我们还在哪里见过？”（引导联想：卡文迪什测</w:t>
            </w:r>
            <w:r w:rsidRPr="00F81497">
              <w:rPr>
                <w:szCs w:val="21"/>
              </w:rPr>
              <w:lastRenderedPageBreak/>
              <w:t>万有引力常数）</w:t>
            </w:r>
          </w:p>
          <w:p w14:paraId="78DE58CE" w14:textId="0C55CEC1" w:rsidR="00F81497" w:rsidRPr="00F81497" w:rsidRDefault="00F81497" w:rsidP="00F81497">
            <w:pPr>
              <w:numPr>
                <w:ilvl w:val="0"/>
                <w:numId w:val="13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szCs w:val="21"/>
              </w:rPr>
              <w:t>“如果我要探究力F与电荷量 q、距离 r 的关系，我们应该采用什么样的实验方法？”（引导出：</w:t>
            </w:r>
            <w:r w:rsidRPr="00F81497">
              <w:rPr>
                <w:b/>
                <w:bCs/>
                <w:szCs w:val="21"/>
              </w:rPr>
              <w:t>控制变量法</w:t>
            </w:r>
            <w:r w:rsidRPr="00F81497">
              <w:rPr>
                <w:szCs w:val="21"/>
              </w:rPr>
              <w:t>）</w:t>
            </w:r>
          </w:p>
          <w:p w14:paraId="517C519E" w14:textId="77777777" w:rsidR="0082161E" w:rsidRPr="00F81497" w:rsidRDefault="0082161E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4BB3B828" w14:textId="69BD65BE" w:rsidR="0082161E" w:rsidRDefault="0082161E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3.归纳总结</w:t>
            </w:r>
          </w:p>
          <w:p w14:paraId="40384C4E" w14:textId="265CC849" w:rsidR="00F81497" w:rsidRPr="00AC1382" w:rsidRDefault="00F81497" w:rsidP="00F81497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F81497">
              <w:rPr>
                <w:noProof/>
                <w:szCs w:val="21"/>
              </w:rPr>
              <w:drawing>
                <wp:inline distT="0" distB="0" distL="0" distR="0" wp14:anchorId="2D3A2E8C" wp14:editId="2C18800F">
                  <wp:extent cx="4224655" cy="2155190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三、库仑定律</w:t>
            </w:r>
          </w:p>
          <w:p w14:paraId="1200C095" w14:textId="77777777" w:rsidR="00623265" w:rsidRPr="00623265" w:rsidRDefault="00623265" w:rsidP="00623265">
            <w:pPr>
              <w:tabs>
                <w:tab w:val="left" w:pos="1755"/>
              </w:tabs>
              <w:rPr>
                <w:rFonts w:hint="eastAsia"/>
                <w:b/>
                <w:bCs/>
                <w:szCs w:val="21"/>
              </w:rPr>
            </w:pPr>
            <w:r w:rsidRPr="00623265">
              <w:rPr>
                <w:noProof/>
                <w:szCs w:val="21"/>
              </w:rPr>
              <w:drawing>
                <wp:inline distT="0" distB="0" distL="0" distR="0" wp14:anchorId="08FC706C" wp14:editId="5771A704">
                  <wp:extent cx="4224655" cy="2319020"/>
                  <wp:effectExtent l="0" t="0" r="4445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1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23265">
              <w:rPr>
                <w:b/>
                <w:bCs/>
                <w:szCs w:val="21"/>
              </w:rPr>
              <w:t>核心讲解重点</w:t>
            </w:r>
          </w:p>
          <w:p w14:paraId="41E8E221" w14:textId="77777777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1. 库仑定律的文字表述（“三要素”）</w:t>
            </w:r>
          </w:p>
          <w:p w14:paraId="1E37E934" w14:textId="77777777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szCs w:val="21"/>
              </w:rPr>
              <w:t>引导学生将长难句拆解为三个物理逻辑：</w:t>
            </w:r>
          </w:p>
          <w:p w14:paraId="61FA21DE" w14:textId="578DA01E" w:rsidR="00623265" w:rsidRPr="00623265" w:rsidRDefault="00623265" w:rsidP="00623265">
            <w:pPr>
              <w:numPr>
                <w:ilvl w:val="0"/>
                <w:numId w:val="14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大小：</w:t>
            </w:r>
            <w:r w:rsidRPr="00623265">
              <w:rPr>
                <w:szCs w:val="21"/>
              </w:rPr>
              <w:t xml:space="preserve"> F 与电荷量乘积成</w:t>
            </w:r>
            <w:r w:rsidRPr="00623265">
              <w:rPr>
                <w:b/>
                <w:bCs/>
                <w:szCs w:val="21"/>
              </w:rPr>
              <w:t>正比</w:t>
            </w:r>
            <w:r w:rsidRPr="00623265">
              <w:rPr>
                <w:szCs w:val="21"/>
              </w:rPr>
              <w:t>，与距离二次方成</w:t>
            </w:r>
            <w:r w:rsidRPr="00623265">
              <w:rPr>
                <w:b/>
                <w:bCs/>
                <w:szCs w:val="21"/>
              </w:rPr>
              <w:t>反比</w:t>
            </w:r>
            <w:r w:rsidRPr="00623265">
              <w:rPr>
                <w:szCs w:val="21"/>
              </w:rPr>
              <w:t>。</w:t>
            </w:r>
          </w:p>
          <w:p w14:paraId="53F22168" w14:textId="77777777" w:rsidR="00623265" w:rsidRPr="00623265" w:rsidRDefault="00623265" w:rsidP="00623265">
            <w:pPr>
              <w:numPr>
                <w:ilvl w:val="0"/>
                <w:numId w:val="14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方向：</w:t>
            </w:r>
            <w:r w:rsidRPr="00623265">
              <w:rPr>
                <w:szCs w:val="21"/>
              </w:rPr>
              <w:t xml:space="preserve"> 作用力在它们的</w:t>
            </w:r>
            <w:r w:rsidRPr="00623265">
              <w:rPr>
                <w:b/>
                <w:bCs/>
                <w:szCs w:val="21"/>
              </w:rPr>
              <w:t>连线上</w:t>
            </w:r>
            <w:r w:rsidRPr="00623265">
              <w:rPr>
                <w:szCs w:val="21"/>
              </w:rPr>
              <w:t>（强调这是性质，即电力是中心力）。</w:t>
            </w:r>
          </w:p>
          <w:p w14:paraId="0AF871DE" w14:textId="77777777" w:rsidR="00623265" w:rsidRPr="00623265" w:rsidRDefault="00623265" w:rsidP="00623265">
            <w:pPr>
              <w:numPr>
                <w:ilvl w:val="0"/>
                <w:numId w:val="14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性质：</w:t>
            </w:r>
            <w:r w:rsidRPr="00623265">
              <w:rPr>
                <w:szCs w:val="21"/>
              </w:rPr>
              <w:t xml:space="preserve"> 强调这是“相互作用力”，符合牛顿第三定律（等大、反向、共线）。</w:t>
            </w:r>
          </w:p>
          <w:p w14:paraId="78351861" w14:textId="77777777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2. 公式深层解析</w:t>
            </w:r>
          </w:p>
          <w:p w14:paraId="03CE80FA" w14:textId="663B35DD" w:rsidR="00623265" w:rsidRPr="00623265" w:rsidRDefault="00623265" w:rsidP="00623265">
            <w:pPr>
              <w:numPr>
                <w:ilvl w:val="0"/>
                <w:numId w:val="15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静电力常量 k：</w:t>
            </w:r>
            <w:r w:rsidRPr="00623265">
              <w:rPr>
                <w:szCs w:val="21"/>
              </w:rPr>
              <w:t>明确</w:t>
            </w:r>
            <w:r>
              <w:rPr>
                <w:rFonts w:hint="eastAsia"/>
                <w:szCs w:val="21"/>
              </w:rPr>
              <w:t>k的数值单位</w:t>
            </w:r>
            <w:r w:rsidRPr="00623265">
              <w:rPr>
                <w:szCs w:val="21"/>
              </w:rPr>
              <w:t>。这是由实验测定的，赋予了电学量与力学量之间的转化关系。</w:t>
            </w:r>
          </w:p>
          <w:p w14:paraId="2436B935" w14:textId="471622B5" w:rsidR="00623265" w:rsidRPr="00623265" w:rsidRDefault="00623265" w:rsidP="00623265">
            <w:pPr>
              <w:numPr>
                <w:ilvl w:val="0"/>
                <w:numId w:val="15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lastRenderedPageBreak/>
              <w:t>符号处理：</w:t>
            </w:r>
            <w:r w:rsidRPr="00623265">
              <w:rPr>
                <w:szCs w:val="21"/>
              </w:rPr>
              <w:t xml:space="preserve"> 在计算力的大小时，通常</w:t>
            </w:r>
            <w:r w:rsidRPr="00623265">
              <w:rPr>
                <w:b/>
                <w:bCs/>
                <w:szCs w:val="21"/>
              </w:rPr>
              <w:t>不带入 q的正负号</w:t>
            </w:r>
            <w:r w:rsidRPr="00623265">
              <w:rPr>
                <w:szCs w:val="21"/>
              </w:rPr>
              <w:t>，直接取绝对值计算。力的方向则通过“同性相斥、异性相吸”来单独判断。</w:t>
            </w:r>
          </w:p>
          <w:p w14:paraId="626BFD8B" w14:textId="2C91E841" w:rsidR="00623265" w:rsidRPr="00623265" w:rsidRDefault="00000000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pict w14:anchorId="6E6ACB28">
                <v:rect id="_x0000_i1025" style="width:0;height:1.5pt" o:hralign="center" o:hrstd="t" o:hr="t" fillcolor="#a0a0a0" stroked="f"/>
              </w:pict>
            </w:r>
          </w:p>
          <w:p w14:paraId="63EAAEC9" w14:textId="75203AFE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关键注意事项（学生最易出错的地方）</w:t>
            </w:r>
          </w:p>
          <w:p w14:paraId="3D40476F" w14:textId="588A05B7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1. “点电荷”的理想化模型</w:t>
            </w:r>
          </w:p>
          <w:p w14:paraId="6601552C" w14:textId="0EECFC51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szCs w:val="21"/>
              </w:rPr>
              <w:t>这是图片底部红字的重点。</w:t>
            </w:r>
          </w:p>
          <w:p w14:paraId="5C2D6FBF" w14:textId="3D4DF4DB" w:rsidR="00623265" w:rsidRPr="00623265" w:rsidRDefault="00623265" w:rsidP="00623265">
            <w:pPr>
              <w:numPr>
                <w:ilvl w:val="0"/>
                <w:numId w:val="16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误区：</w:t>
            </w:r>
            <w:r w:rsidRPr="00623265">
              <w:rPr>
                <w:szCs w:val="21"/>
              </w:rPr>
              <w:t xml:space="preserve"> 学生容易认为电荷量很小或体积很小的球就是点电荷。</w:t>
            </w:r>
          </w:p>
          <w:p w14:paraId="5624C867" w14:textId="17F2E0F3" w:rsidR="00623265" w:rsidRPr="00623265" w:rsidRDefault="00623265" w:rsidP="00623265">
            <w:pPr>
              <w:numPr>
                <w:ilvl w:val="0"/>
                <w:numId w:val="16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纠正：</w:t>
            </w:r>
            <w:r w:rsidRPr="00623265">
              <w:rPr>
                <w:szCs w:val="21"/>
              </w:rPr>
              <w:t xml:space="preserve"> 强调“相对性”。只有当两个带电体自身的尺寸远小于它们之间的距离 r 时，才能简化为点电荷。</w:t>
            </w:r>
          </w:p>
          <w:p w14:paraId="5C290556" w14:textId="57C9FA1B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2. 距离 r 的物理意义</w:t>
            </w:r>
          </w:p>
          <w:p w14:paraId="2CBE9FFE" w14:textId="77777777" w:rsidR="00623265" w:rsidRPr="00623265" w:rsidRDefault="00623265" w:rsidP="00623265">
            <w:pPr>
              <w:numPr>
                <w:ilvl w:val="0"/>
                <w:numId w:val="17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szCs w:val="21"/>
              </w:rPr>
              <w:t>对于点电荷，指的是几何点之间的距离。</w:t>
            </w:r>
          </w:p>
          <w:p w14:paraId="280C8E65" w14:textId="06CF660E" w:rsidR="00623265" w:rsidRPr="00623265" w:rsidRDefault="00623265" w:rsidP="00623265">
            <w:pPr>
              <w:numPr>
                <w:ilvl w:val="0"/>
                <w:numId w:val="17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szCs w:val="21"/>
              </w:rPr>
              <w:t>对于</w:t>
            </w:r>
            <w:r w:rsidRPr="00623265">
              <w:rPr>
                <w:b/>
                <w:bCs/>
                <w:szCs w:val="21"/>
              </w:rPr>
              <w:t>均匀带电的球体</w:t>
            </w:r>
            <w:r w:rsidRPr="00623265">
              <w:rPr>
                <w:szCs w:val="21"/>
              </w:rPr>
              <w:t>，可以等效为电荷集中在球心的点电荷，r 为</w:t>
            </w:r>
            <w:r w:rsidRPr="00623265">
              <w:rPr>
                <w:b/>
                <w:bCs/>
                <w:szCs w:val="21"/>
              </w:rPr>
              <w:t>球心距</w:t>
            </w:r>
            <w:r w:rsidRPr="00623265">
              <w:rPr>
                <w:szCs w:val="21"/>
              </w:rPr>
              <w:t>。</w:t>
            </w:r>
          </w:p>
          <w:p w14:paraId="04BF783C" w14:textId="5CD836C1" w:rsidR="00623265" w:rsidRPr="00623265" w:rsidRDefault="00623265" w:rsidP="00623265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Cs w:val="21"/>
              </w:rPr>
            </w:pPr>
            <w:r w:rsidRPr="00623265">
              <w:rPr>
                <w:b/>
                <w:bCs/>
                <w:szCs w:val="21"/>
              </w:rPr>
              <w:t>3. 当 r</w:t>
            </w:r>
            <w:r>
              <w:rPr>
                <w:rFonts w:hint="eastAsia"/>
                <w:b/>
                <w:bCs/>
                <w:szCs w:val="21"/>
              </w:rPr>
              <w:t>趋近0</w:t>
            </w:r>
            <w:r w:rsidRPr="00623265">
              <w:rPr>
                <w:b/>
                <w:bCs/>
                <w:szCs w:val="21"/>
              </w:rPr>
              <w:t>时的陷阱</w:t>
            </w:r>
          </w:p>
          <w:p w14:paraId="40744A79" w14:textId="28705784" w:rsidR="00623265" w:rsidRPr="00623265" w:rsidRDefault="00623265" w:rsidP="00623265">
            <w:pPr>
              <w:numPr>
                <w:ilvl w:val="0"/>
                <w:numId w:val="18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常见错觉：</w:t>
            </w:r>
            <w:r w:rsidRPr="00623265">
              <w:rPr>
                <w:szCs w:val="21"/>
              </w:rPr>
              <w:t xml:space="preserve"> 根据公式，若 r趋近于 0，则 F趋近于无穷大。</w:t>
            </w:r>
          </w:p>
          <w:p w14:paraId="4859D208" w14:textId="64A92874" w:rsidR="00623265" w:rsidRPr="00623265" w:rsidRDefault="00623265" w:rsidP="00623265">
            <w:pPr>
              <w:numPr>
                <w:ilvl w:val="0"/>
                <w:numId w:val="18"/>
              </w:num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b/>
                <w:bCs/>
                <w:szCs w:val="21"/>
              </w:rPr>
              <w:t>事实：</w:t>
            </w:r>
            <w:r w:rsidRPr="00623265">
              <w:rPr>
                <w:szCs w:val="21"/>
              </w:rPr>
              <w:t xml:space="preserve"> 当 r 极小时，两个带电体不能再视为“点电荷”，库仑定律的</w:t>
            </w:r>
            <w:r w:rsidRPr="00623265">
              <w:rPr>
                <w:b/>
                <w:bCs/>
                <w:szCs w:val="21"/>
              </w:rPr>
              <w:t>适用条件失效</w:t>
            </w:r>
            <w:r w:rsidRPr="00623265">
              <w:rPr>
                <w:szCs w:val="21"/>
              </w:rPr>
              <w:t>。此时需要考虑电荷在带电体表面的重新分布。</w:t>
            </w:r>
          </w:p>
          <w:p w14:paraId="1651A860" w14:textId="53E5585A" w:rsidR="0082161E" w:rsidRDefault="00623265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四、习题拓展</w:t>
            </w:r>
          </w:p>
          <w:p w14:paraId="3954E358" w14:textId="0E1B1E13" w:rsidR="00623265" w:rsidRDefault="00623265" w:rsidP="00955D62">
            <w:pPr>
              <w:tabs>
                <w:tab w:val="left" w:pos="1755"/>
              </w:tabs>
              <w:spacing w:line="360" w:lineRule="auto"/>
              <w:rPr>
                <w:rFonts w:ascii="Times New Roman" w:eastAsia="宋体" w:hAnsi="Times New Roman"/>
                <w:noProof/>
              </w:rPr>
            </w:pPr>
            <w:r w:rsidRPr="00623265">
              <w:rPr>
                <w:noProof/>
                <w:szCs w:val="21"/>
              </w:rPr>
              <w:drawing>
                <wp:inline distT="0" distB="0" distL="0" distR="0" wp14:anchorId="0AE9A98C" wp14:editId="51870AFC">
                  <wp:extent cx="3756660" cy="2024858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159" cy="203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23265">
              <w:rPr>
                <w:rFonts w:ascii="Times New Roman" w:eastAsia="宋体" w:hAnsi="Times New Roman"/>
                <w:noProof/>
              </w:rPr>
              <w:t xml:space="preserve"> </w:t>
            </w:r>
            <w:r w:rsidRPr="00623265">
              <w:rPr>
                <w:noProof/>
              </w:rPr>
              <w:drawing>
                <wp:inline distT="0" distB="0" distL="0" distR="0" wp14:anchorId="44C888BB" wp14:editId="488290EB">
                  <wp:extent cx="3177540" cy="1811098"/>
                  <wp:effectExtent l="0" t="0" r="381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542" cy="181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A00FC" w14:textId="150C2273" w:rsidR="00623265" w:rsidRDefault="00623265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623265">
              <w:rPr>
                <w:noProof/>
                <w:szCs w:val="21"/>
              </w:rPr>
              <w:lastRenderedPageBreak/>
              <w:drawing>
                <wp:inline distT="0" distB="0" distL="0" distR="0" wp14:anchorId="0D924C41" wp14:editId="40840F1D">
                  <wp:extent cx="4224655" cy="2352675"/>
                  <wp:effectExtent l="0" t="0" r="444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5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2F9FB" w14:textId="4AF6D313" w:rsidR="00623265" w:rsidRPr="00F81497" w:rsidRDefault="00623265" w:rsidP="00955D6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激发学生的讨论，引导学生关于电场力性质的探究。</w:t>
            </w:r>
          </w:p>
          <w:p w14:paraId="6172D0D5" w14:textId="7A0C50BF" w:rsidR="003F1A0B" w:rsidRPr="005160C5" w:rsidRDefault="003F1A0B" w:rsidP="00BD3EE5">
            <w:pPr>
              <w:spacing w:line="360" w:lineRule="auto"/>
              <w:jc w:val="left"/>
              <w:rPr>
                <w:rFonts w:hint="eastAsia"/>
                <w:bCs/>
                <w:szCs w:val="21"/>
              </w:rPr>
            </w:pPr>
          </w:p>
        </w:tc>
        <w:tc>
          <w:tcPr>
            <w:tcW w:w="2154" w:type="dxa"/>
            <w:gridSpan w:val="2"/>
            <w:shd w:val="clear" w:color="auto" w:fill="auto"/>
          </w:tcPr>
          <w:p w14:paraId="0CC277E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DFDB66" w14:textId="5F58A4D9" w:rsidR="003F1A0B" w:rsidRDefault="006A01C1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引导学生思考带电体之间复杂的作用。</w:t>
            </w: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5EE028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E3EBB7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DD66ED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674A7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3A12DBF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991A762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3CF38F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0BF80A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53755F9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6EA101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C782C0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93D008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44AE123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7ABD33B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5D35E4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8D43CC1" w14:textId="48B13DC0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2BA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1CFB530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866D75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C60FE5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009939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A6FCEB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4E5AFC0E" w14:textId="1789B4F8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384854C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5DFA70C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5E8C5C3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9BA3538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79888A1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01BE2F75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782F39FF" w14:textId="77777777" w:rsidR="003F1A0B" w:rsidRDefault="003F1A0B">
            <w:pPr>
              <w:pStyle w:val="a3"/>
              <w:rPr>
                <w:rFonts w:hint="eastAsia"/>
              </w:rPr>
            </w:pPr>
          </w:p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9669DA0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  <w:p w14:paraId="10B9B807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52C6D26F" w14:textId="38C348FB" w:rsidR="003F1A0B" w:rsidRPr="000014D3" w:rsidRDefault="005C6652" w:rsidP="005C6652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  <w:r w:rsidRPr="005C6652">
              <w:rPr>
                <w:noProof/>
                <w:szCs w:val="21"/>
              </w:rPr>
              <w:drawing>
                <wp:inline distT="0" distB="0" distL="0" distR="0" wp14:anchorId="36D39462" wp14:editId="68118D78">
                  <wp:extent cx="3223260" cy="3144438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300" cy="3153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1A0B" w14:paraId="4DD5A510" w14:textId="77777777">
        <w:trPr>
          <w:trHeight w:val="429"/>
        </w:trPr>
        <w:tc>
          <w:tcPr>
            <w:tcW w:w="792" w:type="dxa"/>
            <w:shd w:val="clear" w:color="auto" w:fill="auto"/>
          </w:tcPr>
          <w:p w14:paraId="4CA91029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721D5B8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  <w:p w14:paraId="6B4CE251" w14:textId="77777777" w:rsidR="003F1A0B" w:rsidRDefault="003F1A0B">
            <w:pPr>
              <w:textAlignment w:val="center"/>
              <w:rPr>
                <w:rFonts w:hint="eastAsia"/>
              </w:rPr>
            </w:pPr>
          </w:p>
        </w:tc>
        <w:tc>
          <w:tcPr>
            <w:tcW w:w="8231" w:type="dxa"/>
            <w:gridSpan w:val="7"/>
            <w:shd w:val="clear" w:color="auto" w:fill="auto"/>
          </w:tcPr>
          <w:p w14:paraId="3A907D8D" w14:textId="6F1A5525" w:rsidR="005C6652" w:rsidRPr="005C6652" w:rsidRDefault="005C6652" w:rsidP="005C6652">
            <w:pPr>
              <w:pStyle w:val="af5"/>
              <w:numPr>
                <w:ilvl w:val="0"/>
                <w:numId w:val="19"/>
              </w:numPr>
              <w:tabs>
                <w:tab w:val="left" w:pos="1755"/>
              </w:tabs>
              <w:spacing w:line="360" w:lineRule="auto"/>
              <w:ind w:firstLineChars="0"/>
              <w:jc w:val="left"/>
              <w:rPr>
                <w:rFonts w:hint="eastAsia"/>
              </w:rPr>
            </w:pPr>
            <w:r w:rsidRPr="005C6652">
              <w:t xml:space="preserve">核心：真空中点电荷间静电力与电荷量乘积成正比、距离平方成反比，方向沿连线 </w:t>
            </w:r>
          </w:p>
          <w:p w14:paraId="542D5D21" w14:textId="2C6AEBF1" w:rsidR="005C6652" w:rsidRPr="005C6652" w:rsidRDefault="005C6652" w:rsidP="005C6652">
            <w:pPr>
              <w:pStyle w:val="af5"/>
              <w:numPr>
                <w:ilvl w:val="0"/>
                <w:numId w:val="19"/>
              </w:numPr>
              <w:tabs>
                <w:tab w:val="left" w:pos="1755"/>
              </w:tabs>
              <w:spacing w:line="360" w:lineRule="auto"/>
              <w:ind w:firstLineChars="0"/>
              <w:jc w:val="left"/>
              <w:rPr>
                <w:rFonts w:hint="eastAsia"/>
              </w:rPr>
            </w:pPr>
            <w:r w:rsidRPr="005C6652">
              <w:t xml:space="preserve">条件：真空、点电荷（或等效） </w:t>
            </w:r>
          </w:p>
          <w:p w14:paraId="6B5AA77B" w14:textId="49A39500" w:rsidR="005C6652" w:rsidRPr="005C6652" w:rsidRDefault="005C6652" w:rsidP="005C6652">
            <w:pPr>
              <w:pStyle w:val="af5"/>
              <w:numPr>
                <w:ilvl w:val="0"/>
                <w:numId w:val="19"/>
              </w:numPr>
              <w:tabs>
                <w:tab w:val="left" w:pos="1755"/>
              </w:tabs>
              <w:spacing w:line="360" w:lineRule="auto"/>
              <w:ind w:firstLineChars="0"/>
              <w:jc w:val="left"/>
              <w:rPr>
                <w:rFonts w:hint="eastAsia"/>
              </w:rPr>
            </w:pPr>
            <w:r w:rsidRPr="005C6652">
              <w:t>公式：F=</w:t>
            </w:r>
            <w:proofErr w:type="spellStart"/>
            <w:r w:rsidRPr="005C6652">
              <w:t>kq</w:t>
            </w:r>
            <w:r w:rsidRPr="005C6652">
              <w:rPr>
                <w:rFonts w:ascii="Times New Roman" w:hAnsi="Times New Roman"/>
              </w:rPr>
              <w:t>₁</w:t>
            </w:r>
            <w:r w:rsidRPr="005C6652">
              <w:t>q</w:t>
            </w:r>
            <w:proofErr w:type="spellEnd"/>
            <w:r w:rsidRPr="005C6652">
              <w:rPr>
                <w:rFonts w:ascii="Times New Roman" w:hAnsi="Times New Roman"/>
              </w:rPr>
              <w:t>₂</w:t>
            </w:r>
            <w:r w:rsidRPr="005C6652">
              <w:t>/r</w:t>
            </w:r>
            <w:r w:rsidRPr="005C6652">
              <w:rPr>
                <w:rFonts w:cs="等线" w:hint="eastAsia"/>
              </w:rPr>
              <w:t>²</w:t>
            </w:r>
            <w:r w:rsidRPr="005C6652">
              <w:t>，k=9.0×10</w:t>
            </w:r>
            <w:r w:rsidRPr="005C6652">
              <w:rPr>
                <w:rFonts w:ascii="MS Mincho" w:eastAsia="MS Mincho" w:hAnsi="MS Mincho" w:cs="MS Mincho" w:hint="eastAsia"/>
              </w:rPr>
              <w:t>⁹</w:t>
            </w:r>
            <w:r w:rsidRPr="005C6652">
              <w:t>N</w:t>
            </w:r>
            <w:r w:rsidRPr="005C6652">
              <w:rPr>
                <w:rFonts w:ascii="微软雅黑" w:eastAsia="微软雅黑" w:hAnsi="微软雅黑" w:cs="微软雅黑" w:hint="eastAsia"/>
              </w:rPr>
              <w:t>・</w:t>
            </w:r>
            <w:r w:rsidRPr="005C6652">
              <w:t xml:space="preserve">m²/C² </w:t>
            </w:r>
          </w:p>
          <w:p w14:paraId="0FD81A7D" w14:textId="15C4B0C2" w:rsidR="005C6652" w:rsidRPr="005C6652" w:rsidRDefault="005C6652" w:rsidP="005C6652">
            <w:pPr>
              <w:pStyle w:val="af5"/>
              <w:numPr>
                <w:ilvl w:val="0"/>
                <w:numId w:val="19"/>
              </w:numPr>
              <w:tabs>
                <w:tab w:val="left" w:pos="1755"/>
              </w:tabs>
              <w:spacing w:line="360" w:lineRule="auto"/>
              <w:ind w:firstLineChars="0"/>
              <w:jc w:val="left"/>
              <w:rPr>
                <w:rFonts w:hint="eastAsia"/>
              </w:rPr>
            </w:pPr>
            <w:r w:rsidRPr="005C6652">
              <w:t xml:space="preserve">方向：同种相斥、异种相吸 </w:t>
            </w:r>
          </w:p>
          <w:p w14:paraId="7F9337EE" w14:textId="08BA6996" w:rsidR="003F1A0B" w:rsidRPr="005C6652" w:rsidRDefault="005C6652" w:rsidP="005C6652">
            <w:pPr>
              <w:pStyle w:val="af5"/>
              <w:numPr>
                <w:ilvl w:val="0"/>
                <w:numId w:val="19"/>
              </w:numPr>
              <w:tabs>
                <w:tab w:val="left" w:pos="1755"/>
              </w:tabs>
              <w:spacing w:line="360" w:lineRule="auto"/>
              <w:ind w:firstLineChars="0"/>
              <w:jc w:val="left"/>
              <w:rPr>
                <w:rFonts w:hint="eastAsia"/>
              </w:rPr>
            </w:pPr>
            <w:r w:rsidRPr="005C6652">
              <w:t>意义：定量描述静电力，电磁学基础</w:t>
            </w:r>
          </w:p>
        </w:tc>
      </w:tr>
      <w:tr w:rsidR="003F1A0B" w14:paraId="5C2D931F" w14:textId="77777777">
        <w:trPr>
          <w:trHeight w:val="1310"/>
        </w:trPr>
        <w:tc>
          <w:tcPr>
            <w:tcW w:w="792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58C9EB81" w14:textId="5C2DE5FA" w:rsidR="003F1A0B" w:rsidRDefault="00000000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1. </w:t>
            </w:r>
            <w:r>
              <w:rPr>
                <w:rFonts w:ascii="宋体" w:hAnsi="宋体" w:hint="eastAsia"/>
                <w:szCs w:val="21"/>
              </w:rPr>
              <w:t>完成课后</w:t>
            </w:r>
            <w:r w:rsidR="005C6652">
              <w:rPr>
                <w:rFonts w:ascii="宋体" w:hAnsi="宋体" w:hint="eastAsia"/>
                <w:szCs w:val="21"/>
              </w:rPr>
              <w:t>习题第</w:t>
            </w:r>
            <w:r w:rsidR="005160C5">
              <w:rPr>
                <w:rFonts w:ascii="宋体" w:hAnsi="宋体" w:hint="eastAsia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题</w:t>
            </w:r>
          </w:p>
          <w:p w14:paraId="555C9784" w14:textId="6CBF850E" w:rsidR="003F1A0B" w:rsidRDefault="00000000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2. </w:t>
            </w:r>
            <w:r>
              <w:rPr>
                <w:rFonts w:ascii="宋体" w:hAnsi="宋体" w:hint="eastAsia"/>
                <w:szCs w:val="21"/>
              </w:rPr>
              <w:t>配套同步作业第一节</w:t>
            </w:r>
          </w:p>
        </w:tc>
      </w:tr>
      <w:tr w:rsidR="003F1A0B" w14:paraId="24FB2B25" w14:textId="77777777" w:rsidTr="000014D3">
        <w:trPr>
          <w:trHeight w:val="10196"/>
        </w:trPr>
        <w:tc>
          <w:tcPr>
            <w:tcW w:w="792" w:type="dxa"/>
            <w:shd w:val="clear" w:color="auto" w:fill="auto"/>
          </w:tcPr>
          <w:p w14:paraId="5B71E2E1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B19AAAE" w14:textId="77777777" w:rsidR="003F1A0B" w:rsidRDefault="003F1A0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B4F897F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5DDC749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2F42287E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6A1874C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04092FF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0DB3AA0E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087C306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7D93FB8B" w14:textId="77777777" w:rsidR="000014D3" w:rsidRDefault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186AD60" w14:textId="77777777" w:rsidR="000014D3" w:rsidRDefault="000014D3" w:rsidP="000014D3">
            <w:pPr>
              <w:spacing w:line="400" w:lineRule="exact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62B59FFD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8231" w:type="dxa"/>
            <w:gridSpan w:val="7"/>
            <w:shd w:val="clear" w:color="auto" w:fill="auto"/>
            <w:vAlign w:val="center"/>
          </w:tcPr>
          <w:p w14:paraId="3BED5A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BA807D9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1841DCF0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1C59325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AAAF83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461BE97D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37D94364" w14:textId="77777777" w:rsidR="003F1A0B" w:rsidRDefault="003F1A0B">
            <w:pPr>
              <w:spacing w:before="240" w:after="240" w:line="360" w:lineRule="auto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21"/>
      <w:footerReference w:type="default" r:id="rId22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3CAEE" w14:textId="77777777" w:rsidR="00D476E5" w:rsidRDefault="00D476E5">
      <w:r>
        <w:separator/>
      </w:r>
    </w:p>
  </w:endnote>
  <w:endnote w:type="continuationSeparator" w:id="0">
    <w:p w14:paraId="54EC82E1" w14:textId="77777777" w:rsidR="00D476E5" w:rsidRDefault="00D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80A2C" w14:textId="77777777" w:rsidR="00D476E5" w:rsidRDefault="00D476E5">
      <w:r>
        <w:separator/>
      </w:r>
    </w:p>
  </w:footnote>
  <w:footnote w:type="continuationSeparator" w:id="0">
    <w:p w14:paraId="6D9B1C20" w14:textId="77777777" w:rsidR="00D476E5" w:rsidRDefault="00D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6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7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6962">
    <w:abstractNumId w:val="9"/>
  </w:num>
  <w:num w:numId="2" w16cid:durableId="826097694">
    <w:abstractNumId w:val="11"/>
  </w:num>
  <w:num w:numId="3" w16cid:durableId="1917352541">
    <w:abstractNumId w:val="14"/>
  </w:num>
  <w:num w:numId="4" w16cid:durableId="372581600">
    <w:abstractNumId w:val="12"/>
  </w:num>
  <w:num w:numId="5" w16cid:durableId="1857648498">
    <w:abstractNumId w:val="6"/>
  </w:num>
  <w:num w:numId="6" w16cid:durableId="521286320">
    <w:abstractNumId w:val="16"/>
  </w:num>
  <w:num w:numId="7" w16cid:durableId="1378704962">
    <w:abstractNumId w:val="18"/>
  </w:num>
  <w:num w:numId="8" w16cid:durableId="1764951888">
    <w:abstractNumId w:val="2"/>
  </w:num>
  <w:num w:numId="9" w16cid:durableId="889538381">
    <w:abstractNumId w:val="0"/>
  </w:num>
  <w:num w:numId="10" w16cid:durableId="939332582">
    <w:abstractNumId w:val="8"/>
  </w:num>
  <w:num w:numId="11" w16cid:durableId="279340628">
    <w:abstractNumId w:val="5"/>
  </w:num>
  <w:num w:numId="12" w16cid:durableId="2117208940">
    <w:abstractNumId w:val="17"/>
  </w:num>
  <w:num w:numId="13" w16cid:durableId="665518649">
    <w:abstractNumId w:val="3"/>
  </w:num>
  <w:num w:numId="14" w16cid:durableId="1052967163">
    <w:abstractNumId w:val="13"/>
  </w:num>
  <w:num w:numId="15" w16cid:durableId="424349730">
    <w:abstractNumId w:val="1"/>
  </w:num>
  <w:num w:numId="16" w16cid:durableId="1373067842">
    <w:abstractNumId w:val="7"/>
  </w:num>
  <w:num w:numId="17" w16cid:durableId="1008413232">
    <w:abstractNumId w:val="15"/>
  </w:num>
  <w:num w:numId="18" w16cid:durableId="225652653">
    <w:abstractNumId w:val="10"/>
  </w:num>
  <w:num w:numId="19" w16cid:durableId="507142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76C5A"/>
    <w:rsid w:val="00180B23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1FA4"/>
    <w:rsid w:val="001C222C"/>
    <w:rsid w:val="001D1273"/>
    <w:rsid w:val="001D5B97"/>
    <w:rsid w:val="001D752B"/>
    <w:rsid w:val="001E0CB4"/>
    <w:rsid w:val="001E14D2"/>
    <w:rsid w:val="001E2A97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4246"/>
    <w:rsid w:val="002F6315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665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408ED"/>
    <w:rsid w:val="00740C10"/>
    <w:rsid w:val="0074301B"/>
    <w:rsid w:val="0074398A"/>
    <w:rsid w:val="00744B92"/>
    <w:rsid w:val="00744F99"/>
    <w:rsid w:val="007455D3"/>
    <w:rsid w:val="00746221"/>
    <w:rsid w:val="007470F8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1382"/>
    <w:rsid w:val="00AC3A63"/>
    <w:rsid w:val="00AD18FB"/>
    <w:rsid w:val="00AE694F"/>
    <w:rsid w:val="00AE6975"/>
    <w:rsid w:val="00AF2F09"/>
    <w:rsid w:val="00AF4808"/>
    <w:rsid w:val="00AF698C"/>
    <w:rsid w:val="00AF69A9"/>
    <w:rsid w:val="00AF6AC4"/>
    <w:rsid w:val="00B02074"/>
    <w:rsid w:val="00B03118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6DE1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76E5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6911"/>
    <w:rsid w:val="00EF08CA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01E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4</cp:revision>
  <dcterms:created xsi:type="dcterms:W3CDTF">2026-03-31T01:36:00Z</dcterms:created>
  <dcterms:modified xsi:type="dcterms:W3CDTF">2026-04-09T01:05:00Z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