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5FB00C2A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4DFF2B63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 w:rsidR="0070357D"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70357D" w:rsidRPr="0070357D">
        <w:rPr>
          <w:b/>
          <w:sz w:val="30"/>
          <w:szCs w:val="30"/>
        </w:rPr>
        <w:t>电势差与电场强度的关系</w:t>
      </w:r>
    </w:p>
    <w:tbl>
      <w:tblPr>
        <w:tblStyle w:val="11"/>
        <w:tblpPr w:leftFromText="181" w:rightFromText="181" w:vertAnchor="text" w:horzAnchor="margin" w:tblpXSpec="center" w:tblpY="120"/>
        <w:tblW w:w="8087" w:type="dxa"/>
        <w:tblLayout w:type="fixed"/>
        <w:tblLook w:val="04A0" w:firstRow="1" w:lastRow="0" w:firstColumn="1" w:lastColumn="0" w:noHBand="0" w:noVBand="1"/>
      </w:tblPr>
      <w:tblGrid>
        <w:gridCol w:w="709"/>
        <w:gridCol w:w="1920"/>
        <w:gridCol w:w="33"/>
        <w:gridCol w:w="1331"/>
        <w:gridCol w:w="1364"/>
        <w:gridCol w:w="799"/>
        <w:gridCol w:w="565"/>
        <w:gridCol w:w="1366"/>
      </w:tblGrid>
      <w:tr w:rsidR="003F1A0B" w14:paraId="595E2B04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1920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364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主备教师</w:t>
            </w:r>
          </w:p>
        </w:tc>
        <w:tc>
          <w:tcPr>
            <w:tcW w:w="1366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习余</w:t>
            </w:r>
          </w:p>
        </w:tc>
      </w:tr>
      <w:tr w:rsidR="003F1A0B" w14:paraId="7DF2D6BA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7378" w:type="dxa"/>
            <w:gridSpan w:val="7"/>
            <w:vAlign w:val="center"/>
          </w:tcPr>
          <w:p w14:paraId="3387DB3F" w14:textId="48D1520F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第</w:t>
            </w:r>
            <w:r w:rsidR="0070357D">
              <w:rPr>
                <w:rFonts w:hint="eastAsia"/>
                <w:b/>
                <w:sz w:val="24"/>
                <w:szCs w:val="24"/>
              </w:rPr>
              <w:t>3</w:t>
            </w:r>
            <w:r>
              <w:rPr>
                <w:rFonts w:hint="eastAsia"/>
                <w:b/>
                <w:sz w:val="24"/>
                <w:szCs w:val="24"/>
              </w:rPr>
              <w:t>节</w:t>
            </w:r>
            <w:r w:rsidR="0070357D">
              <w:rPr>
                <w:rFonts w:hint="eastAsia"/>
                <w:b/>
                <w:sz w:val="24"/>
                <w:szCs w:val="24"/>
              </w:rPr>
              <w:t>第</w:t>
            </w:r>
            <w:r w:rsidR="00F0261C">
              <w:rPr>
                <w:rFonts w:hint="eastAsia"/>
                <w:b/>
                <w:sz w:val="24"/>
                <w:szCs w:val="24"/>
              </w:rPr>
              <w:t>三</w:t>
            </w:r>
            <w:r w:rsidR="0070357D">
              <w:rPr>
                <w:rFonts w:hint="eastAsia"/>
                <w:b/>
                <w:sz w:val="24"/>
                <w:szCs w:val="24"/>
              </w:rPr>
              <w:t>课时 电场</w:t>
            </w:r>
            <w:r w:rsidR="00F0261C">
              <w:rPr>
                <w:rFonts w:hint="eastAsia"/>
                <w:b/>
                <w:sz w:val="24"/>
                <w:szCs w:val="24"/>
              </w:rPr>
              <w:t>图像问题</w:t>
            </w:r>
          </w:p>
        </w:tc>
      </w:tr>
      <w:tr w:rsidR="003F1A0B" w14:paraId="3C1E4A59" w14:textId="77777777" w:rsidTr="001E2AC8">
        <w:trPr>
          <w:trHeight w:val="442"/>
        </w:trPr>
        <w:tc>
          <w:tcPr>
            <w:tcW w:w="709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1953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5425" w:type="dxa"/>
            <w:gridSpan w:val="5"/>
            <w:vAlign w:val="center"/>
          </w:tcPr>
          <w:p w14:paraId="00DD1293" w14:textId="33CAA5A3" w:rsidR="003F1A0B" w:rsidRPr="00762FE0" w:rsidRDefault="00F0261C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将电势、电场等物理概念与数学图像结合。</w:t>
            </w:r>
          </w:p>
        </w:tc>
      </w:tr>
      <w:tr w:rsidR="003F1A0B" w14:paraId="5356A478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5425" w:type="dxa"/>
            <w:gridSpan w:val="5"/>
            <w:vAlign w:val="center"/>
          </w:tcPr>
          <w:p w14:paraId="6C820715" w14:textId="6D9F1CFA" w:rsidR="003F1A0B" w:rsidRPr="00762FE0" w:rsidRDefault="00F0261C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>
              <w:rPr>
                <w:rFonts w:eastAsiaTheme="minorEastAsia" w:hint="eastAsia"/>
                <w:bCs/>
                <w:szCs w:val="21"/>
              </w:rPr>
              <w:t>根据题目要求能主动构建相关简易模型。</w:t>
            </w:r>
          </w:p>
        </w:tc>
      </w:tr>
      <w:tr w:rsidR="003F1A0B" w14:paraId="494E301D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5425" w:type="dxa"/>
            <w:gridSpan w:val="5"/>
            <w:vAlign w:val="center"/>
          </w:tcPr>
          <w:p w14:paraId="28F13A16" w14:textId="0C279B89" w:rsidR="003F1A0B" w:rsidRDefault="0070357D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0357D">
              <w:rPr>
                <w:rFonts w:eastAsiaTheme="minorEastAsia"/>
                <w:bCs/>
                <w:szCs w:val="21"/>
              </w:rPr>
              <w:t>能根据例题中的实验情境设计计算方案，探究带电粒子在电场中的运动规律。</w:t>
            </w:r>
          </w:p>
        </w:tc>
      </w:tr>
      <w:tr w:rsidR="003F1A0B" w14:paraId="126725D6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5425" w:type="dxa"/>
            <w:gridSpan w:val="5"/>
            <w:vAlign w:val="center"/>
          </w:tcPr>
          <w:p w14:paraId="240FEF96" w14:textId="045A0B54" w:rsidR="003F1A0B" w:rsidRDefault="0070357D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0357D">
              <w:rPr>
                <w:rFonts w:eastAsiaTheme="minorEastAsia"/>
                <w:bCs/>
                <w:szCs w:val="21"/>
              </w:rPr>
              <w:t>认识到物理学规律在工程技术中的应用价值，培养运用物理知识解释实际问题的意识。</w:t>
            </w:r>
          </w:p>
        </w:tc>
      </w:tr>
      <w:tr w:rsidR="003F1A0B" w14:paraId="0A1689D0" w14:textId="77777777" w:rsidTr="001E2AC8">
        <w:trPr>
          <w:trHeight w:val="341"/>
        </w:trPr>
        <w:tc>
          <w:tcPr>
            <w:tcW w:w="709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7378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504A7D63" w14:textId="4F74F2FB" w:rsidR="00F0261C" w:rsidRPr="00F0261C" w:rsidRDefault="00F0261C">
            <w:pPr>
              <w:spacing w:line="360" w:lineRule="auto"/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E-x图像与φ-x图像的识别与利用</w:t>
            </w:r>
          </w:p>
          <w:p w14:paraId="508690A4" w14:textId="2438BC69" w:rsidR="003F1A0B" w:rsidRDefault="00000000" w:rsidP="006A01C1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5567CC54" w14:textId="4B4546C7" w:rsidR="003F1A0B" w:rsidRDefault="00F0261C">
            <w:pPr>
              <w:tabs>
                <w:tab w:val="left" w:pos="1755"/>
              </w:tabs>
              <w:spacing w:line="360" w:lineRule="auto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主动构建模型与斜率理解</w:t>
            </w:r>
          </w:p>
        </w:tc>
      </w:tr>
      <w:tr w:rsidR="003F1A0B" w14:paraId="40B2DF0A" w14:textId="77777777" w:rsidTr="001E2AC8">
        <w:trPr>
          <w:trHeight w:val="341"/>
        </w:trPr>
        <w:tc>
          <w:tcPr>
            <w:tcW w:w="8087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1931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auto"/>
          </w:tcPr>
          <w:p w14:paraId="2098CB70" w14:textId="7FCF9F4A" w:rsidR="0070139D" w:rsidRPr="00F520EC" w:rsidRDefault="00F520EC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 w:rsidRPr="00F520EC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D235F4C" wp14:editId="33FA966A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3128010</wp:posOffset>
                  </wp:positionV>
                  <wp:extent cx="3048000" cy="1584960"/>
                  <wp:effectExtent l="0" t="0" r="0" b="0"/>
                  <wp:wrapTopAndBottom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520EC">
              <w:rPr>
                <w:b/>
                <w:bCs/>
                <w:noProof/>
                <w:sz w:val="24"/>
                <w:szCs w:val="24"/>
                <w:u w:val="wavyDouble" w:color="FA34EC"/>
              </w:rPr>
              <w:drawing>
                <wp:anchor distT="0" distB="0" distL="114300" distR="114300" simplePos="0" relativeHeight="251663360" behindDoc="0" locked="0" layoutInCell="1" allowOverlap="1" wp14:anchorId="519BE761" wp14:editId="5F2B0604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1741170</wp:posOffset>
                  </wp:positionV>
                  <wp:extent cx="2430780" cy="1215390"/>
                  <wp:effectExtent l="0" t="0" r="7620" b="3810"/>
                  <wp:wrapTopAndBottom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780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261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8218F45" wp14:editId="2E60DEA3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285750</wp:posOffset>
                  </wp:positionV>
                  <wp:extent cx="2693670" cy="1490980"/>
                  <wp:effectExtent l="0" t="0" r="0" b="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670" cy="149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55D62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1C1FA4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 w:rsidR="00955D62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F0261C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习题讲解</w:t>
            </w:r>
          </w:p>
          <w:p w14:paraId="60A40A16" w14:textId="72F40936" w:rsidR="009860D4" w:rsidRDefault="00F520EC" w:rsidP="009860D4">
            <w:pPr>
              <w:widowControl/>
              <w:spacing w:line="360" w:lineRule="atLeast"/>
              <w:contextualSpacing/>
              <w:jc w:val="left"/>
              <w:rPr>
                <w:rFonts w:hint="eastAsia"/>
                <w:noProof/>
              </w:rPr>
            </w:pPr>
            <w:r w:rsidRPr="00F520EC"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01E3F558" wp14:editId="3A744E3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100965</wp:posOffset>
                  </wp:positionV>
                  <wp:extent cx="2540000" cy="1310640"/>
                  <wp:effectExtent l="0" t="0" r="0" b="3810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31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391C657" w14:textId="65B11D24" w:rsidR="004471AB" w:rsidRDefault="004471AB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二、</w:t>
            </w:r>
            <w:r w:rsidR="00F520EC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斜率理解</w:t>
            </w:r>
          </w:p>
          <w:p w14:paraId="17FD1CB6" w14:textId="16B2E500" w:rsidR="00B164B3" w:rsidRPr="004471AB" w:rsidRDefault="00F520EC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 w:rsidRPr="00F520EC">
              <w:rPr>
                <w:noProof/>
                <w:szCs w:val="21"/>
              </w:rPr>
              <w:drawing>
                <wp:inline distT="0" distB="0" distL="0" distR="0" wp14:anchorId="6807E5F9" wp14:editId="78AE40C8">
                  <wp:extent cx="3596032" cy="1973580"/>
                  <wp:effectExtent l="0" t="0" r="4445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430" cy="197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22D80" w14:textId="6CB2E764" w:rsidR="009860D4" w:rsidRDefault="00955D62" w:rsidP="004471AB">
            <w:pPr>
              <w:widowControl/>
              <w:spacing w:line="360" w:lineRule="atLeast"/>
              <w:contextualSpacing/>
              <w:jc w:val="left"/>
              <w:rPr>
                <w:rFonts w:hint="eastAsia"/>
                <w:noProof/>
              </w:rPr>
            </w:pPr>
            <w:r w:rsidRPr="009860D4">
              <w:rPr>
                <w:noProof/>
              </w:rPr>
              <w:t xml:space="preserve"> </w:t>
            </w:r>
            <w:r w:rsidR="00C91151" w:rsidRPr="00C91151">
              <w:rPr>
                <w:noProof/>
              </w:rPr>
              <w:drawing>
                <wp:inline distT="0" distB="0" distL="0" distR="0" wp14:anchorId="169F62F7" wp14:editId="4F129497">
                  <wp:extent cx="2766060" cy="1421215"/>
                  <wp:effectExtent l="0" t="0" r="0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270" cy="142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38C86" w14:textId="5BD8534C" w:rsidR="00C91151" w:rsidRPr="001E2AC8" w:rsidRDefault="00C91151" w:rsidP="004471AB">
            <w:pPr>
              <w:widowControl/>
              <w:spacing w:line="360" w:lineRule="atLeast"/>
              <w:contextualSpacing/>
              <w:jc w:val="left"/>
              <w:rPr>
                <w:rFonts w:asciiTheme="minorEastAsia" w:eastAsiaTheme="minorEastAsia" w:hAnsiTheme="minorEastAsia" w:hint="eastAsia"/>
                <w:noProof/>
                <w:sz w:val="24"/>
                <w:szCs w:val="24"/>
              </w:rPr>
            </w:pPr>
            <w:r w:rsidRPr="00C91151">
              <w:rPr>
                <w:rFonts w:asciiTheme="minorEastAsia" w:eastAsia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7F5D2022" wp14:editId="4E33BDC1">
                  <wp:extent cx="3040380" cy="1603621"/>
                  <wp:effectExtent l="0" t="0" r="762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186" cy="1606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D5" w14:textId="7461BEC8" w:rsidR="001E2AC8" w:rsidRPr="00C91151" w:rsidRDefault="00C91151" w:rsidP="00C91151">
            <w:pPr>
              <w:widowControl/>
              <w:spacing w:line="360" w:lineRule="atLeast"/>
              <w:contextualSpacing/>
              <w:jc w:val="left"/>
              <w:rPr>
                <w:rFonts w:hint="eastAsia"/>
                <w:b/>
                <w:bCs/>
                <w:sz w:val="18"/>
                <w:szCs w:val="18"/>
                <w:u w:val="wavyDouble" w:color="FA34EC"/>
              </w:rPr>
            </w:pPr>
            <w:r w:rsidRPr="00C91151">
              <w:rPr>
                <w:rFonts w:hint="eastAsia"/>
                <w:sz w:val="18"/>
                <w:szCs w:val="18"/>
                <w:u w:val="wavyDouble" w:color="FA34EC"/>
              </w:rPr>
              <w:t>注意斜率用来代替极限的理解，以及</w:t>
            </w:r>
            <w:r w:rsidRPr="00C91151">
              <w:rPr>
                <w:rFonts w:asciiTheme="minorEastAsia" w:eastAsiaTheme="minorEastAsia" w:hAnsiTheme="minorEastAsia"/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37BEBAA5" wp14:editId="18F512D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239395</wp:posOffset>
                  </wp:positionV>
                  <wp:extent cx="3426713" cy="1737360"/>
                  <wp:effectExtent l="0" t="0" r="2540" b="0"/>
                  <wp:wrapTopAndBottom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713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1151">
              <w:rPr>
                <w:rFonts w:hint="eastAsia"/>
                <w:sz w:val="18"/>
                <w:szCs w:val="18"/>
                <w:u w:val="wavyDouble" w:color="FA34EC"/>
              </w:rPr>
              <w:t>E-x积分理解，</w:t>
            </w:r>
            <w:r>
              <w:rPr>
                <w:rFonts w:hint="eastAsia"/>
                <w:sz w:val="18"/>
                <w:szCs w:val="18"/>
                <w:u w:val="wavyDouble" w:color="FA34EC"/>
              </w:rPr>
              <w:t>绝对值理解</w:t>
            </w:r>
          </w:p>
        </w:tc>
        <w:tc>
          <w:tcPr>
            <w:tcW w:w="1931" w:type="dxa"/>
            <w:gridSpan w:val="2"/>
            <w:shd w:val="clear" w:color="auto" w:fill="auto"/>
          </w:tcPr>
          <w:p w14:paraId="0CC277EA" w14:textId="77777777" w:rsidR="003F1A0B" w:rsidRPr="001E2AC8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BA07F9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92DC254" w14:textId="19C108E8" w:rsidR="009860D4" w:rsidRDefault="00612E92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hint="eastAsia"/>
                <w:noProof/>
              </w:rPr>
              <w:t>。</w:t>
            </w:r>
          </w:p>
          <w:p w14:paraId="765801B7" w14:textId="429B2B65" w:rsidR="009860D4" w:rsidRPr="009860D4" w:rsidRDefault="009860D4" w:rsidP="009860D4">
            <w:pPr>
              <w:rPr>
                <w:rFonts w:hint="eastAsia"/>
              </w:rPr>
            </w:pPr>
          </w:p>
          <w:p w14:paraId="703FEEDB" w14:textId="77777777" w:rsidR="009860D4" w:rsidRP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C7DEF74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46D0E91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>板</w:t>
            </w:r>
          </w:p>
          <w:p w14:paraId="578A24A4" w14:textId="4DB2AE94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21114AFC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0B9B807" w14:textId="2D3789B0" w:rsidR="003F1A0B" w:rsidRPr="00612E92" w:rsidRDefault="00000000" w:rsidP="00612E92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52C6D26F" w14:textId="6062BE57" w:rsidR="003F1A0B" w:rsidRPr="00755BDC" w:rsidRDefault="00C91151" w:rsidP="00755BDC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2A71E87" wp14:editId="0015D395">
                  <wp:extent cx="4547870" cy="2428240"/>
                  <wp:effectExtent l="0" t="0" r="508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7870" cy="242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1A0B" w14:paraId="4DD5A510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6D74A61E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6B4CE251" w14:textId="05AA6030" w:rsidR="003F1A0B" w:rsidRPr="00A67EF0" w:rsidRDefault="00000000" w:rsidP="00A67EF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7F9337EE" w14:textId="67F3457B" w:rsidR="00755BDC" w:rsidRPr="00C91151" w:rsidRDefault="00C91151" w:rsidP="00C91151">
            <w:pPr>
              <w:tabs>
                <w:tab w:val="left" w:pos="1755"/>
              </w:tabs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主动建构熟悉的电荷模型能大大降低理解的难度</w:t>
            </w:r>
            <w:r w:rsidR="00C537CD">
              <w:rPr>
                <w:rFonts w:hint="eastAsia"/>
              </w:rPr>
              <w:t>。</w:t>
            </w:r>
          </w:p>
        </w:tc>
      </w:tr>
      <w:tr w:rsidR="003F1A0B" w14:paraId="5C2D931F" w14:textId="77777777" w:rsidTr="001E2AC8">
        <w:trPr>
          <w:trHeight w:val="1042"/>
        </w:trPr>
        <w:tc>
          <w:tcPr>
            <w:tcW w:w="709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555C9784" w14:textId="6BEFC206" w:rsidR="003F1A0B" w:rsidRPr="002F2944" w:rsidRDefault="00000000" w:rsidP="002F2944">
            <w:pPr>
              <w:adjustRightInd w:val="0"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 w:rsidR="00C91151">
              <w:rPr>
                <w:rFonts w:ascii="宋体" w:hAnsi="宋体" w:hint="eastAsia"/>
                <w:szCs w:val="21"/>
              </w:rPr>
              <w:t>同步导练相应习题</w:t>
            </w:r>
            <w:r w:rsidR="00C537CD">
              <w:rPr>
                <w:rFonts w:ascii="宋体" w:hAnsi="宋体" w:hint="eastAsia"/>
                <w:szCs w:val="21"/>
              </w:rPr>
              <w:t>。</w:t>
            </w:r>
          </w:p>
        </w:tc>
      </w:tr>
      <w:tr w:rsidR="003F1A0B" w14:paraId="24FB2B25" w14:textId="77777777" w:rsidTr="00755BDC">
        <w:trPr>
          <w:trHeight w:val="3454"/>
        </w:trPr>
        <w:tc>
          <w:tcPr>
            <w:tcW w:w="709" w:type="dxa"/>
            <w:shd w:val="clear" w:color="auto" w:fill="auto"/>
          </w:tcPr>
          <w:p w14:paraId="62B59FFD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37D94364" w14:textId="77777777" w:rsidR="003F1A0B" w:rsidRDefault="003F1A0B" w:rsidP="001E2AC8">
            <w:pPr>
              <w:spacing w:before="240" w:after="240" w:line="360" w:lineRule="auto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15D112FA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19"/>
      <w:footerReference w:type="default" r:id="rId20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694C0" w14:textId="77777777" w:rsidR="00945606" w:rsidRDefault="00945606">
      <w:r>
        <w:separator/>
      </w:r>
    </w:p>
  </w:endnote>
  <w:endnote w:type="continuationSeparator" w:id="0">
    <w:p w14:paraId="13FB624A" w14:textId="77777777" w:rsidR="00945606" w:rsidRDefault="00945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9EFE8" w14:textId="77777777" w:rsidR="00945606" w:rsidRDefault="00945606">
      <w:r>
        <w:separator/>
      </w:r>
    </w:p>
  </w:footnote>
  <w:footnote w:type="continuationSeparator" w:id="0">
    <w:p w14:paraId="6C0E61FF" w14:textId="77777777" w:rsidR="00945606" w:rsidRDefault="00945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70B"/>
    <w:multiLevelType w:val="hybridMultilevel"/>
    <w:tmpl w:val="EC227E00"/>
    <w:lvl w:ilvl="0" w:tplc="D8AE3C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B1808"/>
    <w:multiLevelType w:val="multilevel"/>
    <w:tmpl w:val="3BD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4070B"/>
    <w:multiLevelType w:val="multilevel"/>
    <w:tmpl w:val="D3F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F56AE"/>
    <w:multiLevelType w:val="hybridMultilevel"/>
    <w:tmpl w:val="D1C290F2"/>
    <w:lvl w:ilvl="0" w:tplc="68E6C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3F0105F"/>
    <w:multiLevelType w:val="hybridMultilevel"/>
    <w:tmpl w:val="9182B6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434489A"/>
    <w:multiLevelType w:val="multilevel"/>
    <w:tmpl w:val="1CF6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9" w15:restartNumberingAfterBreak="0">
    <w:nsid w:val="28295796"/>
    <w:multiLevelType w:val="multilevel"/>
    <w:tmpl w:val="C44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35D6"/>
    <w:multiLevelType w:val="multilevel"/>
    <w:tmpl w:val="32F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459E6"/>
    <w:multiLevelType w:val="multilevel"/>
    <w:tmpl w:val="065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84FF4"/>
    <w:multiLevelType w:val="hybridMultilevel"/>
    <w:tmpl w:val="C1C2AF8C"/>
    <w:lvl w:ilvl="0" w:tplc="DC44B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7091115"/>
    <w:multiLevelType w:val="multilevel"/>
    <w:tmpl w:val="02D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DBC24A8"/>
    <w:multiLevelType w:val="multilevel"/>
    <w:tmpl w:val="DC5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A2084"/>
    <w:multiLevelType w:val="hybridMultilevel"/>
    <w:tmpl w:val="84182AE8"/>
    <w:lvl w:ilvl="0" w:tplc="CD66420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C8F3B34"/>
    <w:multiLevelType w:val="multilevel"/>
    <w:tmpl w:val="195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26962">
    <w:abstractNumId w:val="11"/>
  </w:num>
  <w:num w:numId="2" w16cid:durableId="826097694">
    <w:abstractNumId w:val="13"/>
  </w:num>
  <w:num w:numId="3" w16cid:durableId="1917352541">
    <w:abstractNumId w:val="17"/>
  </w:num>
  <w:num w:numId="4" w16cid:durableId="372581600">
    <w:abstractNumId w:val="15"/>
  </w:num>
  <w:num w:numId="5" w16cid:durableId="1857648498">
    <w:abstractNumId w:val="8"/>
  </w:num>
  <w:num w:numId="6" w16cid:durableId="521286320">
    <w:abstractNumId w:val="19"/>
  </w:num>
  <w:num w:numId="7" w16cid:durableId="1378704962">
    <w:abstractNumId w:val="22"/>
  </w:num>
  <w:num w:numId="8" w16cid:durableId="1764951888">
    <w:abstractNumId w:val="3"/>
  </w:num>
  <w:num w:numId="9" w16cid:durableId="889538381">
    <w:abstractNumId w:val="1"/>
  </w:num>
  <w:num w:numId="10" w16cid:durableId="939332582">
    <w:abstractNumId w:val="10"/>
  </w:num>
  <w:num w:numId="11" w16cid:durableId="279340628">
    <w:abstractNumId w:val="7"/>
  </w:num>
  <w:num w:numId="12" w16cid:durableId="2117208940">
    <w:abstractNumId w:val="21"/>
  </w:num>
  <w:num w:numId="13" w16cid:durableId="665518649">
    <w:abstractNumId w:val="4"/>
  </w:num>
  <w:num w:numId="14" w16cid:durableId="1052967163">
    <w:abstractNumId w:val="16"/>
  </w:num>
  <w:num w:numId="15" w16cid:durableId="424349730">
    <w:abstractNumId w:val="2"/>
  </w:num>
  <w:num w:numId="16" w16cid:durableId="1373067842">
    <w:abstractNumId w:val="9"/>
  </w:num>
  <w:num w:numId="17" w16cid:durableId="1008413232">
    <w:abstractNumId w:val="18"/>
  </w:num>
  <w:num w:numId="18" w16cid:durableId="225652653">
    <w:abstractNumId w:val="12"/>
  </w:num>
  <w:num w:numId="19" w16cid:durableId="507142314">
    <w:abstractNumId w:val="6"/>
  </w:num>
  <w:num w:numId="20" w16cid:durableId="911499815">
    <w:abstractNumId w:val="5"/>
  </w:num>
  <w:num w:numId="21" w16cid:durableId="394163393">
    <w:abstractNumId w:val="20"/>
  </w:num>
  <w:num w:numId="22" w16cid:durableId="560597715">
    <w:abstractNumId w:val="14"/>
  </w:num>
  <w:num w:numId="23" w16cid:durableId="142372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34B4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5D97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83BB2"/>
    <w:rsid w:val="00190400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C1FA4"/>
    <w:rsid w:val="001C222C"/>
    <w:rsid w:val="001D1273"/>
    <w:rsid w:val="001D5B97"/>
    <w:rsid w:val="001D752B"/>
    <w:rsid w:val="001E0CB4"/>
    <w:rsid w:val="001E14D2"/>
    <w:rsid w:val="001E2A97"/>
    <w:rsid w:val="001E2AC8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6EFE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62B"/>
    <w:rsid w:val="002A19F4"/>
    <w:rsid w:val="002B1ABC"/>
    <w:rsid w:val="002B2854"/>
    <w:rsid w:val="002B5CDD"/>
    <w:rsid w:val="002B5F5F"/>
    <w:rsid w:val="002C10D0"/>
    <w:rsid w:val="002C139A"/>
    <w:rsid w:val="002C7FD1"/>
    <w:rsid w:val="002D2933"/>
    <w:rsid w:val="002D3C2B"/>
    <w:rsid w:val="002E1A7A"/>
    <w:rsid w:val="002E4017"/>
    <w:rsid w:val="002E4763"/>
    <w:rsid w:val="002E65A2"/>
    <w:rsid w:val="002E765A"/>
    <w:rsid w:val="002F2944"/>
    <w:rsid w:val="002F4246"/>
    <w:rsid w:val="002F6315"/>
    <w:rsid w:val="00300A53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4A17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458F4"/>
    <w:rsid w:val="00446535"/>
    <w:rsid w:val="00446C9D"/>
    <w:rsid w:val="004471AB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C2952"/>
    <w:rsid w:val="004C6242"/>
    <w:rsid w:val="004C6624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55433"/>
    <w:rsid w:val="00563A6B"/>
    <w:rsid w:val="00565988"/>
    <w:rsid w:val="00567321"/>
    <w:rsid w:val="00567FAE"/>
    <w:rsid w:val="00570CB6"/>
    <w:rsid w:val="00572BD6"/>
    <w:rsid w:val="005737CD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C6652"/>
    <w:rsid w:val="005D0D99"/>
    <w:rsid w:val="005D3573"/>
    <w:rsid w:val="005D77E0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2E92"/>
    <w:rsid w:val="00613A9E"/>
    <w:rsid w:val="00615220"/>
    <w:rsid w:val="006152B5"/>
    <w:rsid w:val="006225CE"/>
    <w:rsid w:val="00623265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75705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1C1"/>
    <w:rsid w:val="006A0278"/>
    <w:rsid w:val="006A2A34"/>
    <w:rsid w:val="006A5E9C"/>
    <w:rsid w:val="006A63D8"/>
    <w:rsid w:val="006B0760"/>
    <w:rsid w:val="006B089D"/>
    <w:rsid w:val="006B3456"/>
    <w:rsid w:val="006B6255"/>
    <w:rsid w:val="006C34BF"/>
    <w:rsid w:val="006C59A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357D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36FD4"/>
    <w:rsid w:val="007408ED"/>
    <w:rsid w:val="00740C10"/>
    <w:rsid w:val="0074301B"/>
    <w:rsid w:val="0074398A"/>
    <w:rsid w:val="00744B92"/>
    <w:rsid w:val="00744F99"/>
    <w:rsid w:val="007455D3"/>
    <w:rsid w:val="00746221"/>
    <w:rsid w:val="007535C1"/>
    <w:rsid w:val="00754016"/>
    <w:rsid w:val="00755BDC"/>
    <w:rsid w:val="007565B2"/>
    <w:rsid w:val="00762FE0"/>
    <w:rsid w:val="00763DA0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AF3"/>
    <w:rsid w:val="007C1F6E"/>
    <w:rsid w:val="007C3D2F"/>
    <w:rsid w:val="007C4266"/>
    <w:rsid w:val="007C4F91"/>
    <w:rsid w:val="007C5258"/>
    <w:rsid w:val="007C5BB4"/>
    <w:rsid w:val="007D0E29"/>
    <w:rsid w:val="007D39F0"/>
    <w:rsid w:val="007D49EF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455"/>
    <w:rsid w:val="00830F14"/>
    <w:rsid w:val="00833091"/>
    <w:rsid w:val="00837582"/>
    <w:rsid w:val="00840F78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380E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F3A"/>
    <w:rsid w:val="008B23D2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05C8B"/>
    <w:rsid w:val="009134BB"/>
    <w:rsid w:val="00913D30"/>
    <w:rsid w:val="00920220"/>
    <w:rsid w:val="00920E1B"/>
    <w:rsid w:val="009216AB"/>
    <w:rsid w:val="00922967"/>
    <w:rsid w:val="00925342"/>
    <w:rsid w:val="009255AD"/>
    <w:rsid w:val="00930908"/>
    <w:rsid w:val="009334ED"/>
    <w:rsid w:val="00936DD4"/>
    <w:rsid w:val="009432F9"/>
    <w:rsid w:val="00945606"/>
    <w:rsid w:val="00955D62"/>
    <w:rsid w:val="00956E6F"/>
    <w:rsid w:val="009603A6"/>
    <w:rsid w:val="00962B7F"/>
    <w:rsid w:val="00964AD2"/>
    <w:rsid w:val="00965843"/>
    <w:rsid w:val="00980FE9"/>
    <w:rsid w:val="00985E97"/>
    <w:rsid w:val="009860D4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67EF0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5B57"/>
    <w:rsid w:val="00AA62A9"/>
    <w:rsid w:val="00AC1354"/>
    <w:rsid w:val="00AC1382"/>
    <w:rsid w:val="00AC3A63"/>
    <w:rsid w:val="00AD18FB"/>
    <w:rsid w:val="00AD76C6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4B3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7CD"/>
    <w:rsid w:val="00C53C82"/>
    <w:rsid w:val="00C6699B"/>
    <w:rsid w:val="00C71E3B"/>
    <w:rsid w:val="00C818D9"/>
    <w:rsid w:val="00C82E2E"/>
    <w:rsid w:val="00C84FE5"/>
    <w:rsid w:val="00C8530F"/>
    <w:rsid w:val="00C857CC"/>
    <w:rsid w:val="00C9000D"/>
    <w:rsid w:val="00C90C0E"/>
    <w:rsid w:val="00C91151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21BA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5945"/>
    <w:rsid w:val="00CF6CC7"/>
    <w:rsid w:val="00D0056C"/>
    <w:rsid w:val="00D006B2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4389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069F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E4CB7"/>
    <w:rsid w:val="00DF056B"/>
    <w:rsid w:val="00DF1B17"/>
    <w:rsid w:val="00DF27B0"/>
    <w:rsid w:val="00DF2E60"/>
    <w:rsid w:val="00DF7D9A"/>
    <w:rsid w:val="00E04C82"/>
    <w:rsid w:val="00E0570B"/>
    <w:rsid w:val="00E05FA5"/>
    <w:rsid w:val="00E07681"/>
    <w:rsid w:val="00E133A5"/>
    <w:rsid w:val="00E13411"/>
    <w:rsid w:val="00E1342E"/>
    <w:rsid w:val="00E204C2"/>
    <w:rsid w:val="00E240A2"/>
    <w:rsid w:val="00E24128"/>
    <w:rsid w:val="00E275BD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604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5D74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607D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670"/>
    <w:rsid w:val="00EE0442"/>
    <w:rsid w:val="00EE2747"/>
    <w:rsid w:val="00EE6911"/>
    <w:rsid w:val="00EF08CA"/>
    <w:rsid w:val="00EF2FB3"/>
    <w:rsid w:val="00EF41D4"/>
    <w:rsid w:val="00EF4A43"/>
    <w:rsid w:val="00EF5829"/>
    <w:rsid w:val="00F00463"/>
    <w:rsid w:val="00F0237A"/>
    <w:rsid w:val="00F0261C"/>
    <w:rsid w:val="00F03338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20EC"/>
    <w:rsid w:val="00F57A8D"/>
    <w:rsid w:val="00F64A6A"/>
    <w:rsid w:val="00F71B55"/>
    <w:rsid w:val="00F72237"/>
    <w:rsid w:val="00F72C78"/>
    <w:rsid w:val="00F73360"/>
    <w:rsid w:val="00F7481C"/>
    <w:rsid w:val="00F75338"/>
    <w:rsid w:val="00F75FC7"/>
    <w:rsid w:val="00F7714F"/>
    <w:rsid w:val="00F777B7"/>
    <w:rsid w:val="00F81497"/>
    <w:rsid w:val="00F843F3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4A52"/>
    <w:rsid w:val="00FB6955"/>
    <w:rsid w:val="00FB7E4E"/>
    <w:rsid w:val="00FC133E"/>
    <w:rsid w:val="00FC3D47"/>
    <w:rsid w:val="00FC66C4"/>
    <w:rsid w:val="00FD2719"/>
    <w:rsid w:val="00FD301E"/>
    <w:rsid w:val="00FD38A7"/>
    <w:rsid w:val="00FD6A82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13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344428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99726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40390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366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4904976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8651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84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071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585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26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42114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780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71355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5722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906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909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991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333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34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410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559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27042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2390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375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9073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854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17187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491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5180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5857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3191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1615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669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70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52713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3407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05657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048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94939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0705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839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49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8496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755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0250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178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297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9488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6423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740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694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92746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215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394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6669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344661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80501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16256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56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6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3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3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1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8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1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30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61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75701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9620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7776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83918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643664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95629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473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51666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176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330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090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797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152673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4716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54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7183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6974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55677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9441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237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000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36843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48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415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1876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390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54954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066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471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2130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478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01595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729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103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85736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67516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019554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338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23167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90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186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607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90376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687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287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7470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462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774056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596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822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649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815605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3158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2940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392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4595468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2498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54553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32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Linbo Feng</cp:lastModifiedBy>
  <cp:revision>4</cp:revision>
  <dcterms:created xsi:type="dcterms:W3CDTF">2026-05-08T18:39:00Z</dcterms:created>
  <dcterms:modified xsi:type="dcterms:W3CDTF">2026-05-08T18:42:00Z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