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E3BC0C" w14:textId="3438FFEA" w:rsidR="00201A1B" w:rsidRDefault="00B15256" w:rsidP="00B15256">
      <w:pPr>
        <w:pStyle w:val="2"/>
      </w:pPr>
      <w:r>
        <w:rPr>
          <w:rFonts w:hint="eastAsia"/>
        </w:rPr>
        <w:t>力的合成与分解</w:t>
      </w:r>
    </w:p>
    <w:p w14:paraId="6B2FB3B6" w14:textId="66C3F877" w:rsidR="00B15256" w:rsidRDefault="00B15256" w:rsidP="00B15256">
      <w:pPr>
        <w:pStyle w:val="a9"/>
        <w:numPr>
          <w:ilvl w:val="0"/>
          <w:numId w:val="1"/>
        </w:numPr>
      </w:pPr>
      <w:r>
        <w:rPr>
          <w:rFonts w:hint="eastAsia"/>
        </w:rPr>
        <w:t>介绍泗水取鼎物理背景，粗略标下力，说明取不出鼎来的原因是众人用力方向不一致，夹角很大，导致合力很小。进入这节课开始我们要学习矢量运算法则，它会导致1+1≠2的情况出现，可大可小可为0。</w:t>
      </w:r>
    </w:p>
    <w:p w14:paraId="1283D661" w14:textId="24CA83AE" w:rsidR="00B15256" w:rsidRDefault="00B15256" w:rsidP="00B15256">
      <w:pPr>
        <w:pStyle w:val="a9"/>
        <w:numPr>
          <w:ilvl w:val="0"/>
          <w:numId w:val="1"/>
        </w:numPr>
      </w:pPr>
      <w:r>
        <w:rPr>
          <w:rFonts w:hint="eastAsia"/>
        </w:rPr>
        <w:t>无</w:t>
      </w:r>
      <w:r w:rsidR="0009210A">
        <w:rPr>
          <w:rFonts w:hint="eastAsia"/>
        </w:rPr>
        <w:t>。</w:t>
      </w:r>
    </w:p>
    <w:p w14:paraId="369CF2B4" w14:textId="00F54E9E" w:rsidR="00B15256" w:rsidRDefault="00B15256" w:rsidP="00B15256">
      <w:pPr>
        <w:pStyle w:val="a9"/>
        <w:numPr>
          <w:ilvl w:val="0"/>
          <w:numId w:val="1"/>
        </w:numPr>
      </w:pPr>
      <w:r>
        <w:rPr>
          <w:rFonts w:hint="eastAsia"/>
        </w:rPr>
        <w:t>物体不管受</w:t>
      </w:r>
      <w:proofErr w:type="gramStart"/>
      <w:r>
        <w:rPr>
          <w:rFonts w:hint="eastAsia"/>
        </w:rPr>
        <w:t>多少个力最终</w:t>
      </w:r>
      <w:proofErr w:type="gramEnd"/>
      <w:r>
        <w:rPr>
          <w:rFonts w:hint="eastAsia"/>
        </w:rPr>
        <w:t>都只会向一个方向运动，如果我们让它</w:t>
      </w:r>
      <w:proofErr w:type="gramStart"/>
      <w:r>
        <w:rPr>
          <w:rFonts w:hint="eastAsia"/>
        </w:rPr>
        <w:t>实际动</w:t>
      </w:r>
      <w:proofErr w:type="gramEnd"/>
      <w:r>
        <w:rPr>
          <w:rFonts w:hint="eastAsia"/>
        </w:rPr>
        <w:t>起来，我们就能轻而易举地找到这个力的方向，</w:t>
      </w:r>
      <w:r w:rsidR="004A5028">
        <w:rPr>
          <w:rFonts w:hint="eastAsia"/>
        </w:rPr>
        <w:t>但往往我们无法提前知道物体会怎么运动。如果我们这五个力让物体向下运动的效果和我单独用一个力就让物体向下运动的效果一致，那么我们就认为这个力就是这五个力的合力，达成了等效替代，它让我们的分析大大简化了。</w:t>
      </w:r>
    </w:p>
    <w:p w14:paraId="68D8B7F0" w14:textId="6A03E664" w:rsidR="004A5028" w:rsidRPr="0009210A" w:rsidRDefault="004A5028" w:rsidP="00B15256">
      <w:pPr>
        <w:pStyle w:val="a9"/>
        <w:numPr>
          <w:ilvl w:val="0"/>
          <w:numId w:val="1"/>
        </w:numPr>
        <w:rPr>
          <w:b/>
          <w:bCs/>
        </w:rPr>
      </w:pPr>
      <w:r>
        <w:rPr>
          <w:rFonts w:hint="eastAsia"/>
        </w:rPr>
        <w:t>讲解提水案例，说明核心思想是等效替代，强调合力和分力只能存在一个，例如一张10块钱等于10个硬币，但你始终只是拥有10块，不管是硬币还是纸币。</w:t>
      </w:r>
      <w:r w:rsidR="0009210A">
        <w:rPr>
          <w:rFonts w:hint="eastAsia"/>
        </w:rPr>
        <w:t>已知分力求合力是力的合成，已知合力求分力是力的分解。</w:t>
      </w:r>
      <w:r w:rsidR="0009210A" w:rsidRPr="0009210A">
        <w:rPr>
          <w:rFonts w:hint="eastAsia"/>
          <w:b/>
          <w:bCs/>
        </w:rPr>
        <w:t>板书（等效替代，力的合成，力的分解，两单向箭头）</w:t>
      </w:r>
    </w:p>
    <w:p w14:paraId="32AA8762" w14:textId="77777777" w:rsidR="0009210A" w:rsidRPr="0009210A" w:rsidRDefault="0009210A" w:rsidP="0009210A">
      <w:pPr>
        <w:pStyle w:val="a9"/>
        <w:numPr>
          <w:ilvl w:val="0"/>
          <w:numId w:val="1"/>
        </w:numPr>
        <w:rPr>
          <w:b/>
          <w:bCs/>
        </w:rPr>
      </w:pPr>
      <w:r>
        <w:rPr>
          <w:rFonts w:hint="eastAsia"/>
        </w:rPr>
        <w:t>举书上3.4-2案例让学生回答F是什么力，是谁的合力，F1和F2是什么力，是谁的分力。</w:t>
      </w:r>
    </w:p>
    <w:p w14:paraId="003B3438" w14:textId="681DE3A4" w:rsidR="0009210A" w:rsidRPr="0009210A" w:rsidRDefault="0009210A" w:rsidP="00B15256">
      <w:pPr>
        <w:pStyle w:val="a9"/>
        <w:numPr>
          <w:ilvl w:val="0"/>
          <w:numId w:val="1"/>
        </w:numPr>
        <w:rPr>
          <w:b/>
          <w:bCs/>
        </w:rPr>
      </w:pPr>
      <w:r>
        <w:rPr>
          <w:rFonts w:hint="eastAsia"/>
          <w:b/>
          <w:bCs/>
        </w:rPr>
        <w:t>快速过</w:t>
      </w:r>
      <w:r>
        <w:rPr>
          <w:rFonts w:hint="eastAsia"/>
        </w:rPr>
        <w:t>，说明直线上的理解很简单，但是力的合成分解的精髓正是不在一条直线上的情况（让学生判断运动趋势）</w:t>
      </w:r>
    </w:p>
    <w:p w14:paraId="38277289" w14:textId="3625DD45" w:rsidR="0009210A" w:rsidRPr="00245125" w:rsidRDefault="0009210A" w:rsidP="00B15256">
      <w:pPr>
        <w:pStyle w:val="a9"/>
        <w:numPr>
          <w:ilvl w:val="0"/>
          <w:numId w:val="1"/>
        </w:numPr>
        <w:rPr>
          <w:b/>
          <w:bCs/>
        </w:rPr>
      </w:pPr>
      <w:r>
        <w:rPr>
          <w:rFonts w:hint="eastAsia"/>
        </w:rPr>
        <w:t>合力与分力的关系究竟是怎么达成的，我们需要通过实验探究来完成</w:t>
      </w:r>
      <w:r w:rsidR="00245125">
        <w:rPr>
          <w:rFonts w:hint="eastAsia"/>
        </w:rPr>
        <w:t>。</w:t>
      </w:r>
    </w:p>
    <w:p w14:paraId="3BF369BC" w14:textId="325751FC" w:rsidR="00245125" w:rsidRPr="006F10E7" w:rsidRDefault="00245125" w:rsidP="00B15256">
      <w:pPr>
        <w:pStyle w:val="a9"/>
        <w:numPr>
          <w:ilvl w:val="0"/>
          <w:numId w:val="1"/>
        </w:numPr>
        <w:rPr>
          <w:b/>
          <w:bCs/>
        </w:rPr>
      </w:pPr>
      <w:r>
        <w:rPr>
          <w:rFonts w:hint="eastAsia"/>
          <w:b/>
          <w:bCs/>
        </w:rPr>
        <w:t>实验：探究力的合成规律</w:t>
      </w:r>
      <w:r w:rsidRPr="00245125">
        <w:rPr>
          <w:rFonts w:hint="eastAsia"/>
        </w:rPr>
        <w:t>（1）</w:t>
      </w:r>
      <w:r>
        <w:rPr>
          <w:rFonts w:hint="eastAsia"/>
        </w:rPr>
        <w:t>构造两个分力和一个合力，来探究它们的作用效果是否一致（2）橡皮筋两次被拉到同一个位置，确保作用的力的大小方向一致。</w:t>
      </w:r>
      <w:r>
        <w:rPr>
          <w:rFonts w:hint="eastAsia"/>
          <w:b/>
          <w:bCs/>
        </w:rPr>
        <w:t>1.基本原理：分别用F1,F2,F将圆环o拉至同一位置，则F为F1和F2的合力。2.记录数据</w:t>
      </w:r>
      <w:r w:rsidR="009460BF">
        <w:rPr>
          <w:rFonts w:hint="eastAsia"/>
          <w:b/>
          <w:bCs/>
        </w:rPr>
        <w:t>a.用F1,F2拉：记录F1,F2大小方向以及O位置（三个点两个示数）b.用F拉：记录F大小和方向（一个点一个示数）3.处理数据：将F1,F2,F图示</w:t>
      </w:r>
      <w:r w:rsidR="006C6C3D">
        <w:rPr>
          <w:rFonts w:hint="eastAsia"/>
        </w:rPr>
        <w:t>。补充：</w:t>
      </w:r>
      <w:r w:rsidR="006F10E7">
        <w:rPr>
          <w:rFonts w:hint="eastAsia"/>
        </w:rPr>
        <w:t>1.</w:t>
      </w:r>
      <w:r w:rsidR="006C6C3D" w:rsidRPr="006F10E7">
        <w:rPr>
          <w:rFonts w:hint="eastAsia"/>
          <w:b/>
          <w:bCs/>
        </w:rPr>
        <w:t>力的图示与弹簧测力计</w:t>
      </w:r>
      <w:r w:rsidR="006C6C3D">
        <w:rPr>
          <w:rFonts w:hint="eastAsia"/>
        </w:rPr>
        <w:t>（力的大小用弹簧测力计示数表示，</w:t>
      </w:r>
      <w:proofErr w:type="gramStart"/>
      <w:r w:rsidR="006C6C3D">
        <w:rPr>
          <w:rFonts w:hint="eastAsia"/>
        </w:rPr>
        <w:t>在画力的</w:t>
      </w:r>
      <w:proofErr w:type="gramEnd"/>
      <w:r w:rsidR="006C6C3D">
        <w:rPr>
          <w:rFonts w:hint="eastAsia"/>
        </w:rPr>
        <w:t>图示时，我们则直接将弹簧测力计的伸长量表示为力的图示的长度，不同的k则代表不同的画法</w:t>
      </w:r>
      <w:r w:rsidR="006F10E7">
        <w:rPr>
          <w:rFonts w:hint="eastAsia"/>
        </w:rPr>
        <w:t>（演示一下简单的表达，一格两格2.5格）</w:t>
      </w:r>
      <w:r w:rsidR="006C6C3D">
        <w:rPr>
          <w:rFonts w:hint="eastAsia"/>
        </w:rPr>
        <w:t>，但是始终保持两个力的夹角不变以及两个力的长度比例不变，这一步做完以后代表着我们将这个力拓印了下来，把它跟实际的物理情境抽象为了一个数学</w:t>
      </w:r>
      <w:r w:rsidR="006F10E7">
        <w:rPr>
          <w:rFonts w:hint="eastAsia"/>
        </w:rPr>
        <w:t>上</w:t>
      </w:r>
      <w:r w:rsidR="006C6C3D">
        <w:rPr>
          <w:rFonts w:hint="eastAsia"/>
        </w:rPr>
        <w:t>的力，我们的这种思想在之后的力学解题中非常重要！可以这么说，所有力学问题都是几何问题，我们在拓印力时保持这种</w:t>
      </w:r>
      <w:r w:rsidR="006C6C3D" w:rsidRPr="006F10E7">
        <w:rPr>
          <w:rFonts w:hint="eastAsia"/>
          <w:b/>
          <w:bCs/>
        </w:rPr>
        <w:t>夹角不变</w:t>
      </w:r>
      <w:r w:rsidR="006C6C3D">
        <w:rPr>
          <w:rFonts w:hint="eastAsia"/>
        </w:rPr>
        <w:t>以及</w:t>
      </w:r>
      <w:r w:rsidR="006C6C3D" w:rsidRPr="006F10E7">
        <w:rPr>
          <w:rFonts w:hint="eastAsia"/>
          <w:b/>
          <w:bCs/>
        </w:rPr>
        <w:t>长度比例关系不变</w:t>
      </w:r>
      <w:r w:rsidR="006F10E7">
        <w:rPr>
          <w:rFonts w:hint="eastAsia"/>
        </w:rPr>
        <w:t>的智慧大家后续体会</w:t>
      </w:r>
      <w:r w:rsidR="006C6C3D">
        <w:rPr>
          <w:rFonts w:hint="eastAsia"/>
        </w:rPr>
        <w:t>）</w:t>
      </w:r>
      <w:r w:rsidR="006F10E7">
        <w:rPr>
          <w:rFonts w:hint="eastAsia"/>
        </w:rPr>
        <w:t>2.弹簧测力计所测的并</w:t>
      </w:r>
      <w:r w:rsidR="006F10E7" w:rsidRPr="006F10E7">
        <w:rPr>
          <w:rFonts w:hint="eastAsia"/>
          <w:b/>
          <w:bCs/>
        </w:rPr>
        <w:t>不直接是F1,F2,F3</w:t>
      </w:r>
      <w:r w:rsidR="006F10E7">
        <w:rPr>
          <w:rFonts w:hint="eastAsia"/>
        </w:rPr>
        <w:t>，而是经过牛三的一步转换，指出做题的实质是将空缺的部分填满，</w:t>
      </w:r>
      <w:proofErr w:type="gramStart"/>
      <w:r w:rsidR="006F10E7">
        <w:rPr>
          <w:rFonts w:hint="eastAsia"/>
        </w:rPr>
        <w:t>类似数独</w:t>
      </w:r>
      <w:proofErr w:type="gramEnd"/>
      <w:r w:rsidR="006F10E7">
        <w:rPr>
          <w:rFonts w:hint="eastAsia"/>
        </w:rPr>
        <w:t>。</w:t>
      </w:r>
    </w:p>
    <w:p w14:paraId="69B885B3" w14:textId="0AACC7A9" w:rsidR="006F10E7" w:rsidRDefault="006F10E7" w:rsidP="00B15256">
      <w:pPr>
        <w:pStyle w:val="a9"/>
        <w:numPr>
          <w:ilvl w:val="0"/>
          <w:numId w:val="1"/>
        </w:numPr>
        <w:rPr>
          <w:b/>
          <w:bCs/>
        </w:rPr>
      </w:pPr>
      <w:r>
        <w:rPr>
          <w:rFonts w:hint="eastAsia"/>
          <w:b/>
          <w:bCs/>
        </w:rPr>
        <w:t>实验过。</w:t>
      </w:r>
    </w:p>
    <w:p w14:paraId="044DC285" w14:textId="6B1E4458" w:rsidR="006F10E7" w:rsidRPr="006F10E7" w:rsidRDefault="006F10E7" w:rsidP="00B15256">
      <w:pPr>
        <w:pStyle w:val="a9"/>
        <w:numPr>
          <w:ilvl w:val="0"/>
          <w:numId w:val="1"/>
        </w:numPr>
        <w:rPr>
          <w:b/>
          <w:bCs/>
        </w:rPr>
      </w:pPr>
      <w:r>
        <w:rPr>
          <w:rFonts w:hint="eastAsia"/>
        </w:rPr>
        <w:t>讲讲实际情况和误差。虚线是理想情况，实线是我们的真实情况，我们要以真实值为准，误差允许范围内成立。</w:t>
      </w:r>
    </w:p>
    <w:p w14:paraId="025E43D0" w14:textId="624C86EC" w:rsidR="006F10E7" w:rsidRPr="00BC1D51" w:rsidRDefault="006F10E7" w:rsidP="00B15256">
      <w:pPr>
        <w:pStyle w:val="a9"/>
        <w:numPr>
          <w:ilvl w:val="0"/>
          <w:numId w:val="1"/>
        </w:numPr>
        <w:rPr>
          <w:b/>
          <w:bCs/>
        </w:rPr>
      </w:pPr>
      <w:r>
        <w:rPr>
          <w:rFonts w:hint="eastAsia"/>
        </w:rPr>
        <w:t>照PPT</w:t>
      </w:r>
      <w:r w:rsidR="00BC1D51">
        <w:rPr>
          <w:rFonts w:hint="eastAsia"/>
        </w:rPr>
        <w:t>演示即可。</w:t>
      </w:r>
      <w:r w:rsidR="00BC1D51" w:rsidRPr="00BC1D51">
        <w:rPr>
          <w:rFonts w:hint="eastAsia"/>
          <w:b/>
          <w:bCs/>
        </w:rPr>
        <w:t>平行四边形定则：将两分力</w:t>
      </w:r>
      <w:r w:rsidR="00BC1D51" w:rsidRPr="00662140">
        <w:rPr>
          <w:rFonts w:hint="eastAsia"/>
          <w:b/>
          <w:bCs/>
          <w:color w:val="FF0000"/>
        </w:rPr>
        <w:t>尾</w:t>
      </w:r>
      <w:proofErr w:type="gramStart"/>
      <w:r w:rsidR="00BC1D51" w:rsidRPr="00662140">
        <w:rPr>
          <w:rFonts w:hint="eastAsia"/>
          <w:b/>
          <w:bCs/>
          <w:color w:val="FF0000"/>
        </w:rPr>
        <w:t>尾</w:t>
      </w:r>
      <w:proofErr w:type="gramEnd"/>
      <w:r w:rsidR="00BC1D51" w:rsidRPr="00662140">
        <w:rPr>
          <w:rFonts w:hint="eastAsia"/>
          <w:b/>
          <w:bCs/>
          <w:color w:val="FF0000"/>
        </w:rPr>
        <w:t>相连</w:t>
      </w:r>
      <w:r w:rsidR="00BC1D51" w:rsidRPr="00BC1D51">
        <w:rPr>
          <w:rFonts w:hint="eastAsia"/>
          <w:b/>
          <w:bCs/>
        </w:rPr>
        <w:t>，以</w:t>
      </w:r>
      <w:r w:rsidR="00662140">
        <w:rPr>
          <w:rFonts w:hint="eastAsia"/>
          <w:b/>
          <w:bCs/>
        </w:rPr>
        <w:t>F1,F2</w:t>
      </w:r>
      <w:r w:rsidR="00BC1D51" w:rsidRPr="00BC1D51">
        <w:rPr>
          <w:rFonts w:hint="eastAsia"/>
          <w:b/>
          <w:bCs/>
        </w:rPr>
        <w:t>为邻边作平行四</w:t>
      </w:r>
      <w:r w:rsidR="00BC1D51" w:rsidRPr="00BC1D51">
        <w:rPr>
          <w:rFonts w:hint="eastAsia"/>
          <w:b/>
          <w:bCs/>
        </w:rPr>
        <w:lastRenderedPageBreak/>
        <w:t>边形，两个邻边之间的对角线就代表合力的大小和方向。</w:t>
      </w:r>
    </w:p>
    <w:p w14:paraId="356C1BF9" w14:textId="5BE2A35C" w:rsidR="00BC1D51" w:rsidRDefault="00662140" w:rsidP="00B15256">
      <w:pPr>
        <w:pStyle w:val="a9"/>
        <w:numPr>
          <w:ilvl w:val="0"/>
          <w:numId w:val="1"/>
        </w:numPr>
      </w:pPr>
      <w:r w:rsidRPr="00662140">
        <w:rPr>
          <w:rFonts w:hint="eastAsia"/>
        </w:rPr>
        <w:t>直接过，说明不满足代数加减</w:t>
      </w:r>
      <w:r>
        <w:rPr>
          <w:rFonts w:hint="eastAsia"/>
        </w:rPr>
        <w:t>，给五分钟。</w:t>
      </w:r>
    </w:p>
    <w:p w14:paraId="00A8BB31" w14:textId="353058AA" w:rsidR="00662140" w:rsidRDefault="00662140" w:rsidP="00B15256">
      <w:pPr>
        <w:pStyle w:val="a9"/>
        <w:numPr>
          <w:ilvl w:val="0"/>
          <w:numId w:val="1"/>
        </w:numPr>
      </w:pPr>
      <w:r>
        <w:rPr>
          <w:rFonts w:hint="eastAsia"/>
        </w:rPr>
        <w:t>GGB演示说明。</w:t>
      </w:r>
    </w:p>
    <w:p w14:paraId="40106F24" w14:textId="0E9B2AAE" w:rsidR="00662140" w:rsidRDefault="00662140" w:rsidP="00B15256">
      <w:pPr>
        <w:pStyle w:val="a9"/>
        <w:numPr>
          <w:ilvl w:val="0"/>
          <w:numId w:val="1"/>
        </w:numPr>
      </w:pPr>
      <w:r>
        <w:rPr>
          <w:rFonts w:hint="eastAsia"/>
        </w:rPr>
        <w:t>过。</w:t>
      </w:r>
    </w:p>
    <w:p w14:paraId="183FF98A" w14:textId="66575708" w:rsidR="00662140" w:rsidRDefault="00662140" w:rsidP="00B15256">
      <w:pPr>
        <w:pStyle w:val="a9"/>
        <w:numPr>
          <w:ilvl w:val="0"/>
          <w:numId w:val="1"/>
        </w:numPr>
      </w:pPr>
      <w:r>
        <w:rPr>
          <w:rFonts w:hint="eastAsia"/>
        </w:rPr>
        <w:t>照PPT即可。（夹角太大，合力太小）</w:t>
      </w:r>
    </w:p>
    <w:p w14:paraId="49173629" w14:textId="1A028E39" w:rsidR="00662140" w:rsidRDefault="00662140" w:rsidP="00B15256">
      <w:pPr>
        <w:pStyle w:val="a9"/>
        <w:numPr>
          <w:ilvl w:val="0"/>
          <w:numId w:val="1"/>
        </w:numPr>
      </w:pPr>
      <w:r>
        <w:rPr>
          <w:rFonts w:hint="eastAsia"/>
        </w:rPr>
        <w:t>讲解四个力合成是通过两两合成来的，一个一个消。真实的四个力等效于最后的那个力。</w:t>
      </w:r>
    </w:p>
    <w:p w14:paraId="0522645B" w14:textId="04F3D1AF" w:rsidR="00662140" w:rsidRPr="00662140" w:rsidRDefault="00662140" w:rsidP="00662140">
      <w:pPr>
        <w:pStyle w:val="a9"/>
        <w:numPr>
          <w:ilvl w:val="0"/>
          <w:numId w:val="1"/>
        </w:numPr>
        <w:spacing w:before="240"/>
        <w:rPr>
          <w:b/>
          <w:bCs/>
        </w:rPr>
      </w:pPr>
      <w:r w:rsidRPr="00662140">
        <w:rPr>
          <w:rFonts w:hint="eastAsia"/>
          <w:b/>
          <w:bCs/>
        </w:rPr>
        <w:t>三角形定则：</w:t>
      </w:r>
      <w:r w:rsidRPr="00662140">
        <w:rPr>
          <w:rFonts w:hint="eastAsia"/>
          <w:b/>
          <w:bCs/>
        </w:rPr>
        <w:t>将二力首尾相连，由F1尾指向F2首的有向线段表示合力</w:t>
      </w:r>
      <w:r>
        <w:rPr>
          <w:rFonts w:hint="eastAsia"/>
          <w:b/>
          <w:bCs/>
        </w:rPr>
        <w:t>（示意图）</w:t>
      </w:r>
      <w:r>
        <w:rPr>
          <w:rFonts w:hint="eastAsia"/>
        </w:rPr>
        <w:t>（数学上更简洁，物理上更具理解性）</w:t>
      </w:r>
    </w:p>
    <w:p w14:paraId="081FDB11" w14:textId="1C320784" w:rsidR="00662140" w:rsidRPr="00A47FF8" w:rsidRDefault="00662140" w:rsidP="00B15256">
      <w:pPr>
        <w:pStyle w:val="a9"/>
        <w:numPr>
          <w:ilvl w:val="0"/>
          <w:numId w:val="1"/>
        </w:numPr>
        <w:rPr>
          <w:b/>
          <w:bCs/>
        </w:rPr>
      </w:pPr>
      <w:r w:rsidRPr="00662140">
        <w:rPr>
          <w:rFonts w:hint="eastAsia"/>
        </w:rPr>
        <w:t>讲解初末位置</w:t>
      </w:r>
      <w:r>
        <w:rPr>
          <w:rFonts w:hint="eastAsia"/>
        </w:rPr>
        <w:t>的中间消去现象以及矢量相减法则，说明</w:t>
      </w:r>
      <w:r w:rsidRPr="00A47FF8">
        <w:rPr>
          <w:rFonts w:hint="eastAsia"/>
          <w:b/>
          <w:bCs/>
        </w:rPr>
        <w:t>相减仍然是相加</w:t>
      </w:r>
      <w:r>
        <w:rPr>
          <w:rFonts w:hint="eastAsia"/>
        </w:rPr>
        <w:t>的理解以及</w:t>
      </w:r>
      <w:r w:rsidR="00A47FF8" w:rsidRPr="00A47FF8">
        <w:rPr>
          <w:rFonts w:hint="eastAsia"/>
          <w:b/>
          <w:bCs/>
        </w:rPr>
        <w:t>相减仍然是末-初</w:t>
      </w:r>
      <w:r w:rsidR="00A47FF8">
        <w:rPr>
          <w:rFonts w:hint="eastAsia"/>
        </w:rPr>
        <w:t>，它表达的仍然是从</w:t>
      </w:r>
      <w:r w:rsidR="00A47FF8" w:rsidRPr="00A47FF8">
        <w:rPr>
          <w:rFonts w:hint="eastAsia"/>
          <w:b/>
          <w:bCs/>
        </w:rPr>
        <w:t>初位置到末位置的有向线段，只是换成了数学上的初末位置。</w:t>
      </w:r>
    </w:p>
    <w:p w14:paraId="14117676" w14:textId="7C0C2100" w:rsidR="00A47FF8" w:rsidRPr="00A47FF8" w:rsidRDefault="00A47FF8" w:rsidP="00B15256">
      <w:pPr>
        <w:pStyle w:val="a9"/>
        <w:numPr>
          <w:ilvl w:val="0"/>
          <w:numId w:val="1"/>
        </w:numPr>
        <w:rPr>
          <w:b/>
          <w:bCs/>
        </w:rPr>
      </w:pPr>
      <w:r>
        <w:rPr>
          <w:rFonts w:hint="eastAsia"/>
        </w:rPr>
        <w:t>说下封闭的矢量图形理解以及我们总得选一个起点来分析，同学们不要草履虫式学习，缺乏主动性，不敢去试错，没有老师引导就不敢尝试，物理是勇敢者的学科，要敢于去表达，敢于试错。</w:t>
      </w:r>
    </w:p>
    <w:p w14:paraId="52270E4D" w14:textId="7C0CF5A2" w:rsidR="00A47FF8" w:rsidRPr="00A47FF8" w:rsidRDefault="00A47FF8" w:rsidP="00B15256">
      <w:pPr>
        <w:pStyle w:val="a9"/>
        <w:numPr>
          <w:ilvl w:val="0"/>
          <w:numId w:val="1"/>
        </w:numPr>
        <w:rPr>
          <w:b/>
          <w:bCs/>
        </w:rPr>
      </w:pPr>
      <w:r>
        <w:rPr>
          <w:rFonts w:hint="eastAsia"/>
        </w:rPr>
        <w:t>讲述过。</w:t>
      </w:r>
    </w:p>
    <w:p w14:paraId="51BEAD7D" w14:textId="16029BA0" w:rsidR="00A47FF8" w:rsidRPr="00A47FF8" w:rsidRDefault="00A47FF8" w:rsidP="00A47FF8">
      <w:pPr>
        <w:pStyle w:val="a9"/>
        <w:numPr>
          <w:ilvl w:val="0"/>
          <w:numId w:val="1"/>
        </w:numPr>
        <w:rPr>
          <w:b/>
          <w:bCs/>
        </w:rPr>
      </w:pPr>
      <w:r>
        <w:rPr>
          <w:rFonts w:hint="eastAsia"/>
        </w:rPr>
        <w:t>照PPT即可。讲述分解的这无数组力只在数学上数学空间里成立，在物质世界中要符合物体的实际运动情况来限制它。</w:t>
      </w:r>
    </w:p>
    <w:p w14:paraId="432F2B27" w14:textId="002B1419" w:rsidR="00A47FF8" w:rsidRPr="00A47FF8" w:rsidRDefault="00A47FF8" w:rsidP="00A47FF8">
      <w:pPr>
        <w:pStyle w:val="a9"/>
        <w:numPr>
          <w:ilvl w:val="0"/>
          <w:numId w:val="1"/>
        </w:numPr>
        <w:rPr>
          <w:b/>
          <w:bCs/>
        </w:rPr>
      </w:pPr>
      <w:r>
        <w:rPr>
          <w:rFonts w:hint="eastAsia"/>
        </w:rPr>
        <w:t>演示如何分解，分解完后将合力擦除，说明替换作用。先讲分解方向直线，箭头方向，然后大小制约。</w:t>
      </w:r>
    </w:p>
    <w:p w14:paraId="3D8A1305" w14:textId="28CC9007" w:rsidR="00A47FF8" w:rsidRPr="00501B6E" w:rsidRDefault="00A47FF8" w:rsidP="00A47FF8">
      <w:pPr>
        <w:pStyle w:val="a9"/>
        <w:numPr>
          <w:ilvl w:val="0"/>
          <w:numId w:val="1"/>
        </w:numPr>
        <w:rPr>
          <w:b/>
          <w:bCs/>
        </w:rPr>
      </w:pPr>
      <w:r>
        <w:rPr>
          <w:rFonts w:hint="eastAsia"/>
        </w:rPr>
        <w:t>演示下乱分解的情况，说明</w:t>
      </w:r>
      <w:r w:rsidR="00501B6E">
        <w:rPr>
          <w:rFonts w:hint="eastAsia"/>
        </w:rPr>
        <w:t>要按物体实际运动情况分解，例如必须沿斜面方向，然后打比方垂直斜面方向的力不产生斜面移动，类比水平地面支持力不产生水平移动，推广至所有支持力（垂直接触面的力都不产生平行于接触面的力）</w:t>
      </w:r>
    </w:p>
    <w:p w14:paraId="7945784E" w14:textId="6D6DA75C" w:rsidR="00501B6E" w:rsidRPr="00501B6E" w:rsidRDefault="00501B6E" w:rsidP="00A47FF8">
      <w:pPr>
        <w:pStyle w:val="a9"/>
        <w:numPr>
          <w:ilvl w:val="0"/>
          <w:numId w:val="1"/>
        </w:numPr>
        <w:rPr>
          <w:b/>
          <w:bCs/>
        </w:rPr>
      </w:pPr>
      <w:r>
        <w:rPr>
          <w:rFonts w:hint="eastAsia"/>
        </w:rPr>
        <w:t>讲解三角函数基础</w:t>
      </w:r>
      <w:proofErr w:type="spellStart"/>
      <w:r>
        <w:rPr>
          <w:rFonts w:hint="eastAsia"/>
        </w:rPr>
        <w:t>a,b,c</w:t>
      </w:r>
      <w:proofErr w:type="spellEnd"/>
      <w:r>
        <w:rPr>
          <w:rFonts w:hint="eastAsia"/>
        </w:rPr>
        <w:t>,正弦余弦，以及角度关系的判断是两两垂直，G平G垂。给5分钟。</w:t>
      </w:r>
    </w:p>
    <w:p w14:paraId="64C89F13" w14:textId="07C53CDC" w:rsidR="00501B6E" w:rsidRPr="00501B6E" w:rsidRDefault="00501B6E" w:rsidP="00A47FF8">
      <w:pPr>
        <w:pStyle w:val="a9"/>
        <w:numPr>
          <w:ilvl w:val="0"/>
          <w:numId w:val="1"/>
        </w:numPr>
        <w:rPr>
          <w:b/>
          <w:bCs/>
        </w:rPr>
      </w:pPr>
      <w:r>
        <w:rPr>
          <w:rFonts w:hint="eastAsia"/>
        </w:rPr>
        <w:t>先看方向后看大小，自动调整顺序，说明初末。</w:t>
      </w:r>
    </w:p>
    <w:p w14:paraId="3B5D4B53" w14:textId="0FDED272" w:rsidR="00501B6E" w:rsidRPr="00501B6E" w:rsidRDefault="00501B6E" w:rsidP="00A47FF8">
      <w:pPr>
        <w:pStyle w:val="a9"/>
        <w:numPr>
          <w:ilvl w:val="0"/>
          <w:numId w:val="1"/>
        </w:numPr>
        <w:rPr>
          <w:rFonts w:hint="eastAsia"/>
        </w:rPr>
      </w:pPr>
      <w:r w:rsidRPr="00501B6E">
        <w:rPr>
          <w:rFonts w:hint="eastAsia"/>
        </w:rPr>
        <w:t>说明直线相加是最大，若能用最大的力减去其余力之和得到负数就代表最小为0，变成二力合成。</w:t>
      </w:r>
    </w:p>
    <w:sectPr w:rsidR="00501B6E" w:rsidRPr="00501B6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C373B9"/>
    <w:multiLevelType w:val="hybridMultilevel"/>
    <w:tmpl w:val="86DAD1FE"/>
    <w:lvl w:ilvl="0" w:tplc="A4F62306">
      <w:start w:val="1"/>
      <w:numFmt w:val="decimal"/>
      <w:lvlText w:val="%1."/>
      <w:lvlJc w:val="left"/>
      <w:pPr>
        <w:ind w:left="360" w:hanging="360"/>
      </w:pPr>
      <w:rPr>
        <w:rFonts w:hint="default"/>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65472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A1B"/>
    <w:rsid w:val="0009210A"/>
    <w:rsid w:val="001936C5"/>
    <w:rsid w:val="00201A1B"/>
    <w:rsid w:val="00245125"/>
    <w:rsid w:val="004A5028"/>
    <w:rsid w:val="00501B6E"/>
    <w:rsid w:val="00662140"/>
    <w:rsid w:val="006C6C3D"/>
    <w:rsid w:val="006F10E7"/>
    <w:rsid w:val="009460BF"/>
    <w:rsid w:val="00A47FF8"/>
    <w:rsid w:val="00B15256"/>
    <w:rsid w:val="00BC1D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A539E"/>
  <w15:chartTrackingRefBased/>
  <w15:docId w15:val="{2FD99D3E-E8DA-4EE8-957A-B2A5E98D4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01A1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01A1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01A1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201A1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201A1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01A1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01A1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01A1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01A1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01A1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201A1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201A1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201A1B"/>
    <w:rPr>
      <w:rFonts w:cstheme="majorBidi"/>
      <w:color w:val="0F4761" w:themeColor="accent1" w:themeShade="BF"/>
      <w:sz w:val="28"/>
      <w:szCs w:val="28"/>
    </w:rPr>
  </w:style>
  <w:style w:type="character" w:customStyle="1" w:styleId="50">
    <w:name w:val="标题 5 字符"/>
    <w:basedOn w:val="a0"/>
    <w:link w:val="5"/>
    <w:uiPriority w:val="9"/>
    <w:rsid w:val="00201A1B"/>
    <w:rPr>
      <w:rFonts w:cstheme="majorBidi"/>
      <w:color w:val="0F4761" w:themeColor="accent1" w:themeShade="BF"/>
      <w:sz w:val="24"/>
    </w:rPr>
  </w:style>
  <w:style w:type="character" w:customStyle="1" w:styleId="60">
    <w:name w:val="标题 6 字符"/>
    <w:basedOn w:val="a0"/>
    <w:link w:val="6"/>
    <w:uiPriority w:val="9"/>
    <w:semiHidden/>
    <w:rsid w:val="00201A1B"/>
    <w:rPr>
      <w:rFonts w:cstheme="majorBidi"/>
      <w:b/>
      <w:bCs/>
      <w:color w:val="0F4761" w:themeColor="accent1" w:themeShade="BF"/>
    </w:rPr>
  </w:style>
  <w:style w:type="character" w:customStyle="1" w:styleId="70">
    <w:name w:val="标题 7 字符"/>
    <w:basedOn w:val="a0"/>
    <w:link w:val="7"/>
    <w:uiPriority w:val="9"/>
    <w:semiHidden/>
    <w:rsid w:val="00201A1B"/>
    <w:rPr>
      <w:rFonts w:cstheme="majorBidi"/>
      <w:b/>
      <w:bCs/>
      <w:color w:val="595959" w:themeColor="text1" w:themeTint="A6"/>
    </w:rPr>
  </w:style>
  <w:style w:type="character" w:customStyle="1" w:styleId="80">
    <w:name w:val="标题 8 字符"/>
    <w:basedOn w:val="a0"/>
    <w:link w:val="8"/>
    <w:uiPriority w:val="9"/>
    <w:semiHidden/>
    <w:rsid w:val="00201A1B"/>
    <w:rPr>
      <w:rFonts w:cstheme="majorBidi"/>
      <w:color w:val="595959" w:themeColor="text1" w:themeTint="A6"/>
    </w:rPr>
  </w:style>
  <w:style w:type="character" w:customStyle="1" w:styleId="90">
    <w:name w:val="标题 9 字符"/>
    <w:basedOn w:val="a0"/>
    <w:link w:val="9"/>
    <w:uiPriority w:val="9"/>
    <w:semiHidden/>
    <w:rsid w:val="00201A1B"/>
    <w:rPr>
      <w:rFonts w:eastAsiaTheme="majorEastAsia" w:cstheme="majorBidi"/>
      <w:color w:val="595959" w:themeColor="text1" w:themeTint="A6"/>
    </w:rPr>
  </w:style>
  <w:style w:type="paragraph" w:styleId="a3">
    <w:name w:val="Title"/>
    <w:basedOn w:val="a"/>
    <w:next w:val="a"/>
    <w:link w:val="a4"/>
    <w:uiPriority w:val="10"/>
    <w:qFormat/>
    <w:rsid w:val="00201A1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01A1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1A1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01A1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01A1B"/>
    <w:pPr>
      <w:spacing w:before="160"/>
      <w:jc w:val="center"/>
    </w:pPr>
    <w:rPr>
      <w:i/>
      <w:iCs/>
      <w:color w:val="404040" w:themeColor="text1" w:themeTint="BF"/>
    </w:rPr>
  </w:style>
  <w:style w:type="character" w:customStyle="1" w:styleId="a8">
    <w:name w:val="引用 字符"/>
    <w:basedOn w:val="a0"/>
    <w:link w:val="a7"/>
    <w:uiPriority w:val="29"/>
    <w:rsid w:val="00201A1B"/>
    <w:rPr>
      <w:i/>
      <w:iCs/>
      <w:color w:val="404040" w:themeColor="text1" w:themeTint="BF"/>
    </w:rPr>
  </w:style>
  <w:style w:type="paragraph" w:styleId="a9">
    <w:name w:val="List Paragraph"/>
    <w:basedOn w:val="a"/>
    <w:uiPriority w:val="34"/>
    <w:qFormat/>
    <w:rsid w:val="00201A1B"/>
    <w:pPr>
      <w:ind w:left="720"/>
      <w:contextualSpacing/>
    </w:pPr>
  </w:style>
  <w:style w:type="character" w:styleId="aa">
    <w:name w:val="Intense Emphasis"/>
    <w:basedOn w:val="a0"/>
    <w:uiPriority w:val="21"/>
    <w:qFormat/>
    <w:rsid w:val="00201A1B"/>
    <w:rPr>
      <w:i/>
      <w:iCs/>
      <w:color w:val="0F4761" w:themeColor="accent1" w:themeShade="BF"/>
    </w:rPr>
  </w:style>
  <w:style w:type="paragraph" w:styleId="ab">
    <w:name w:val="Intense Quote"/>
    <w:basedOn w:val="a"/>
    <w:next w:val="a"/>
    <w:link w:val="ac"/>
    <w:uiPriority w:val="30"/>
    <w:qFormat/>
    <w:rsid w:val="00201A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01A1B"/>
    <w:rPr>
      <w:i/>
      <w:iCs/>
      <w:color w:val="0F4761" w:themeColor="accent1" w:themeShade="BF"/>
    </w:rPr>
  </w:style>
  <w:style w:type="character" w:styleId="ad">
    <w:name w:val="Intense Reference"/>
    <w:basedOn w:val="a0"/>
    <w:uiPriority w:val="32"/>
    <w:qFormat/>
    <w:rsid w:val="00201A1B"/>
    <w:rPr>
      <w:b/>
      <w:bCs/>
      <w:smallCaps/>
      <w:color w:val="0F4761" w:themeColor="accent1" w:themeShade="BF"/>
      <w:spacing w:val="5"/>
    </w:rPr>
  </w:style>
  <w:style w:type="paragraph" w:styleId="ae">
    <w:name w:val="No Spacing"/>
    <w:uiPriority w:val="1"/>
    <w:qFormat/>
    <w:rsid w:val="00B15256"/>
    <w:pPr>
      <w:widowControl w:val="0"/>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29ACF9-1F82-4AED-B095-A0801704C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1</Pages>
  <Words>261</Words>
  <Characters>1492</Characters>
  <Application>Microsoft Office Word</Application>
  <DocSecurity>0</DocSecurity>
  <Lines>12</Lines>
  <Paragraphs>3</Paragraphs>
  <ScaleCrop>false</ScaleCrop>
  <Company/>
  <LinksUpToDate>false</LinksUpToDate>
  <CharactersWithSpaces>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Linbo Feng</dc:creator>
  <cp:keywords/>
  <dc:description/>
  <cp:lastModifiedBy>Linbo Feng</cp:lastModifiedBy>
  <cp:revision>3</cp:revision>
  <dcterms:created xsi:type="dcterms:W3CDTF">2025-11-07T21:46:00Z</dcterms:created>
  <dcterms:modified xsi:type="dcterms:W3CDTF">2025-11-08T00:21:00Z</dcterms:modified>
</cp:coreProperties>
</file>