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9A194">
      <w:pPr>
        <w:pStyle w:val="33"/>
        <w:bidi w:val="0"/>
        <w:rPr>
          <w:rFonts w:hint="default" w:eastAsia="微软雅黑"/>
          <w:lang w:val="en-US" w:eastAsia="zh-CN"/>
        </w:rPr>
      </w:pPr>
      <w:bookmarkStart w:id="0" w:name="_Toc14952"/>
      <w:r>
        <w:t>智能体</w:t>
      </w:r>
      <w:r>
        <w:rPr>
          <w:rFonts w:hint="eastAsia"/>
          <w:lang w:val="en-US" w:eastAsia="zh-CN"/>
        </w:rPr>
        <w:t>配置及外部调用文档</w:t>
      </w:r>
      <w:bookmarkEnd w:id="0"/>
    </w:p>
    <w:p w14:paraId="049324BD">
      <w:pPr>
        <w:pBdr>
          <w:left w:val="single" w:color="D4A017" w:sz="18" w:space="6"/>
        </w:pBdr>
        <w:shd w:val="clear" w:color="auto" w:fill="FFF8E1"/>
        <w:spacing w:before="80" w:after="120"/>
        <w:ind w:left="170"/>
      </w:pPr>
      <w:r>
        <w:rPr>
          <w:rFonts w:ascii="微软雅黑" w:hAnsi="微软雅黑" w:eastAsia="微软雅黑"/>
          <w:i/>
          <w:color w:val="6B5500"/>
          <w:sz w:val="19"/>
        </w:rPr>
        <w:t xml:space="preserve">版本：v1.0  </w:t>
      </w:r>
      <w:r>
        <w:br w:type="textWrapping"/>
      </w:r>
      <w:r>
        <w:rPr>
          <w:rFonts w:ascii="微软雅黑" w:hAnsi="微软雅黑" w:eastAsia="微软雅黑"/>
          <w:i/>
          <w:color w:val="6B5500"/>
          <w:sz w:val="19"/>
        </w:rPr>
        <w:t>适用对象：</w:t>
      </w:r>
      <w:r>
        <w:rPr>
          <w:rFonts w:hint="eastAsia"/>
          <w:i/>
          <w:color w:val="6B5500"/>
          <w:sz w:val="19"/>
          <w:lang w:val="en-US" w:eastAsia="zh-CN"/>
        </w:rPr>
        <w:t>agent</w:t>
      </w:r>
      <w:r>
        <w:rPr>
          <w:rFonts w:ascii="微软雅黑" w:hAnsi="微软雅黑" w:eastAsia="微软雅黑"/>
          <w:i/>
          <w:color w:val="6B5500"/>
          <w:sz w:val="19"/>
        </w:rPr>
        <w:t xml:space="preserve">接入方  </w:t>
      </w:r>
      <w:r>
        <w:br w:type="textWrapping"/>
      </w:r>
      <w:r>
        <w:rPr>
          <w:rFonts w:ascii="微软雅黑" w:hAnsi="微软雅黑" w:eastAsia="微软雅黑"/>
          <w:i/>
          <w:color w:val="6B5500"/>
          <w:sz w:val="19"/>
        </w:rPr>
        <w:t>服务地址：`http://</w:t>
      </w:r>
      <w:r>
        <w:rPr>
          <w:rFonts w:hint="eastAsia"/>
          <w:i/>
          <w:color w:val="6B5500"/>
          <w:sz w:val="19"/>
          <w:lang w:val="en-US" w:eastAsia="zh-CN"/>
        </w:rPr>
        <w:t>10.218.221.161</w:t>
      </w:r>
      <w:r>
        <w:rPr>
          <w:rFonts w:ascii="微软雅黑" w:hAnsi="微软雅黑" w:eastAsia="微软雅黑"/>
          <w:i/>
          <w:color w:val="6B5500"/>
          <w:sz w:val="19"/>
        </w:rPr>
        <w:t>:</w:t>
      </w:r>
      <w:r>
        <w:rPr>
          <w:rFonts w:hint="eastAsia"/>
          <w:i/>
          <w:color w:val="6B5500"/>
          <w:sz w:val="19"/>
          <w:lang w:val="en-US" w:eastAsia="zh-CN"/>
        </w:rPr>
        <w:t>2026</w:t>
      </w:r>
      <w:r>
        <w:rPr>
          <w:rFonts w:ascii="微软雅黑" w:hAnsi="微软雅黑" w:eastAsia="微软雅黑"/>
          <w:i/>
          <w:color w:val="6B5500"/>
          <w:sz w:val="19"/>
        </w:rPr>
        <w:t>`（</w:t>
      </w:r>
      <w:r>
        <w:rPr>
          <w:rFonts w:hint="eastAsia"/>
          <w:i/>
          <w:color w:val="6B5500"/>
          <w:sz w:val="19"/>
          <w:lang w:val="en-US" w:eastAsia="zh-CN"/>
        </w:rPr>
        <w:t>测试环境</w:t>
      </w:r>
      <w:r>
        <w:rPr>
          <w:rFonts w:ascii="微软雅黑" w:hAnsi="微软雅黑" w:eastAsia="微软雅黑"/>
          <w:i/>
          <w:color w:val="6B5500"/>
          <w:sz w:val="19"/>
        </w:rPr>
        <w:t>） / `https://</w:t>
      </w:r>
      <w:r>
        <w:rPr>
          <w:rFonts w:hint="eastAsia"/>
          <w:i/>
          <w:color w:val="6B5500"/>
          <w:sz w:val="19"/>
          <w:lang w:val="en-US" w:eastAsia="zh-CN"/>
        </w:rPr>
        <w:t>friday.hwwt2.com</w:t>
      </w:r>
      <w:r>
        <w:rPr>
          <w:rFonts w:ascii="微软雅黑" w:hAnsi="微软雅黑" w:eastAsia="微软雅黑"/>
          <w:i/>
          <w:color w:val="6B5500"/>
          <w:sz w:val="19"/>
        </w:rPr>
        <w:t>`（</w:t>
      </w:r>
      <w:r>
        <w:rPr>
          <w:rFonts w:hint="eastAsia"/>
          <w:i/>
          <w:color w:val="6B5500"/>
          <w:sz w:val="19"/>
          <w:lang w:val="en-US" w:eastAsia="zh-CN"/>
        </w:rPr>
        <w:t>生产</w:t>
      </w:r>
      <w:r>
        <w:rPr>
          <w:rFonts w:ascii="微软雅黑" w:hAnsi="微软雅黑" w:eastAsia="微软雅黑"/>
          <w:i/>
          <w:color w:val="6B5500"/>
          <w:sz w:val="19"/>
        </w:rPr>
        <w:t>环境）</w:t>
      </w:r>
    </w:p>
    <w:p w14:paraId="750E34B8">
      <w:pPr>
        <w:rPr>
          <w:rFonts w:ascii="微软雅黑" w:hAnsi="微软雅黑" w:eastAsia="微软雅黑"/>
          <w:b/>
          <w:color w:val="1F3A5F"/>
          <w:sz w:val="32"/>
        </w:rPr>
      </w:pPr>
      <w:r>
        <w:rPr>
          <w:rFonts w:ascii="微软雅黑" w:hAnsi="微软雅黑" w:eastAsia="微软雅黑"/>
          <w:b/>
          <w:color w:val="1F3A5F"/>
          <w:sz w:val="32"/>
        </w:rPr>
        <w:br w:type="page"/>
      </w:r>
      <w:bookmarkStart w:id="19" w:name="_GoBack"/>
      <w:bookmarkEnd w:id="19"/>
    </w:p>
    <w:p w14:paraId="4B5815B2">
      <w:pPr>
        <w:keepNext/>
        <w:spacing w:before="280" w:after="120"/>
        <w:rPr>
          <w:rFonts w:ascii="微软雅黑" w:hAnsi="微软雅黑" w:eastAsia="微软雅黑"/>
          <w:b/>
          <w:color w:val="1F3A5F"/>
          <w:sz w:val="32"/>
        </w:rPr>
      </w:pPr>
      <w:r>
        <w:rPr>
          <w:rFonts w:ascii="微软雅黑" w:hAnsi="微软雅黑" w:eastAsia="微软雅黑"/>
          <w:b/>
          <w:color w:val="1F3A5F"/>
          <w:sz w:val="32"/>
        </w:rPr>
        <w:t>目录</w:t>
      </w:r>
    </w:p>
    <w:sdt>
      <w:sdtPr>
        <w:rPr>
          <w:rFonts w:ascii="宋体" w:hAnsi="宋体" w:eastAsia="宋体" w:cstheme="minorBidi"/>
          <w:color w:val="212529"/>
          <w:sz w:val="21"/>
          <w:szCs w:val="22"/>
          <w:lang w:val="en-US" w:eastAsia="en-US" w:bidi="ar-SA"/>
        </w:rPr>
        <w:id w:val="147481968"/>
        <w15:color w:val="DBDBDB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color w:val="1F3A5F"/>
          <w:sz w:val="21"/>
          <w:szCs w:val="22"/>
          <w:lang w:val="en-US" w:eastAsia="en-US" w:bidi="ar-SA"/>
        </w:rPr>
      </w:sdtEndPr>
      <w:sdtContent>
        <w:p w14:paraId="07B2906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310F6F69">
          <w:pPr>
            <w:pStyle w:val="26"/>
            <w:tabs>
              <w:tab w:val="right" w:leader="dot" w:pos="9518"/>
            </w:tabs>
          </w:pPr>
          <w:r>
            <w:rPr>
              <w:rFonts w:ascii="微软雅黑" w:hAnsi="微软雅黑" w:eastAsia="微软雅黑"/>
              <w:b/>
              <w:color w:val="1F3A5F"/>
              <w:sz w:val="32"/>
            </w:rPr>
            <w:fldChar w:fldCharType="begin"/>
          </w:r>
          <w:r>
            <w:rPr>
              <w:rFonts w:ascii="微软雅黑" w:hAnsi="微软雅黑" w:eastAsia="微软雅黑"/>
              <w:b/>
              <w:color w:val="1F3A5F"/>
              <w:sz w:val="32"/>
            </w:rPr>
            <w:instrText xml:space="preserve">TOC \o "1-3" \h \u </w:instrText>
          </w:r>
          <w:r>
            <w:rPr>
              <w:rFonts w:ascii="微软雅黑" w:hAnsi="微软雅黑" w:eastAsia="微软雅黑"/>
              <w:b/>
              <w:color w:val="1F3A5F"/>
              <w:sz w:val="32"/>
            </w:rPr>
            <w:fldChar w:fldCharType="separate"/>
          </w:r>
          <w:r>
            <w:rPr>
              <w:rFonts w:ascii="微软雅黑" w:hAnsi="微软雅黑" w:eastAsia="微软雅黑"/>
              <w:color w:val="1F3A5F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_Toc30815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概览</w:t>
          </w:r>
          <w:r>
            <w:tab/>
          </w:r>
          <w:r>
            <w:fldChar w:fldCharType="begin"/>
          </w:r>
          <w:r>
            <w:instrText xml:space="preserve"> PAGEREF _Toc30815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微软雅黑" w:hAnsi="微软雅黑" w:eastAsia="微软雅黑"/>
              <w:color w:val="1F3A5F"/>
            </w:rPr>
            <w:fldChar w:fldCharType="end"/>
          </w:r>
        </w:p>
        <w:p w14:paraId="225EB499">
          <w:pPr>
            <w:pStyle w:val="26"/>
            <w:tabs>
              <w:tab w:val="right" w:leader="dot" w:pos="9518"/>
            </w:tabs>
          </w:pPr>
          <w:r>
            <w:rPr>
              <w:rFonts w:ascii="微软雅黑" w:hAnsi="微软雅黑" w:eastAsia="微软雅黑"/>
              <w:color w:val="1F3A5F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_Toc18516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流程一：通过邀请码注册账号</w:t>
          </w:r>
          <w:r>
            <w:tab/>
          </w:r>
          <w:r>
            <w:fldChar w:fldCharType="begin"/>
          </w:r>
          <w:r>
            <w:instrText xml:space="preserve"> PAGEREF _Toc18516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微软雅黑" w:hAnsi="微软雅黑" w:eastAsia="微软雅黑"/>
              <w:color w:val="1F3A5F"/>
            </w:rPr>
            <w:fldChar w:fldCharType="end"/>
          </w:r>
        </w:p>
        <w:p w14:paraId="474008B3">
          <w:pPr>
            <w:pStyle w:val="26"/>
            <w:tabs>
              <w:tab w:val="right" w:leader="dot" w:pos="9518"/>
            </w:tabs>
          </w:pPr>
          <w:r>
            <w:rPr>
              <w:rFonts w:ascii="微软雅黑" w:hAnsi="微软雅黑" w:eastAsia="微软雅黑"/>
              <w:color w:val="1F3A5F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_Toc32363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流程二：创建智能体</w:t>
          </w:r>
          <w:r>
            <w:tab/>
          </w:r>
          <w:r>
            <w:fldChar w:fldCharType="begin"/>
          </w:r>
          <w:r>
            <w:instrText xml:space="preserve"> PAGEREF _Toc32363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微软雅黑" w:hAnsi="微软雅黑" w:eastAsia="微软雅黑"/>
              <w:color w:val="1F3A5F"/>
            </w:rPr>
            <w:fldChar w:fldCharType="end"/>
          </w:r>
        </w:p>
        <w:p w14:paraId="4E0E102D">
          <w:pPr>
            <w:pStyle w:val="26"/>
            <w:tabs>
              <w:tab w:val="right" w:leader="dot" w:pos="9518"/>
            </w:tabs>
          </w:pPr>
          <w:r>
            <w:rPr>
              <w:rFonts w:ascii="微软雅黑" w:hAnsi="微软雅黑" w:eastAsia="微软雅黑"/>
              <w:color w:val="1F3A5F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_Toc25009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流程三：勾选技能</w:t>
          </w:r>
          <w:r>
            <w:tab/>
          </w:r>
          <w:r>
            <w:fldChar w:fldCharType="begin"/>
          </w:r>
          <w:r>
            <w:instrText xml:space="preserve"> PAGEREF _Toc25009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微软雅黑" w:hAnsi="微软雅黑" w:eastAsia="微软雅黑"/>
              <w:color w:val="1F3A5F"/>
            </w:rPr>
            <w:fldChar w:fldCharType="end"/>
          </w:r>
        </w:p>
        <w:p w14:paraId="6FF32E97">
          <w:pPr>
            <w:pStyle w:val="26"/>
            <w:tabs>
              <w:tab w:val="right" w:leader="dot" w:pos="9518"/>
            </w:tabs>
          </w:pPr>
          <w:r>
            <w:rPr>
              <w:rFonts w:ascii="微软雅黑" w:hAnsi="微软雅黑" w:eastAsia="微软雅黑"/>
              <w:color w:val="1F3A5F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_Toc237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流程四：发布智能体</w:t>
          </w:r>
          <w:r>
            <w:tab/>
          </w:r>
          <w:r>
            <w:fldChar w:fldCharType="begin"/>
          </w:r>
          <w:r>
            <w:instrText xml:space="preserve"> PAGEREF _Toc237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微软雅黑" w:hAnsi="微软雅黑" w:eastAsia="微软雅黑"/>
              <w:color w:val="1F3A5F"/>
            </w:rPr>
            <w:fldChar w:fldCharType="end"/>
          </w:r>
        </w:p>
        <w:p w14:paraId="24FBE60E">
          <w:pPr>
            <w:pStyle w:val="26"/>
            <w:tabs>
              <w:tab w:val="right" w:leader="dot" w:pos="9518"/>
            </w:tabs>
          </w:pPr>
          <w:r>
            <w:rPr>
              <w:rFonts w:ascii="微软雅黑" w:hAnsi="微软雅黑" w:eastAsia="微软雅黑"/>
              <w:color w:val="1F3A5F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_Toc31482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流程五：创建 API Key</w:t>
          </w:r>
          <w:r>
            <w:tab/>
          </w:r>
          <w:r>
            <w:fldChar w:fldCharType="begin"/>
          </w:r>
          <w:r>
            <w:instrText xml:space="preserve"> PAGEREF _Toc31482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微软雅黑" w:hAnsi="微软雅黑" w:eastAsia="微软雅黑"/>
              <w:color w:val="1F3A5F"/>
            </w:rPr>
            <w:fldChar w:fldCharType="end"/>
          </w:r>
        </w:p>
        <w:p w14:paraId="1F98257B">
          <w:pPr>
            <w:pStyle w:val="26"/>
            <w:tabs>
              <w:tab w:val="right" w:leader="dot" w:pos="9518"/>
            </w:tabs>
          </w:pPr>
          <w:r>
            <w:rPr>
              <w:rFonts w:ascii="微软雅黑" w:hAnsi="微软雅黑" w:eastAsia="微软雅黑"/>
              <w:color w:val="1F3A5F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_Toc11461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流程六：调用智能体</w:t>
          </w:r>
          <w:r>
            <w:tab/>
          </w:r>
          <w:r>
            <w:fldChar w:fldCharType="begin"/>
          </w:r>
          <w:r>
            <w:instrText xml:space="preserve"> PAGEREF _Toc11461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微软雅黑" w:hAnsi="微软雅黑" w:eastAsia="微软雅黑"/>
              <w:color w:val="1F3A5F"/>
            </w:rPr>
            <w:fldChar w:fldCharType="end"/>
          </w:r>
        </w:p>
        <w:p w14:paraId="1BC6F895">
          <w:pPr>
            <w:pStyle w:val="26"/>
            <w:tabs>
              <w:tab w:val="right" w:leader="dot" w:pos="9518"/>
            </w:tabs>
          </w:pPr>
          <w:r>
            <w:rPr>
              <w:rFonts w:ascii="微软雅黑" w:hAnsi="微软雅黑" w:eastAsia="微软雅黑"/>
              <w:color w:val="1F3A5F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_Toc515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  <w:lang w:val="en-US" w:eastAsia="zh-CN"/>
            </w:rPr>
            <w:t>附录A：调用接口清单</w:t>
          </w:r>
          <w:r>
            <w:tab/>
          </w:r>
          <w:r>
            <w:fldChar w:fldCharType="begin"/>
          </w:r>
          <w:r>
            <w:instrText xml:space="preserve"> PAGEREF _Toc515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  <w:color w:val="1F3A5F"/>
            </w:rPr>
            <w:fldChar w:fldCharType="end"/>
          </w:r>
        </w:p>
        <w:p w14:paraId="18126D16">
          <w:pPr>
            <w:pStyle w:val="29"/>
            <w:tabs>
              <w:tab w:val="right" w:leader="dot" w:pos="9518"/>
            </w:tabs>
          </w:pPr>
          <w:r>
            <w:rPr>
              <w:rFonts w:ascii="微软雅黑" w:hAnsi="微软雅黑" w:eastAsia="微软雅黑"/>
              <w:color w:val="1F3A5F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_Toc8984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t xml:space="preserve">1. </w:t>
          </w:r>
          <w:r>
            <w:rPr>
              <w:rFonts w:hint="eastAsia"/>
              <w:lang w:val="en-US" w:eastAsia="zh-CN"/>
            </w:rPr>
            <w:t>创建对话</w:t>
          </w:r>
          <w:r>
            <w:tab/>
          </w:r>
          <w:r>
            <w:fldChar w:fldCharType="begin"/>
          </w:r>
          <w:r>
            <w:instrText xml:space="preserve"> PAGEREF _Toc8984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  <w:color w:val="1F3A5F"/>
            </w:rPr>
            <w:fldChar w:fldCharType="end"/>
          </w:r>
        </w:p>
        <w:p w14:paraId="3426293D">
          <w:pPr>
            <w:pStyle w:val="29"/>
            <w:tabs>
              <w:tab w:val="right" w:leader="dot" w:pos="9518"/>
            </w:tabs>
          </w:pPr>
          <w:r>
            <w:rPr>
              <w:rFonts w:ascii="微软雅黑" w:hAnsi="微软雅黑" w:eastAsia="微软雅黑"/>
              <w:color w:val="1F3A5F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_Toc31582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  <w:lang w:val="en-US" w:eastAsia="zh-CN"/>
            </w:rPr>
            <w:t>2. 同步调用（等待结果）</w:t>
          </w:r>
          <w:r>
            <w:tab/>
          </w:r>
          <w:r>
            <w:fldChar w:fldCharType="begin"/>
          </w:r>
          <w:r>
            <w:instrText xml:space="preserve"> PAGEREF _Toc31582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微软雅黑" w:hAnsi="微软雅黑" w:eastAsia="微软雅黑"/>
              <w:color w:val="1F3A5F"/>
            </w:rPr>
            <w:fldChar w:fldCharType="end"/>
          </w:r>
        </w:p>
        <w:p w14:paraId="57AD45C3">
          <w:pPr>
            <w:pStyle w:val="29"/>
            <w:tabs>
              <w:tab w:val="right" w:leader="dot" w:pos="9518"/>
            </w:tabs>
          </w:pPr>
          <w:r>
            <w:rPr>
              <w:rFonts w:ascii="微软雅黑" w:hAnsi="微软雅黑" w:eastAsia="微软雅黑"/>
              <w:color w:val="1F3A5F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_Toc9776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  <w:lang w:val="en-US" w:eastAsia="zh-CN"/>
            </w:rPr>
            <w:t>3. 流式调用（SSE）</w:t>
          </w:r>
          <w:r>
            <w:tab/>
          </w:r>
          <w:r>
            <w:fldChar w:fldCharType="begin"/>
          </w:r>
          <w:r>
            <w:instrText xml:space="preserve"> PAGEREF _Toc9776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微软雅黑" w:hAnsi="微软雅黑" w:eastAsia="微软雅黑"/>
              <w:color w:val="1F3A5F"/>
            </w:rPr>
            <w:fldChar w:fldCharType="end"/>
          </w:r>
        </w:p>
        <w:p w14:paraId="03DB4F94">
          <w:pPr>
            <w:pStyle w:val="29"/>
            <w:tabs>
              <w:tab w:val="right" w:leader="dot" w:pos="9518"/>
            </w:tabs>
          </w:pPr>
          <w:r>
            <w:rPr>
              <w:rFonts w:ascii="微软雅黑" w:hAnsi="微软雅黑" w:eastAsia="微软雅黑"/>
              <w:color w:val="1F3A5F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_Toc6203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hint="eastAsia"/>
              <w:lang w:val="en-US" w:eastAsia="zh-CN"/>
            </w:rPr>
            <w:t>4. 异步调用</w:t>
          </w:r>
          <w:r>
            <w:tab/>
          </w:r>
          <w:r>
            <w:fldChar w:fldCharType="begin"/>
          </w:r>
          <w:r>
            <w:instrText xml:space="preserve"> PAGEREF _Toc6203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微软雅黑" w:hAnsi="微软雅黑" w:eastAsia="微软雅黑"/>
              <w:color w:val="1F3A5F"/>
            </w:rPr>
            <w:fldChar w:fldCharType="end"/>
          </w:r>
        </w:p>
        <w:p w14:paraId="6433FB6C">
          <w:pPr>
            <w:pStyle w:val="26"/>
            <w:tabs>
              <w:tab w:val="right" w:leader="dot" w:pos="9518"/>
            </w:tabs>
          </w:pPr>
          <w:r>
            <w:rPr>
              <w:rFonts w:ascii="微软雅黑" w:hAnsi="微软雅黑" w:eastAsia="微软雅黑"/>
              <w:color w:val="1F3A5F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_Toc580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附录 </w:t>
          </w:r>
          <w:r>
            <w:rPr>
              <w:rFonts w:hint="eastAsia"/>
              <w:lang w:val="en-US" w:eastAsia="zh-CN"/>
            </w:rPr>
            <w:t>B</w:t>
          </w:r>
          <w:r>
            <w:rPr>
              <w:rFonts w:ascii="微软雅黑" w:hAnsi="微软雅黑" w:eastAsia="微软雅黑"/>
            </w:rPr>
            <w:t>：错误码</w:t>
          </w:r>
          <w:r>
            <w:tab/>
          </w:r>
          <w:r>
            <w:fldChar w:fldCharType="begin"/>
          </w:r>
          <w:r>
            <w:instrText xml:space="preserve"> PAGEREF _Toc580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微软雅黑" w:hAnsi="微软雅黑" w:eastAsia="微软雅黑"/>
              <w:color w:val="1F3A5F"/>
            </w:rPr>
            <w:fldChar w:fldCharType="end"/>
          </w:r>
        </w:p>
        <w:p w14:paraId="487BCE93">
          <w:pPr>
            <w:pStyle w:val="29"/>
            <w:tabs>
              <w:tab w:val="right" w:leader="dot" w:pos="9518"/>
            </w:tabs>
          </w:pPr>
          <w:r>
            <w:rPr>
              <w:rFonts w:ascii="微软雅黑" w:hAnsi="微软雅黑" w:eastAsia="微软雅黑"/>
              <w:color w:val="1F3A5F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_Toc31899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公开 API 错误（调用智能体时）</w:t>
          </w:r>
          <w:r>
            <w:tab/>
          </w:r>
          <w:r>
            <w:fldChar w:fldCharType="begin"/>
          </w:r>
          <w:r>
            <w:instrText xml:space="preserve"> PAGEREF _Toc31899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微软雅黑" w:hAnsi="微软雅黑" w:eastAsia="微软雅黑"/>
              <w:color w:val="1F3A5F"/>
            </w:rPr>
            <w:fldChar w:fldCharType="end"/>
          </w:r>
        </w:p>
        <w:p w14:paraId="6CFEFF56">
          <w:pPr>
            <w:pStyle w:val="29"/>
            <w:tabs>
              <w:tab w:val="right" w:leader="dot" w:pos="9518"/>
            </w:tabs>
          </w:pPr>
          <w:r>
            <w:rPr>
              <w:rFonts w:ascii="微软雅黑" w:hAnsi="微软雅黑" w:eastAsia="微软雅黑"/>
              <w:color w:val="1F3A5F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_Toc14700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管理操作错误</w:t>
          </w:r>
          <w:r>
            <w:tab/>
          </w:r>
          <w:r>
            <w:fldChar w:fldCharType="begin"/>
          </w:r>
          <w:r>
            <w:instrText xml:space="preserve"> PAGEREF _Toc14700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微软雅黑" w:hAnsi="微软雅黑" w:eastAsia="微软雅黑"/>
              <w:color w:val="1F3A5F"/>
            </w:rPr>
            <w:fldChar w:fldCharType="end"/>
          </w:r>
        </w:p>
        <w:p w14:paraId="540B094F">
          <w:pPr>
            <w:pStyle w:val="26"/>
            <w:tabs>
              <w:tab w:val="right" w:leader="dot" w:pos="9518"/>
            </w:tabs>
          </w:pPr>
          <w:r>
            <w:rPr>
              <w:rFonts w:ascii="微软雅黑" w:hAnsi="微软雅黑" w:eastAsia="微软雅黑"/>
              <w:color w:val="1F3A5F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_Toc16362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 xml:space="preserve">附录 </w:t>
          </w:r>
          <w:r>
            <w:rPr>
              <w:rFonts w:hint="eastAsia"/>
              <w:lang w:val="en-US" w:eastAsia="zh-CN"/>
            </w:rPr>
            <w:t>C</w:t>
          </w:r>
          <w:r>
            <w:rPr>
              <w:rFonts w:ascii="微软雅黑" w:hAnsi="微软雅黑" w:eastAsia="微软雅黑"/>
            </w:rPr>
            <w:t>：多模态消息格式</w:t>
          </w:r>
          <w:r>
            <w:tab/>
          </w:r>
          <w:r>
            <w:fldChar w:fldCharType="begin"/>
          </w:r>
          <w:r>
            <w:instrText xml:space="preserve"> PAGEREF _Toc16362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微软雅黑" w:hAnsi="微软雅黑" w:eastAsia="微软雅黑"/>
              <w:color w:val="1F3A5F"/>
            </w:rPr>
            <w:fldChar w:fldCharType="end"/>
          </w:r>
        </w:p>
        <w:p w14:paraId="12108D38">
          <w:pPr>
            <w:pStyle w:val="26"/>
            <w:tabs>
              <w:tab w:val="right" w:leader="dot" w:pos="9518"/>
            </w:tabs>
          </w:pPr>
          <w:r>
            <w:rPr>
              <w:rFonts w:ascii="微软雅黑" w:hAnsi="微软雅黑" w:eastAsia="微软雅黑"/>
              <w:color w:val="1F3A5F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_Toc29777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约束</w:t>
          </w:r>
          <w:r>
            <w:tab/>
          </w:r>
          <w:r>
            <w:fldChar w:fldCharType="begin"/>
          </w:r>
          <w:r>
            <w:instrText xml:space="preserve"> PAGEREF _Toc29777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微软雅黑" w:hAnsi="微软雅黑" w:eastAsia="微软雅黑"/>
              <w:color w:val="1F3A5F"/>
            </w:rPr>
            <w:fldChar w:fldCharType="end"/>
          </w:r>
        </w:p>
        <w:p w14:paraId="75DEF9C2">
          <w:pPr>
            <w:pStyle w:val="26"/>
            <w:tabs>
              <w:tab w:val="right" w:leader="dot" w:pos="9518"/>
            </w:tabs>
          </w:pPr>
          <w:r>
            <w:rPr>
              <w:rFonts w:ascii="微软雅黑" w:hAnsi="微软雅黑" w:eastAsia="微软雅黑"/>
              <w:color w:val="1F3A5F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HYPERLINK \l _Toc17258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rPr>
              <w:rFonts w:ascii="微软雅黑" w:hAnsi="微软雅黑" w:eastAsia="微软雅黑"/>
            </w:rPr>
            <w:t>完整对接示例（Python）</w:t>
          </w:r>
          <w:r>
            <w:tab/>
          </w:r>
          <w:r>
            <w:fldChar w:fldCharType="begin"/>
          </w:r>
          <w:r>
            <w:instrText xml:space="preserve"> PAGEREF _Toc17258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微软雅黑" w:hAnsi="微软雅黑" w:eastAsia="微软雅黑"/>
              <w:color w:val="1F3A5F"/>
            </w:rPr>
            <w:fldChar w:fldCharType="end"/>
          </w:r>
        </w:p>
        <w:p w14:paraId="7FF62610">
          <w:pPr>
            <w:keepNext/>
            <w:spacing w:before="280" w:after="120"/>
            <w:rPr>
              <w:rFonts w:ascii="微软雅黑" w:hAnsi="微软雅黑" w:eastAsia="微软雅黑" w:cstheme="minorBidi"/>
              <w:color w:val="1F3A5F"/>
              <w:sz w:val="21"/>
              <w:szCs w:val="22"/>
              <w:lang w:val="en-US" w:eastAsia="en-US" w:bidi="ar-SA"/>
            </w:rPr>
          </w:pPr>
          <w:r>
            <w:rPr>
              <w:rFonts w:ascii="微软雅黑" w:hAnsi="微软雅黑" w:eastAsia="微软雅黑"/>
              <w:color w:val="1F3A5F"/>
            </w:rPr>
            <w:fldChar w:fldCharType="end"/>
          </w:r>
        </w:p>
      </w:sdtContent>
    </w:sdt>
    <w:p w14:paraId="0C016089">
      <w:pPr>
        <w:keepNext/>
        <w:spacing w:before="280" w:after="120"/>
        <w:outlineLvl w:val="0"/>
        <w:rPr>
          <w:rFonts w:ascii="微软雅黑" w:hAnsi="微软雅黑" w:eastAsia="微软雅黑"/>
          <w:b/>
          <w:color w:val="1F3A5F"/>
          <w:sz w:val="32"/>
        </w:rPr>
        <w:sectPr>
          <w:pgSz w:w="12240" w:h="15840"/>
          <w:pgMar w:top="1247" w:right="1361" w:bottom="1247" w:left="1361" w:header="720" w:footer="720" w:gutter="0"/>
          <w:cols w:space="720" w:num="1"/>
          <w:docGrid w:linePitch="360" w:charSpace="0"/>
        </w:sectPr>
      </w:pPr>
    </w:p>
    <w:p w14:paraId="7F626DC0">
      <w:pPr>
        <w:keepNext/>
        <w:spacing w:before="280" w:after="120"/>
        <w:outlineLvl w:val="0"/>
      </w:pPr>
      <w:bookmarkStart w:id="1" w:name="_Toc30815"/>
      <w:r>
        <w:rPr>
          <w:rFonts w:ascii="微软雅黑" w:hAnsi="微软雅黑" w:eastAsia="微软雅黑"/>
          <w:b/>
          <w:color w:val="1F3A5F"/>
          <w:sz w:val="32"/>
        </w:rPr>
        <w:t>概览</w:t>
      </w:r>
      <w:bookmarkEnd w:id="1"/>
    </w:p>
    <w:p w14:paraId="021BB75F">
      <w:pPr>
        <w:keepNext/>
        <w:spacing w:before="200" w:after="80"/>
      </w:pPr>
      <w:r>
        <w:rPr>
          <w:rFonts w:ascii="微软雅黑" w:hAnsi="微软雅黑" w:eastAsia="微软雅黑"/>
          <w:b/>
          <w:color w:val="0B5CAB"/>
          <w:sz w:val="26"/>
        </w:rPr>
        <w:t>认证方式</w:t>
      </w:r>
    </w:p>
    <w:tbl>
      <w:tblPr>
        <w:tblStyle w:val="34"/>
        <w:tblW w:w="0" w:type="auto"/>
        <w:jc w:val="center"/>
        <w:tblBorders>
          <w:top w:val="single" w:color="D6D9DE" w:sz="4" w:space="0"/>
          <w:left w:val="single" w:color="D6D9DE" w:sz="4" w:space="0"/>
          <w:bottom w:val="single" w:color="D6D9DE" w:sz="4" w:space="0"/>
          <w:right w:val="single" w:color="D6D9DE" w:sz="4" w:space="0"/>
          <w:insideH w:val="single" w:color="D6D9DE" w:sz="4" w:space="0"/>
          <w:insideV w:val="single" w:color="D6D9DE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7307140F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</w:tblPrEx>
        <w:trPr>
          <w:jc w:val="center"/>
        </w:trPr>
        <w:tc>
          <w:tcPr>
            <w:tcW w:w="3173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1B63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w="3173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5AC6E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认证方式</w:t>
            </w:r>
          </w:p>
        </w:tc>
        <w:tc>
          <w:tcPr>
            <w:tcW w:w="3173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BE45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4D8465FA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D6A2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管理操作（注册、创建/发布智能体、管理 Key）</w:t>
            </w:r>
          </w:p>
        </w:tc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2A64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Session Cookie + CSRF</w:t>
            </w:r>
          </w:p>
        </w:tc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A52F0">
            <w:pPr>
              <w:spacing w:before="0" w:after="0" w:line="276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从管理台页面登录操作</w:t>
            </w:r>
          </w:p>
        </w:tc>
      </w:tr>
      <w:tr w14:paraId="17068FA7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789E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调用智能体（公开 API）</w:t>
            </w:r>
          </w:p>
        </w:tc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D1E9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Bearer Token</w:t>
            </w:r>
          </w:p>
        </w:tc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7E2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 xml:space="preserve">使用 API Key，通过 </w:t>
            </w:r>
            <w:r>
              <w:rPr>
                <w:rFonts w:ascii="Consolas" w:hAnsi="Consolas" w:eastAsia="Consolas"/>
                <w:color w:val="C7254E"/>
                <w:sz w:val="17"/>
              </w:rPr>
              <w:t>Authorization: Bearer &lt;api_key&gt;</w:t>
            </w:r>
          </w:p>
        </w:tc>
      </w:tr>
    </w:tbl>
    <w:p w14:paraId="4B5596C3">
      <w:pPr>
        <w:spacing w:after="80"/>
      </w:pPr>
    </w:p>
    <w:p w14:paraId="2D980681">
      <w:pPr>
        <w:keepNext/>
        <w:spacing w:before="200" w:after="80"/>
      </w:pPr>
      <w:r>
        <w:rPr>
          <w:rFonts w:ascii="微软雅黑" w:hAnsi="微软雅黑" w:eastAsia="微软雅黑"/>
          <w:b/>
          <w:color w:val="0B5CAB"/>
          <w:sz w:val="26"/>
        </w:rPr>
        <w:t>完整流程</w:t>
      </w:r>
    </w:p>
    <w:tbl>
      <w:tblPr>
        <w:tblStyle w:val="34"/>
        <w:tblW w:w="0" w:type="auto"/>
        <w:jc w:val="center"/>
        <w:tblBorders>
          <w:top w:val="single" w:color="D6D9DE" w:sz="4" w:space="0"/>
          <w:left w:val="single" w:color="D6D9DE" w:sz="4" w:space="0"/>
          <w:bottom w:val="single" w:color="D6D9DE" w:sz="4" w:space="0"/>
          <w:right w:val="single" w:color="D6D9DE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7187AC83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F2185A">
            <w:pPr>
              <w:spacing w:after="0" w:line="288" w:lineRule="auto"/>
            </w:pPr>
            <w:r>
              <w:rPr>
                <w:rFonts w:ascii="Consolas" w:hAnsi="Consolas" w:eastAsia="Consolas"/>
                <w:color w:val="1E293B"/>
                <w:sz w:val="18"/>
              </w:rPr>
              <w:t>邀请码注册 → 登录 → 创建智能体 → 勾选技能 → 发布智能体 → 创建 API Key → 调用智能体</w:t>
            </w:r>
          </w:p>
        </w:tc>
      </w:tr>
    </w:tbl>
    <w:p w14:paraId="3E416CA9">
      <w:r>
        <w:br w:type="page"/>
      </w:r>
    </w:p>
    <w:p w14:paraId="6F3425BB">
      <w:pPr>
        <w:spacing w:before="0" w:after="40"/>
      </w:pPr>
    </w:p>
    <w:p w14:paraId="2364C2B3">
      <w:pPr>
        <w:keepNext/>
        <w:spacing w:before="280" w:after="120"/>
        <w:outlineLvl w:val="0"/>
      </w:pPr>
      <w:bookmarkStart w:id="2" w:name="_Toc18516"/>
      <w:r>
        <w:rPr>
          <w:rFonts w:ascii="微软雅黑" w:hAnsi="微软雅黑" w:eastAsia="微软雅黑"/>
          <w:b/>
          <w:color w:val="1F3A5F"/>
          <w:sz w:val="32"/>
        </w:rPr>
        <w:t>流程一：通过邀请码注册账号</w:t>
      </w:r>
      <w:bookmarkEnd w:id="2"/>
    </w:p>
    <w:p w14:paraId="1E9CA8D6">
      <w:pPr>
        <w:spacing w:after="80" w:line="312" w:lineRule="auto"/>
        <w:rPr>
          <w:rFonts w:ascii="微软雅黑" w:hAnsi="微软雅黑" w:eastAsia="微软雅黑"/>
          <w:b w:val="0"/>
          <w:color w:val="212529"/>
          <w:sz w:val="21"/>
        </w:rPr>
      </w:pPr>
      <w:r>
        <w:rPr>
          <w:rFonts w:ascii="微软雅黑" w:hAnsi="微软雅黑" w:eastAsia="微软雅黑"/>
          <w:b/>
          <w:color w:val="1F3A5F"/>
          <w:sz w:val="21"/>
        </w:rPr>
        <w:t>邀请码</w:t>
      </w:r>
      <w:r>
        <w:rPr>
          <w:rFonts w:ascii="微软雅黑" w:hAnsi="微软雅黑" w:eastAsia="微软雅黑"/>
          <w:b w:val="0"/>
          <w:color w:val="212529"/>
          <w:sz w:val="21"/>
        </w:rPr>
        <w:t>：</w:t>
      </w:r>
      <w:r>
        <w:rPr>
          <w:rFonts w:ascii="微软雅黑" w:hAnsi="微软雅黑" w:eastAsia="微软雅黑"/>
          <w:b w:val="0"/>
          <w:color w:val="212529"/>
          <w:sz w:val="21"/>
          <w:highlight w:val="yellow"/>
        </w:rPr>
        <w:t>向管理员索取</w:t>
      </w:r>
    </w:p>
    <w:p w14:paraId="0FBEA157">
      <w:pPr>
        <w:spacing w:after="80" w:line="312" w:lineRule="auto"/>
      </w:pPr>
      <w:r>
        <w:rPr>
          <w:rFonts w:hint="eastAsia"/>
          <w:b/>
          <w:color w:val="1F3A5F"/>
          <w:sz w:val="21"/>
          <w:lang w:val="en-US" w:eastAsia="zh-CN"/>
        </w:rPr>
        <w:t>注册</w:t>
      </w:r>
      <w:r>
        <w:rPr>
          <w:rFonts w:hint="eastAsia" w:ascii="微软雅黑" w:hAnsi="微软雅黑" w:eastAsia="微软雅黑"/>
          <w:b/>
          <w:color w:val="1F3A5F"/>
          <w:sz w:val="21"/>
          <w:lang w:val="en-US" w:eastAsia="zh-CN"/>
        </w:rPr>
        <w:t>页面</w:t>
      </w:r>
      <w:r>
        <w:rPr>
          <w:rFonts w:ascii="微软雅黑" w:hAnsi="微软雅黑" w:eastAsia="微软雅黑"/>
          <w:b/>
          <w:color w:val="1F3A5F"/>
          <w:sz w:val="21"/>
        </w:rPr>
        <w:t>：</w:t>
      </w:r>
      <w:r>
        <w:drawing>
          <wp:inline distT="0" distB="0" distL="114300" distR="114300">
            <wp:extent cx="6042025" cy="3706495"/>
            <wp:effectExtent l="0" t="0" r="8255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2025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BEFE0">
      <w:r>
        <w:br w:type="page"/>
      </w:r>
    </w:p>
    <w:p w14:paraId="6F4AC676">
      <w:pPr>
        <w:keepNext/>
        <w:spacing w:before="280" w:after="120"/>
        <w:outlineLvl w:val="0"/>
        <w:rPr>
          <w:rFonts w:hint="eastAsia"/>
          <w:b/>
          <w:color w:val="1F3A5F"/>
          <w:sz w:val="21"/>
          <w:lang w:val="en-US" w:eastAsia="zh-CN"/>
        </w:rPr>
      </w:pPr>
      <w:bookmarkStart w:id="3" w:name="_Toc32363"/>
      <w:r>
        <w:rPr>
          <w:rFonts w:ascii="微软雅黑" w:hAnsi="微软雅黑" w:eastAsia="微软雅黑"/>
          <w:b/>
          <w:color w:val="1F3A5F"/>
          <w:sz w:val="32"/>
        </w:rPr>
        <w:t>流程二：创建智能体</w:t>
      </w:r>
      <w:bookmarkEnd w:id="3"/>
    </w:p>
    <w:p w14:paraId="3C243DFF"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Agent创建页面</w:t>
      </w:r>
    </w:p>
    <w:p w14:paraId="54693A5C">
      <w:r>
        <w:drawing>
          <wp:inline distT="0" distB="0" distL="114300" distR="114300">
            <wp:extent cx="6038850" cy="2308860"/>
            <wp:effectExtent l="0" t="0" r="11430" b="762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B7A33">
      <w:pPr>
        <w:numPr>
          <w:ilvl w:val="0"/>
          <w:numId w:val="7"/>
        </w:numPr>
        <w:ind w:left="0" w:leftChars="0" w:firstLine="0" w:firstLine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创建成功页面</w:t>
      </w:r>
    </w:p>
    <w:p w14:paraId="54E68354">
      <w:pPr>
        <w:rPr>
          <w:rFonts w:ascii="微软雅黑" w:hAnsi="微软雅黑" w:eastAsia="微软雅黑"/>
          <w:b/>
          <w:color w:val="1F3A5F"/>
          <w:sz w:val="32"/>
        </w:rPr>
      </w:pPr>
      <w:r>
        <w:drawing>
          <wp:inline distT="0" distB="0" distL="114300" distR="114300">
            <wp:extent cx="6043930" cy="1668145"/>
            <wp:effectExtent l="0" t="0" r="6350" b="825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3930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D2CD3">
      <w:pPr>
        <w:rPr>
          <w:rFonts w:ascii="微软雅黑" w:hAnsi="微软雅黑" w:eastAsia="微软雅黑"/>
          <w:b/>
          <w:color w:val="1F3A5F"/>
          <w:sz w:val="32"/>
        </w:rPr>
      </w:pPr>
      <w:r>
        <w:rPr>
          <w:rFonts w:ascii="微软雅黑" w:hAnsi="微软雅黑" w:eastAsia="微软雅黑"/>
          <w:b/>
          <w:color w:val="1F3A5F"/>
          <w:sz w:val="32"/>
        </w:rPr>
        <w:br w:type="page"/>
      </w:r>
    </w:p>
    <w:p w14:paraId="058AC29F">
      <w:pPr>
        <w:keepNext/>
        <w:spacing w:before="280" w:after="120"/>
        <w:outlineLvl w:val="0"/>
      </w:pPr>
      <w:bookmarkStart w:id="4" w:name="_Toc25009"/>
      <w:r>
        <w:rPr>
          <w:rFonts w:ascii="微软雅黑" w:hAnsi="微软雅黑" w:eastAsia="微软雅黑"/>
          <w:b/>
          <w:color w:val="1F3A5F"/>
          <w:sz w:val="32"/>
        </w:rPr>
        <w:t>流程三：勾选技能</w:t>
      </w:r>
      <w:bookmarkEnd w:id="4"/>
    </w:p>
    <w:p w14:paraId="221092B6">
      <w:pPr>
        <w:numPr>
          <w:ilvl w:val="0"/>
          <w:numId w:val="8"/>
        </w:numPr>
        <w:spacing w:after="80" w:line="312" w:lineRule="auto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勾选技能页面</w:t>
      </w:r>
    </w:p>
    <w:p w14:paraId="2BB29496">
      <w:pPr>
        <w:numPr>
          <w:numId w:val="0"/>
        </w:numPr>
        <w:spacing w:after="80" w:line="312" w:lineRule="auto"/>
        <w:rPr>
          <w:rFonts w:hint="default" w:eastAsia="微软雅黑"/>
          <w:lang w:val="en-US" w:eastAsia="zh-CN"/>
        </w:rPr>
      </w:pPr>
      <w:r>
        <w:drawing>
          <wp:inline distT="0" distB="0" distL="114300" distR="114300">
            <wp:extent cx="6040755" cy="2893695"/>
            <wp:effectExtent l="0" t="0" r="9525" b="190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0755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FDF4F">
      <w:pPr>
        <w:rPr>
          <w:rFonts w:ascii="微软雅黑" w:hAnsi="微软雅黑" w:eastAsia="微软雅黑"/>
          <w:b/>
          <w:color w:val="1F3A5F"/>
          <w:sz w:val="32"/>
        </w:rPr>
      </w:pPr>
      <w:r>
        <w:rPr>
          <w:rFonts w:ascii="微软雅黑" w:hAnsi="微软雅黑" w:eastAsia="微软雅黑"/>
          <w:b/>
          <w:color w:val="1F3A5F"/>
          <w:sz w:val="32"/>
        </w:rPr>
        <w:br w:type="page"/>
      </w:r>
    </w:p>
    <w:p w14:paraId="79CB47AC">
      <w:pPr>
        <w:keepNext/>
        <w:spacing w:before="280" w:after="120"/>
        <w:outlineLvl w:val="0"/>
        <w:rPr>
          <w:rFonts w:ascii="微软雅黑" w:hAnsi="微软雅黑" w:eastAsia="微软雅黑"/>
          <w:b/>
          <w:color w:val="1F3A5F"/>
          <w:sz w:val="32"/>
        </w:rPr>
      </w:pPr>
      <w:bookmarkStart w:id="5" w:name="_Toc237"/>
      <w:r>
        <w:rPr>
          <w:rFonts w:ascii="微软雅黑" w:hAnsi="微软雅黑" w:eastAsia="微软雅黑"/>
          <w:b/>
          <w:color w:val="1F3A5F"/>
          <w:sz w:val="32"/>
        </w:rPr>
        <w:t>流程四：发布智能体</w:t>
      </w:r>
      <w:bookmarkEnd w:id="5"/>
    </w:p>
    <w:p w14:paraId="23292A3D">
      <w:pPr>
        <w:numPr>
          <w:ilvl w:val="0"/>
          <w:numId w:val="9"/>
        </w:numPr>
        <w:spacing w:after="80" w:line="312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保存草稿</w:t>
      </w:r>
    </w:p>
    <w:p w14:paraId="0C54693D">
      <w:pPr>
        <w:numPr>
          <w:numId w:val="0"/>
        </w:numPr>
        <w:spacing w:after="80" w:line="312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6032500" cy="2894330"/>
            <wp:effectExtent l="0" t="0" r="2540" b="127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5960B">
      <w:pPr>
        <w:numPr>
          <w:ilvl w:val="0"/>
          <w:numId w:val="9"/>
        </w:numPr>
        <w:spacing w:after="80" w:line="312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发布版本</w:t>
      </w:r>
    </w:p>
    <w:p w14:paraId="24DB5C5C">
      <w:pPr>
        <w:numPr>
          <w:numId w:val="0"/>
        </w:numPr>
        <w:spacing w:after="80" w:line="312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6040755" cy="2903220"/>
            <wp:effectExtent l="0" t="0" r="9525" b="762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0755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51D0D">
      <w:pPr>
        <w:rPr>
          <w:rFonts w:ascii="微软雅黑" w:hAnsi="微软雅黑" w:eastAsia="微软雅黑"/>
          <w:b/>
          <w:color w:val="1F3A5F"/>
          <w:sz w:val="32"/>
        </w:rPr>
      </w:pPr>
      <w:r>
        <w:rPr>
          <w:rFonts w:ascii="微软雅黑" w:hAnsi="微软雅黑" w:eastAsia="微软雅黑"/>
          <w:b/>
          <w:color w:val="1F3A5F"/>
          <w:sz w:val="32"/>
        </w:rPr>
        <w:br w:type="page"/>
      </w:r>
    </w:p>
    <w:p w14:paraId="0CCAD70B">
      <w:pPr>
        <w:keepNext/>
        <w:spacing w:before="280" w:after="120"/>
        <w:outlineLvl w:val="0"/>
      </w:pPr>
      <w:bookmarkStart w:id="6" w:name="_Toc31482"/>
      <w:r>
        <w:rPr>
          <w:rFonts w:ascii="微软雅黑" w:hAnsi="微软雅黑" w:eastAsia="微软雅黑"/>
          <w:b/>
          <w:color w:val="1F3A5F"/>
          <w:sz w:val="32"/>
        </w:rPr>
        <w:t>流程五：创建 API Key</w:t>
      </w:r>
      <w:bookmarkEnd w:id="6"/>
    </w:p>
    <w:p w14:paraId="69F4157F">
      <w:pPr>
        <w:numPr>
          <w:ilvl w:val="0"/>
          <w:numId w:val="10"/>
        </w:numPr>
        <w:spacing w:after="80" w:line="312" w:lineRule="auto"/>
        <w:rPr>
          <w:rFonts w:hint="default" w:ascii="微软雅黑" w:hAnsi="微软雅黑" w:eastAsia="微软雅黑"/>
          <w:b w:val="0"/>
          <w:color w:val="212529"/>
          <w:sz w:val="21"/>
          <w:lang w:val="en-US" w:eastAsia="zh-CN"/>
        </w:rPr>
      </w:pPr>
      <w:r>
        <w:rPr>
          <w:rFonts w:hint="eastAsia"/>
          <w:b w:val="0"/>
          <w:color w:val="212529"/>
          <w:sz w:val="21"/>
          <w:lang w:val="en-US" w:eastAsia="zh-CN"/>
        </w:rPr>
        <w:t>创建Api Key</w:t>
      </w:r>
    </w:p>
    <w:p w14:paraId="7C37D9E1">
      <w:pPr>
        <w:spacing w:after="80" w:line="312" w:lineRule="auto"/>
      </w:pPr>
      <w:r>
        <w:drawing>
          <wp:inline distT="0" distB="0" distL="114300" distR="114300">
            <wp:extent cx="6034405" cy="2909570"/>
            <wp:effectExtent l="0" t="0" r="635" b="127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4405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35766">
      <w:pPr>
        <w:numPr>
          <w:ilvl w:val="0"/>
          <w:numId w:val="10"/>
        </w:numPr>
        <w:spacing w:after="80" w:line="312" w:lineRule="auto"/>
        <w:ind w:left="0" w:leftChars="0" w:firstLine="0" w:firstLine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复制key（</w:t>
      </w:r>
      <w:r>
        <w:rPr>
          <w:rFonts w:hint="eastAsia"/>
          <w:highlight w:val="yellow"/>
          <w:lang w:val="en-US" w:eastAsia="zh-CN"/>
        </w:rPr>
        <w:t>注意保存，会话结束后将不可复制</w:t>
      </w:r>
      <w:r>
        <w:rPr>
          <w:rFonts w:hint="eastAsia"/>
          <w:lang w:val="en-US" w:eastAsia="zh-CN"/>
        </w:rPr>
        <w:t>）</w:t>
      </w:r>
    </w:p>
    <w:p w14:paraId="2646BE2A">
      <w:pPr>
        <w:numPr>
          <w:numId w:val="0"/>
        </w:numPr>
        <w:spacing w:after="80" w:line="312" w:lineRule="auto"/>
        <w:ind w:leftChars="0"/>
        <w:rPr>
          <w:rFonts w:hint="default" w:eastAsia="微软雅黑"/>
          <w:lang w:val="en-US" w:eastAsia="zh-CN"/>
        </w:rPr>
      </w:pPr>
      <w:r>
        <w:drawing>
          <wp:inline distT="0" distB="0" distL="114300" distR="114300">
            <wp:extent cx="6040755" cy="2866390"/>
            <wp:effectExtent l="0" t="0" r="9525" b="1397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0755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A7C57">
      <w:pPr>
        <w:rPr>
          <w:rFonts w:ascii="微软雅黑" w:hAnsi="微软雅黑" w:eastAsia="微软雅黑"/>
          <w:b/>
          <w:color w:val="1F3A5F"/>
          <w:sz w:val="32"/>
        </w:rPr>
      </w:pPr>
      <w:r>
        <w:rPr>
          <w:rFonts w:ascii="微软雅黑" w:hAnsi="微软雅黑" w:eastAsia="微软雅黑"/>
          <w:b/>
          <w:color w:val="1F3A5F"/>
          <w:sz w:val="32"/>
        </w:rPr>
        <w:br w:type="page"/>
      </w:r>
    </w:p>
    <w:p w14:paraId="7297D84E">
      <w:pPr>
        <w:keepNext/>
        <w:spacing w:before="280" w:after="120"/>
        <w:outlineLvl w:val="0"/>
      </w:pPr>
      <w:bookmarkStart w:id="7" w:name="_Toc11461"/>
      <w:r>
        <w:rPr>
          <w:rFonts w:ascii="微软雅黑" w:hAnsi="微软雅黑" w:eastAsia="微软雅黑"/>
          <w:b/>
          <w:color w:val="1F3A5F"/>
          <w:sz w:val="32"/>
        </w:rPr>
        <w:t>流程六：调用智能体</w:t>
      </w:r>
      <w:bookmarkEnd w:id="7"/>
    </w:p>
    <w:p w14:paraId="294DD7BA">
      <w:pPr>
        <w:numPr>
          <w:ilvl w:val="0"/>
          <w:numId w:val="11"/>
        </w:numPr>
        <w:spacing w:after="80" w:line="312" w:lineRule="auto"/>
      </w:pPr>
      <w:r>
        <w:rPr>
          <w:rFonts w:ascii="微软雅黑" w:hAnsi="微软雅黑" w:eastAsia="微软雅黑"/>
          <w:b w:val="0"/>
          <w:color w:val="212529"/>
          <w:sz w:val="21"/>
        </w:rPr>
        <w:t>所有</w:t>
      </w:r>
      <w:r>
        <w:rPr>
          <w:rFonts w:hint="eastAsia"/>
          <w:b w:val="0"/>
          <w:color w:val="212529"/>
          <w:sz w:val="21"/>
          <w:lang w:val="en-US" w:eastAsia="zh-CN"/>
        </w:rPr>
        <w:t>对外接口都已在“</w:t>
      </w:r>
      <w:r>
        <w:rPr>
          <w:rFonts w:hint="eastAsia"/>
          <w:b/>
          <w:bCs/>
          <w:color w:val="212529"/>
          <w:sz w:val="21"/>
          <w:lang w:val="en-US" w:eastAsia="zh-CN"/>
        </w:rPr>
        <w:t>集成</w:t>
      </w:r>
      <w:r>
        <w:rPr>
          <w:rFonts w:hint="eastAsia"/>
          <w:b w:val="0"/>
          <w:color w:val="212529"/>
          <w:sz w:val="21"/>
          <w:lang w:val="en-US" w:eastAsia="zh-CN"/>
        </w:rPr>
        <w:t>”的下方公示并可模拟调用</w:t>
      </w:r>
      <w:r>
        <w:rPr>
          <w:rFonts w:ascii="微软雅黑" w:hAnsi="微软雅黑" w:eastAsia="微软雅黑"/>
          <w:b w:val="0"/>
          <w:color w:val="212529"/>
          <w:sz w:val="21"/>
        </w:rPr>
        <w:t>：</w:t>
      </w:r>
    </w:p>
    <w:p w14:paraId="36B3879A">
      <w:pPr>
        <w:spacing w:before="0" w:after="40"/>
      </w:pPr>
      <w:r>
        <w:drawing>
          <wp:inline distT="0" distB="0" distL="114300" distR="114300">
            <wp:extent cx="6032500" cy="2896235"/>
            <wp:effectExtent l="0" t="0" r="2540" b="1460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6A4AC">
      <w:pPr>
        <w:numPr>
          <w:ilvl w:val="0"/>
          <w:numId w:val="11"/>
        </w:numPr>
        <w:spacing w:before="0" w:after="40"/>
        <w:ind w:left="0" w:leftChars="0" w:firstLine="0" w:firstLine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模拟创建对话</w:t>
      </w:r>
    </w:p>
    <w:p w14:paraId="6CAFB3B2">
      <w:pPr>
        <w:numPr>
          <w:numId w:val="0"/>
        </w:numPr>
        <w:spacing w:before="0" w:after="40"/>
        <w:ind w:leftChars="0"/>
        <w:rPr>
          <w:rFonts w:hint="default" w:eastAsia="微软雅黑"/>
          <w:lang w:val="en-US" w:eastAsia="zh-CN"/>
        </w:rPr>
      </w:pPr>
      <w:r>
        <w:drawing>
          <wp:inline distT="0" distB="0" distL="114300" distR="114300">
            <wp:extent cx="6037580" cy="2912745"/>
            <wp:effectExtent l="0" t="0" r="12700" b="1333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758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17790">
      <w:pPr>
        <w:numPr>
          <w:ilvl w:val="0"/>
          <w:numId w:val="11"/>
        </w:numPr>
        <w:spacing w:before="0" w:after="40"/>
        <w:ind w:left="0" w:leftChars="0" w:firstLine="0" w:firstLineChars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其他接口</w:t>
      </w:r>
    </w:p>
    <w:p w14:paraId="1E36D82D">
      <w:pPr>
        <w:numPr>
          <w:numId w:val="0"/>
        </w:numPr>
        <w:spacing w:before="0" w:after="40"/>
        <w:ind w:leftChars="0" w:firstLine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其他调用接口已在下方给出</w:t>
      </w:r>
      <w:r>
        <w:rPr>
          <w:rFonts w:hint="eastAsia"/>
          <w:b/>
          <w:bCs/>
          <w:lang w:val="en-US" w:eastAsia="zh-CN"/>
        </w:rPr>
        <w:t>实际可用</w:t>
      </w:r>
      <w:r>
        <w:rPr>
          <w:rFonts w:hint="eastAsia"/>
          <w:lang w:val="en-US" w:eastAsia="zh-CN"/>
        </w:rPr>
        <w:t>的接口请求样例，外部接口按照对应的URL，入参传值即可正常使用。</w:t>
      </w:r>
    </w:p>
    <w:p w14:paraId="191CEDBB">
      <w:pPr>
        <w:numPr>
          <w:numId w:val="0"/>
        </w:numPr>
        <w:spacing w:before="0" w:after="40"/>
        <w:rPr>
          <w:rFonts w:hint="default"/>
          <w:lang w:val="en-US" w:eastAsia="zh-CN"/>
        </w:rPr>
      </w:pPr>
      <w:r>
        <w:drawing>
          <wp:inline distT="0" distB="0" distL="114300" distR="114300">
            <wp:extent cx="6032500" cy="2922270"/>
            <wp:effectExtent l="0" t="0" r="2540" b="381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0156F">
      <w:pPr>
        <w:rPr>
          <w:rFonts w:hint="eastAsia"/>
          <w:b/>
          <w:color w:val="0B5CAB"/>
          <w:sz w:val="26"/>
          <w:lang w:val="en-US" w:eastAsia="zh-CN"/>
        </w:rPr>
      </w:pPr>
      <w:r>
        <w:rPr>
          <w:rFonts w:hint="eastAsia"/>
          <w:b/>
          <w:color w:val="0B5CAB"/>
          <w:sz w:val="26"/>
          <w:lang w:val="en-US" w:eastAsia="zh-CN"/>
        </w:rPr>
        <w:br w:type="page"/>
      </w:r>
    </w:p>
    <w:p w14:paraId="214EB2FD">
      <w:pPr>
        <w:keepNext/>
        <w:spacing w:before="200" w:after="80"/>
        <w:outlineLvl w:val="0"/>
        <w:rPr>
          <w:rFonts w:hint="default" w:eastAsia="微软雅黑"/>
          <w:lang w:val="en-US" w:eastAsia="zh-CN"/>
        </w:rPr>
      </w:pPr>
      <w:bookmarkStart w:id="8" w:name="_Toc515"/>
      <w:r>
        <w:rPr>
          <w:rFonts w:hint="eastAsia"/>
          <w:b/>
          <w:color w:val="0B5CAB"/>
          <w:sz w:val="26"/>
          <w:lang w:val="en-US" w:eastAsia="zh-CN"/>
        </w:rPr>
        <w:t>附录A：调用接口清单</w:t>
      </w:r>
      <w:bookmarkEnd w:id="8"/>
    </w:p>
    <w:p w14:paraId="76F7BA80">
      <w:pPr>
        <w:numPr>
          <w:ilvl w:val="0"/>
          <w:numId w:val="12"/>
        </w:numPr>
        <w:spacing w:after="80" w:line="312" w:lineRule="auto"/>
        <w:outlineLvl w:val="1"/>
      </w:pPr>
      <w:bookmarkStart w:id="9" w:name="_Toc8984"/>
      <w:r>
        <w:rPr>
          <w:rFonts w:hint="eastAsia"/>
          <w:b/>
          <w:color w:val="1F3A5F"/>
          <w:sz w:val="21"/>
          <w:lang w:val="en-US" w:eastAsia="zh-CN"/>
        </w:rPr>
        <w:t>创建对话</w:t>
      </w:r>
      <w:bookmarkEnd w:id="9"/>
    </w:p>
    <w:p w14:paraId="7546E1C7">
      <w:pPr>
        <w:numPr>
          <w:ilvl w:val="1"/>
          <w:numId w:val="12"/>
        </w:numPr>
        <w:spacing w:after="80" w:line="312" w:lineRule="auto"/>
        <w:ind w:left="840" w:leftChars="0" w:hanging="420" w:firstLineChars="0"/>
        <w:outlineLvl w:val="9"/>
        <w:rPr>
          <w:color w:val="auto"/>
        </w:rPr>
      </w:pPr>
      <w:r>
        <w:rPr>
          <w:rFonts w:hint="eastAsia" w:ascii="Consolas" w:hAnsi="Consolas" w:eastAsia="宋体"/>
          <w:color w:val="auto"/>
          <w:sz w:val="18"/>
          <w:lang w:val="en-US" w:eastAsia="zh-CN"/>
        </w:rPr>
        <w:t>方式：</w:t>
      </w:r>
      <w:r>
        <w:rPr>
          <w:rFonts w:ascii="Consolas" w:hAnsi="Consolas" w:eastAsia="Consolas"/>
          <w:b/>
          <w:bCs/>
          <w:color w:val="auto"/>
          <w:sz w:val="18"/>
        </w:rPr>
        <w:t>POST</w:t>
      </w:r>
    </w:p>
    <w:p w14:paraId="2B66F64F">
      <w:pPr>
        <w:numPr>
          <w:ilvl w:val="1"/>
          <w:numId w:val="12"/>
        </w:numPr>
        <w:spacing w:after="80" w:line="312" w:lineRule="auto"/>
        <w:ind w:left="840" w:leftChars="0" w:hanging="420" w:firstLineChars="0"/>
        <w:outlineLvl w:val="9"/>
        <w:rPr>
          <w:color w:val="auto"/>
        </w:rPr>
      </w:pPr>
      <w:r>
        <w:rPr>
          <w:rFonts w:hint="eastAsia" w:ascii="Consolas" w:hAnsi="Consolas" w:eastAsia="宋体"/>
          <w:color w:val="auto"/>
          <w:sz w:val="18"/>
          <w:lang w:val="en-US" w:eastAsia="zh-CN"/>
        </w:rPr>
        <w:t>路径：</w:t>
      </w:r>
      <w:r>
        <w:rPr>
          <w:rFonts w:ascii="Consolas" w:hAnsi="Consolas" w:eastAsia="Consolas"/>
          <w:color w:val="auto"/>
          <w:sz w:val="18"/>
          <w:shd w:val="clear" w:color="FFFFFF" w:fill="D9D9D9"/>
        </w:rPr>
        <w:t>/api/v1/agents/{agent_id}/conversations</w:t>
      </w:r>
    </w:p>
    <w:p w14:paraId="5A0829BB">
      <w:pPr>
        <w:numPr>
          <w:ilvl w:val="1"/>
          <w:numId w:val="12"/>
        </w:numPr>
        <w:spacing w:after="80" w:line="312" w:lineRule="auto"/>
        <w:ind w:left="840" w:leftChars="0" w:hanging="420" w:firstLineChars="0"/>
        <w:outlineLvl w:val="9"/>
        <w:rPr>
          <w:color w:val="auto"/>
        </w:rPr>
      </w:pPr>
      <w:r>
        <w:rPr>
          <w:rFonts w:hint="eastAsia" w:ascii="Consolas" w:hAnsi="Consolas" w:eastAsia="宋体"/>
          <w:color w:val="auto"/>
          <w:sz w:val="18"/>
          <w:lang w:val="en-US" w:eastAsia="zh-CN"/>
        </w:rPr>
        <w:t>调用示例：</w:t>
      </w:r>
    </w:p>
    <w:tbl>
      <w:tblPr>
        <w:tblStyle w:val="34"/>
        <w:tblW w:w="9603" w:type="dxa"/>
        <w:jc w:val="center"/>
        <w:tblBorders>
          <w:top w:val="single" w:color="D6D9DE" w:sz="4" w:space="0"/>
          <w:left w:val="single" w:color="D6D9DE" w:sz="4" w:space="0"/>
          <w:bottom w:val="single" w:color="D6D9DE" w:sz="4" w:space="0"/>
          <w:right w:val="single" w:color="D6D9DE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3"/>
      </w:tblGrid>
      <w:tr w14:paraId="00ECF7FF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03" w:type="dxa"/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2E7B29">
            <w:pPr>
              <w:spacing w:after="40"/>
            </w:pPr>
            <w:r>
              <w:rPr>
                <w:rFonts w:ascii="Consolas" w:hAnsi="Consolas"/>
                <w:b/>
                <w:color w:val="6C757D"/>
                <w:sz w:val="15"/>
              </w:rPr>
              <w:t>BASH</w:t>
            </w:r>
          </w:p>
          <w:p w14:paraId="0B06A7EB">
            <w:pPr>
              <w:spacing w:after="0" w:line="288" w:lineRule="auto"/>
            </w:pPr>
            <w:r>
              <w:rPr>
                <w:rFonts w:ascii="Consolas" w:hAnsi="Consolas" w:eastAsia="Consolas"/>
                <w:color w:val="1E293B"/>
                <w:sz w:val="18"/>
              </w:rPr>
              <w:t>curl -X POST http://localhost:8001/api/v1/agents/</w:t>
            </w:r>
            <w:r>
              <w:rPr>
                <w:rFonts w:hint="eastAsia" w:ascii="Consolas" w:hAnsi="Consolas" w:eastAsia="宋体"/>
                <w:color w:val="1E293B"/>
                <w:sz w:val="18"/>
                <w:lang w:val="en-US" w:eastAsia="zh-CN"/>
              </w:rPr>
              <w:t>{</w:t>
            </w:r>
            <w:r>
              <w:rPr>
                <w:rFonts w:ascii="Consolas" w:hAnsi="Consolas" w:eastAsia="Consolas"/>
                <w:color w:val="1E293B"/>
                <w:sz w:val="18"/>
              </w:rPr>
              <w:t>agent-uuid</w:t>
            </w:r>
            <w:r>
              <w:rPr>
                <w:rFonts w:hint="eastAsia" w:ascii="Consolas" w:hAnsi="Consolas" w:eastAsia="宋体"/>
                <w:color w:val="1E293B"/>
                <w:sz w:val="18"/>
                <w:lang w:val="en-US" w:eastAsia="zh-CN"/>
              </w:rPr>
              <w:t>}</w:t>
            </w:r>
            <w:r>
              <w:rPr>
                <w:rFonts w:ascii="Consolas" w:hAnsi="Consolas" w:eastAsia="Consolas"/>
                <w:color w:val="1E293B"/>
                <w:sz w:val="18"/>
              </w:rPr>
              <w:t>/conversations \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-H "Authorization: Bearer </w:t>
            </w:r>
            <w:r>
              <w:rPr>
                <w:rFonts w:hint="eastAsia" w:ascii="Consolas" w:hAnsi="Consolas" w:eastAsia="宋体"/>
                <w:color w:val="1E293B"/>
                <w:sz w:val="18"/>
                <w:lang w:val="en-US" w:eastAsia="zh-CN"/>
              </w:rPr>
              <w:t>{</w:t>
            </w:r>
            <w:r>
              <w:rPr>
                <w:rFonts w:ascii="Consolas" w:hAnsi="Consolas" w:eastAsia="Consolas"/>
                <w:color w:val="1E293B"/>
                <w:sz w:val="18"/>
              </w:rPr>
              <w:t>dk_xxxxxxxx</w:t>
            </w:r>
            <w:r>
              <w:rPr>
                <w:rFonts w:hint="eastAsia" w:ascii="Consolas" w:hAnsi="Consolas" w:eastAsia="宋体"/>
                <w:color w:val="1E293B"/>
                <w:sz w:val="18"/>
                <w:lang w:val="en-US" w:eastAsia="zh-CN"/>
              </w:rPr>
              <w:t>}</w:t>
            </w:r>
            <w:r>
              <w:rPr>
                <w:rFonts w:ascii="Consolas" w:hAnsi="Consolas" w:eastAsia="Consolas"/>
                <w:color w:val="1E293B"/>
                <w:sz w:val="18"/>
              </w:rPr>
              <w:t>" \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-H "Content-Type: application/json" \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-d '{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  "metadata": {}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}'</w:t>
            </w:r>
          </w:p>
        </w:tc>
      </w:tr>
    </w:tbl>
    <w:p w14:paraId="2B9CD330">
      <w:pPr>
        <w:spacing w:before="0" w:after="40"/>
      </w:pPr>
    </w:p>
    <w:tbl>
      <w:tblPr>
        <w:tblStyle w:val="34"/>
        <w:tblW w:w="0" w:type="auto"/>
        <w:jc w:val="center"/>
        <w:tblBorders>
          <w:top w:val="single" w:color="D6D9DE" w:sz="4" w:space="0"/>
          <w:left w:val="single" w:color="D6D9DE" w:sz="4" w:space="0"/>
          <w:bottom w:val="single" w:color="D6D9DE" w:sz="4" w:space="0"/>
          <w:right w:val="single" w:color="D6D9DE" w:sz="4" w:space="0"/>
          <w:insideH w:val="single" w:color="D6D9DE" w:sz="4" w:space="0"/>
          <w:insideV w:val="single" w:color="D6D9DE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379"/>
        <w:gridCol w:w="2379"/>
        <w:gridCol w:w="2379"/>
      </w:tblGrid>
      <w:tr w14:paraId="393549ED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5E85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w="2379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D8F2C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w="2379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3DFC2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必填</w:t>
            </w:r>
          </w:p>
        </w:tc>
        <w:tc>
          <w:tcPr>
            <w:tcW w:w="2379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7C6A5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126DE466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A9E6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metadata</w:t>
            </w:r>
          </w:p>
        </w:tc>
        <w:tc>
          <w:tcPr>
            <w:tcW w:w="2379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C72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object</w:t>
            </w:r>
          </w:p>
        </w:tc>
        <w:tc>
          <w:tcPr>
            <w:tcW w:w="2379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DA4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否</w:t>
            </w:r>
          </w:p>
        </w:tc>
        <w:tc>
          <w:tcPr>
            <w:tcW w:w="2379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7F97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自定义元数据（≤32KB）</w:t>
            </w:r>
          </w:p>
        </w:tc>
      </w:tr>
    </w:tbl>
    <w:p w14:paraId="5510CB6B">
      <w:pPr>
        <w:spacing w:after="80"/>
      </w:pPr>
    </w:p>
    <w:p w14:paraId="52142B47">
      <w:pPr>
        <w:numPr>
          <w:ilvl w:val="1"/>
          <w:numId w:val="12"/>
        </w:numPr>
        <w:spacing w:after="80" w:line="312" w:lineRule="auto"/>
        <w:ind w:left="840" w:leftChars="0" w:hanging="420" w:firstLineChars="0"/>
        <w:outlineLvl w:val="9"/>
        <w:rPr>
          <w:rFonts w:hint="eastAsia" w:ascii="Consolas" w:hAnsi="Consolas" w:eastAsia="宋体"/>
          <w:color w:val="auto"/>
          <w:sz w:val="18"/>
          <w:lang w:val="en-US" w:eastAsia="zh-CN"/>
        </w:rPr>
      </w:pPr>
      <w:r>
        <w:rPr>
          <w:rFonts w:hint="eastAsia" w:ascii="Consolas" w:hAnsi="Consolas" w:eastAsia="宋体"/>
          <w:color w:val="auto"/>
          <w:sz w:val="18"/>
          <w:lang w:val="en-US" w:eastAsia="zh-CN"/>
        </w:rPr>
        <w:t>响应：</w:t>
      </w:r>
    </w:p>
    <w:tbl>
      <w:tblPr>
        <w:tblStyle w:val="34"/>
        <w:tblW w:w="0" w:type="auto"/>
        <w:jc w:val="center"/>
        <w:tblBorders>
          <w:top w:val="single" w:color="D6D9DE" w:sz="4" w:space="0"/>
          <w:left w:val="single" w:color="D6D9DE" w:sz="4" w:space="0"/>
          <w:bottom w:val="single" w:color="D6D9DE" w:sz="4" w:space="0"/>
          <w:right w:val="single" w:color="D6D9DE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73CFFF9A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1F8DA9">
            <w:pPr>
              <w:spacing w:after="40"/>
            </w:pPr>
            <w:r>
              <w:rPr>
                <w:rFonts w:ascii="Consolas" w:hAnsi="Consolas"/>
                <w:b/>
                <w:color w:val="6C757D"/>
                <w:sz w:val="15"/>
              </w:rPr>
              <w:t>JSON</w:t>
            </w:r>
          </w:p>
          <w:p w14:paraId="1B17E3A5">
            <w:pPr>
              <w:spacing w:after="0" w:line="288" w:lineRule="auto"/>
            </w:pPr>
            <w:r>
              <w:rPr>
                <w:rFonts w:ascii="Consolas" w:hAnsi="Consolas" w:eastAsia="Consolas"/>
                <w:color w:val="1E293B"/>
                <w:sz w:val="18"/>
              </w:rPr>
              <w:t>{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"conversation_id": "conv-uuid",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"status": "active",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"created_at": "2026-10-08T10:15:00Z",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"updated_at": "2026-10-08T10:15:00Z"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}</w:t>
            </w:r>
          </w:p>
        </w:tc>
      </w:tr>
    </w:tbl>
    <w:p w14:paraId="165239DC">
      <w:pPr>
        <w:keepNext/>
        <w:spacing w:before="200" w:after="80"/>
        <w:outlineLvl w:val="9"/>
        <w:rPr>
          <w:rFonts w:ascii="微软雅黑" w:hAnsi="微软雅黑" w:eastAsia="微软雅黑"/>
          <w:b/>
          <w:color w:val="0B5CAB"/>
          <w:sz w:val="26"/>
        </w:rPr>
      </w:pPr>
    </w:p>
    <w:p w14:paraId="7AE1AB6E">
      <w:pPr>
        <w:numPr>
          <w:ilvl w:val="0"/>
          <w:numId w:val="12"/>
        </w:numPr>
        <w:spacing w:after="80" w:line="312" w:lineRule="auto"/>
        <w:outlineLvl w:val="1"/>
        <w:rPr>
          <w:rFonts w:hint="eastAsia"/>
          <w:b/>
          <w:color w:val="1F3A5F"/>
          <w:sz w:val="21"/>
          <w:lang w:val="en-US" w:eastAsia="zh-CN"/>
        </w:rPr>
      </w:pPr>
      <w:bookmarkStart w:id="10" w:name="_Toc31582"/>
      <w:r>
        <w:rPr>
          <w:rFonts w:hint="eastAsia"/>
          <w:b/>
          <w:color w:val="1F3A5F"/>
          <w:sz w:val="21"/>
          <w:lang w:val="en-US" w:eastAsia="zh-CN"/>
        </w:rPr>
        <w:t>同步调用（等待结果）</w:t>
      </w:r>
      <w:bookmarkEnd w:id="10"/>
    </w:p>
    <w:p w14:paraId="5EE0BC78">
      <w:pPr>
        <w:numPr>
          <w:numId w:val="0"/>
        </w:numPr>
        <w:spacing w:after="80" w:line="312" w:lineRule="auto"/>
        <w:ind w:left="420" w:leftChars="0"/>
        <w:outlineLvl w:val="9"/>
        <w:rPr>
          <w:rFonts w:hint="eastAsia" w:ascii="Consolas" w:hAnsi="Consolas" w:eastAsia="宋体"/>
          <w:color w:val="auto"/>
          <w:sz w:val="18"/>
          <w:lang w:val="en-US" w:eastAsia="zh-CN"/>
        </w:rPr>
      </w:pPr>
      <w:r>
        <w:rPr>
          <w:rFonts w:ascii="微软雅黑" w:hAnsi="微软雅黑" w:eastAsia="微软雅黑"/>
          <w:b w:val="0"/>
          <w:color w:val="212529"/>
          <w:sz w:val="21"/>
        </w:rPr>
        <w:t>阻塞等待 Run 完成，直接返回最终结果。</w:t>
      </w:r>
    </w:p>
    <w:p w14:paraId="7AF6BD48">
      <w:pPr>
        <w:numPr>
          <w:ilvl w:val="1"/>
          <w:numId w:val="12"/>
        </w:numPr>
        <w:spacing w:after="80" w:line="312" w:lineRule="auto"/>
        <w:ind w:left="840" w:leftChars="0" w:hanging="420" w:firstLineChars="0"/>
        <w:outlineLvl w:val="9"/>
        <w:rPr>
          <w:rFonts w:hint="eastAsia" w:ascii="Consolas" w:hAnsi="Consolas" w:eastAsia="宋体"/>
          <w:color w:val="auto"/>
          <w:sz w:val="18"/>
          <w:lang w:val="en-US" w:eastAsia="zh-CN"/>
        </w:rPr>
      </w:pPr>
      <w:r>
        <w:rPr>
          <w:rFonts w:hint="eastAsia" w:ascii="Consolas" w:hAnsi="Consolas" w:eastAsia="宋体"/>
          <w:color w:val="auto"/>
          <w:sz w:val="18"/>
          <w:lang w:val="en-US" w:eastAsia="zh-CN"/>
        </w:rPr>
        <w:t>方式：</w:t>
      </w:r>
      <w:r>
        <w:rPr>
          <w:rFonts w:hint="eastAsia" w:ascii="Consolas" w:hAnsi="Consolas" w:eastAsia="宋体"/>
          <w:b/>
          <w:bCs/>
          <w:color w:val="auto"/>
          <w:sz w:val="18"/>
          <w:lang w:val="en-US" w:eastAsia="zh-CN"/>
        </w:rPr>
        <w:t>POST</w:t>
      </w:r>
    </w:p>
    <w:p w14:paraId="38B5B302">
      <w:pPr>
        <w:numPr>
          <w:ilvl w:val="1"/>
          <w:numId w:val="12"/>
        </w:numPr>
        <w:spacing w:after="80" w:line="312" w:lineRule="auto"/>
        <w:ind w:left="840" w:leftChars="0" w:hanging="420" w:firstLineChars="0"/>
        <w:outlineLvl w:val="9"/>
        <w:rPr>
          <w:rFonts w:hint="eastAsia" w:ascii="Consolas" w:hAnsi="Consolas" w:eastAsia="宋体"/>
          <w:color w:val="auto"/>
          <w:sz w:val="18"/>
          <w:lang w:val="en-US" w:eastAsia="zh-CN"/>
        </w:rPr>
      </w:pPr>
      <w:r>
        <w:rPr>
          <w:rFonts w:hint="eastAsia" w:ascii="Consolas" w:hAnsi="Consolas" w:eastAsia="宋体"/>
          <w:color w:val="auto"/>
          <w:sz w:val="18"/>
          <w:lang w:val="en-US" w:eastAsia="zh-CN"/>
        </w:rPr>
        <w:t>接口：</w:t>
      </w:r>
      <w:r>
        <w:rPr>
          <w:rFonts w:hint="eastAsia" w:ascii="Consolas" w:hAnsi="Consolas" w:eastAsia="宋体"/>
          <w:color w:val="auto"/>
          <w:sz w:val="18"/>
          <w:shd w:val="clear" w:color="FFFFFF" w:fill="D9D9D9"/>
          <w:lang w:val="en-US" w:eastAsia="zh-CN"/>
        </w:rPr>
        <w:t>/api/v1/agents/{agent_id}/conversations/{conversation_id}/runs/wait</w:t>
      </w:r>
    </w:p>
    <w:p w14:paraId="3A3FF951">
      <w:pPr>
        <w:numPr>
          <w:ilvl w:val="1"/>
          <w:numId w:val="12"/>
        </w:numPr>
        <w:spacing w:after="80" w:line="312" w:lineRule="auto"/>
        <w:ind w:left="840" w:leftChars="0" w:hanging="420" w:firstLineChars="0"/>
        <w:outlineLvl w:val="9"/>
      </w:pPr>
      <w:r>
        <w:rPr>
          <w:rFonts w:hint="eastAsia" w:ascii="Consolas" w:hAnsi="Consolas" w:eastAsia="宋体"/>
          <w:color w:val="auto"/>
          <w:sz w:val="18"/>
          <w:lang w:val="en-US" w:eastAsia="zh-CN"/>
        </w:rPr>
        <w:t>调用示例：</w:t>
      </w:r>
    </w:p>
    <w:tbl>
      <w:tblPr>
        <w:tblStyle w:val="34"/>
        <w:tblW w:w="0" w:type="auto"/>
        <w:jc w:val="center"/>
        <w:tblBorders>
          <w:top w:val="single" w:color="D6D9DE" w:sz="4" w:space="0"/>
          <w:left w:val="single" w:color="D6D9DE" w:sz="4" w:space="0"/>
          <w:bottom w:val="single" w:color="D6D9DE" w:sz="4" w:space="0"/>
          <w:right w:val="single" w:color="D6D9DE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195BEC31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49C894">
            <w:pPr>
              <w:spacing w:after="40"/>
            </w:pPr>
            <w:r>
              <w:rPr>
                <w:rFonts w:ascii="Consolas" w:hAnsi="Consolas"/>
                <w:b/>
                <w:color w:val="6C757D"/>
                <w:sz w:val="15"/>
              </w:rPr>
              <w:t>BASH</w:t>
            </w:r>
          </w:p>
          <w:p w14:paraId="1179EF7E">
            <w:pPr>
              <w:spacing w:after="0" w:line="288" w:lineRule="auto"/>
            </w:pPr>
            <w:r>
              <w:rPr>
                <w:rFonts w:ascii="Consolas" w:hAnsi="Consolas" w:eastAsia="Consolas"/>
                <w:color w:val="1E293B"/>
                <w:sz w:val="18"/>
              </w:rPr>
              <w:t>curl -X POST \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http://localhost:8001/api/v1/agents/agent-uuid/conversations/conv-uuid/runs/wait \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-H "Authorization: Bearer dk_xxxxxxxx" \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-H "Content-Type: application/json" \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-d '{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  "message": "请解释 CPO 技术的原理"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}'</w:t>
            </w:r>
          </w:p>
        </w:tc>
      </w:tr>
    </w:tbl>
    <w:p w14:paraId="7350DF17">
      <w:pPr>
        <w:spacing w:before="0" w:after="40"/>
      </w:pPr>
    </w:p>
    <w:tbl>
      <w:tblPr>
        <w:tblStyle w:val="34"/>
        <w:tblW w:w="0" w:type="auto"/>
        <w:jc w:val="center"/>
        <w:tblBorders>
          <w:top w:val="single" w:color="D6D9DE" w:sz="4" w:space="0"/>
          <w:left w:val="single" w:color="D6D9DE" w:sz="4" w:space="0"/>
          <w:bottom w:val="single" w:color="D6D9DE" w:sz="4" w:space="0"/>
          <w:right w:val="single" w:color="D6D9DE" w:sz="4" w:space="0"/>
          <w:insideH w:val="single" w:color="D6D9DE" w:sz="4" w:space="0"/>
          <w:insideV w:val="single" w:color="D6D9DE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9"/>
        <w:gridCol w:w="2379"/>
        <w:gridCol w:w="2379"/>
        <w:gridCol w:w="2379"/>
      </w:tblGrid>
      <w:tr w14:paraId="5BEF2C7E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65277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w="2379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22CD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w="2379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9B048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必填</w:t>
            </w:r>
          </w:p>
        </w:tc>
        <w:tc>
          <w:tcPr>
            <w:tcW w:w="2379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F6D49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30DC5AF1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4573D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message</w:t>
            </w:r>
          </w:p>
        </w:tc>
        <w:tc>
          <w:tcPr>
            <w:tcW w:w="237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0D3C">
            <w:pPr>
              <w:spacing w:before="0" w:after="0" w:line="276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string \</w:t>
            </w:r>
            <w:r>
              <w:rPr>
                <w:rFonts w:hint="eastAsia"/>
                <w:color w:val="212529"/>
                <w:sz w:val="19"/>
                <w:lang w:val="en-US" w:eastAsia="zh-CN"/>
              </w:rPr>
              <w:t xml:space="preserve"> array</w:t>
            </w:r>
          </w:p>
        </w:tc>
        <w:tc>
          <w:tcPr>
            <w:tcW w:w="237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AEAB1">
            <w:pPr>
              <w:spacing w:before="0" w:after="0" w:line="276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color w:val="212529"/>
                <w:sz w:val="19"/>
                <w:lang w:val="en-US" w:eastAsia="zh-CN"/>
              </w:rPr>
              <w:t>是</w:t>
            </w:r>
          </w:p>
        </w:tc>
        <w:tc>
          <w:tcPr>
            <w:tcW w:w="237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E4297">
            <w:pPr>
              <w:spacing w:before="0" w:after="0" w:line="276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对话文本</w:t>
            </w:r>
          </w:p>
        </w:tc>
      </w:tr>
      <w:tr w14:paraId="22956651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9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A61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metadata</w:t>
            </w:r>
          </w:p>
        </w:tc>
        <w:tc>
          <w:tcPr>
            <w:tcW w:w="2379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16A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object</w:t>
            </w:r>
          </w:p>
        </w:tc>
        <w:tc>
          <w:tcPr>
            <w:tcW w:w="2379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783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否</w:t>
            </w:r>
          </w:p>
        </w:tc>
        <w:tc>
          <w:tcPr>
            <w:tcW w:w="2379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018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自定义元数据（≤32KB）</w:t>
            </w:r>
          </w:p>
        </w:tc>
      </w:tr>
    </w:tbl>
    <w:p w14:paraId="2675830D">
      <w:pPr>
        <w:spacing w:after="80"/>
      </w:pPr>
    </w:p>
    <w:p w14:paraId="18B0E275">
      <w:pPr>
        <w:numPr>
          <w:ilvl w:val="1"/>
          <w:numId w:val="12"/>
        </w:numPr>
        <w:spacing w:after="80" w:line="312" w:lineRule="auto"/>
        <w:ind w:left="840" w:leftChars="0" w:hanging="420" w:firstLineChars="0"/>
        <w:outlineLvl w:val="9"/>
        <w:rPr>
          <w:rFonts w:hint="eastAsia" w:ascii="Consolas" w:hAnsi="Consolas" w:eastAsia="宋体"/>
          <w:color w:val="auto"/>
          <w:sz w:val="18"/>
          <w:lang w:val="en-US" w:eastAsia="zh-CN"/>
        </w:rPr>
      </w:pPr>
      <w:r>
        <w:rPr>
          <w:rFonts w:hint="eastAsia" w:ascii="Consolas" w:hAnsi="Consolas" w:eastAsia="宋体"/>
          <w:color w:val="auto"/>
          <w:sz w:val="18"/>
          <w:lang w:val="en-US" w:eastAsia="zh-CN"/>
        </w:rPr>
        <w:t>响应</w:t>
      </w:r>
    </w:p>
    <w:tbl>
      <w:tblPr>
        <w:tblStyle w:val="34"/>
        <w:tblW w:w="0" w:type="auto"/>
        <w:jc w:val="center"/>
        <w:tblBorders>
          <w:top w:val="single" w:color="D6D9DE" w:sz="4" w:space="0"/>
          <w:left w:val="single" w:color="D6D9DE" w:sz="4" w:space="0"/>
          <w:bottom w:val="single" w:color="D6D9DE" w:sz="4" w:space="0"/>
          <w:right w:val="single" w:color="D6D9DE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0E1E2BF9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0B2CD4">
            <w:pPr>
              <w:spacing w:after="40"/>
            </w:pPr>
            <w:r>
              <w:rPr>
                <w:rFonts w:ascii="Consolas" w:hAnsi="Consolas"/>
                <w:b/>
                <w:color w:val="6C757D"/>
                <w:sz w:val="15"/>
              </w:rPr>
              <w:t>JSON</w:t>
            </w:r>
          </w:p>
          <w:p w14:paraId="104470B5">
            <w:pPr>
              <w:spacing w:after="0" w:line="288" w:lineRule="auto"/>
            </w:pPr>
            <w:r>
              <w:rPr>
                <w:rFonts w:ascii="Consolas" w:hAnsi="Consolas" w:eastAsia="Consolas"/>
                <w:color w:val="1E293B"/>
                <w:sz w:val="18"/>
              </w:rPr>
              <w:t>{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"run_id": "run-uuid",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"conversation_id": "conv-uuid",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"status": "completed",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"answer": "CPO（Co-Packaged Optics）技术是一种...",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"error": null,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"created_at": "2026-10-08T10:20:00Z",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"updated_at": "2026-10-08T10:20:30Z"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}</w:t>
            </w:r>
          </w:p>
        </w:tc>
      </w:tr>
    </w:tbl>
    <w:p w14:paraId="61BB8D31">
      <w:pPr>
        <w:spacing w:before="0" w:after="40"/>
      </w:pPr>
    </w:p>
    <w:tbl>
      <w:tblPr>
        <w:tblStyle w:val="34"/>
        <w:tblW w:w="0" w:type="auto"/>
        <w:jc w:val="center"/>
        <w:tblBorders>
          <w:top w:val="single" w:color="D6D9DE" w:sz="4" w:space="0"/>
          <w:left w:val="single" w:color="D6D9DE" w:sz="4" w:space="0"/>
          <w:bottom w:val="single" w:color="D6D9DE" w:sz="4" w:space="0"/>
          <w:right w:val="single" w:color="D6D9DE" w:sz="4" w:space="0"/>
          <w:insideH w:val="single" w:color="D6D9DE" w:sz="4" w:space="0"/>
          <w:insideV w:val="single" w:color="D6D9DE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9"/>
        <w:gridCol w:w="4759"/>
      </w:tblGrid>
      <w:tr w14:paraId="7D154DF8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B90F8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w="4759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32EF0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31D37CC6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81C5F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status</w:t>
            </w:r>
          </w:p>
        </w:tc>
        <w:tc>
          <w:tcPr>
            <w:tcW w:w="47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FD38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completed</w:t>
            </w:r>
            <w:r>
              <w:rPr>
                <w:rFonts w:ascii="微软雅黑" w:hAnsi="微软雅黑" w:eastAsia="微软雅黑"/>
                <w:color w:val="212529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7"/>
              </w:rPr>
              <w:t>failed</w:t>
            </w:r>
            <w:r>
              <w:rPr>
                <w:rFonts w:ascii="微软雅黑" w:hAnsi="微软雅黑" w:eastAsia="微软雅黑"/>
                <w:color w:val="212529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7"/>
              </w:rPr>
              <w:t>cancelled</w:t>
            </w:r>
          </w:p>
        </w:tc>
      </w:tr>
      <w:tr w14:paraId="52254EA0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B30E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answer</w:t>
            </w:r>
          </w:p>
        </w:tc>
        <w:tc>
          <w:tcPr>
            <w:tcW w:w="4759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0A7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 xml:space="preserve">AI 回复文本（仅 </w:t>
            </w:r>
            <w:r>
              <w:rPr>
                <w:rFonts w:ascii="Consolas" w:hAnsi="Consolas" w:eastAsia="Consolas"/>
                <w:color w:val="C7254E"/>
                <w:sz w:val="17"/>
              </w:rPr>
              <w:t>completed</w:t>
            </w:r>
            <w:r>
              <w:rPr>
                <w:rFonts w:ascii="微软雅黑" w:hAnsi="微软雅黑" w:eastAsia="微软雅黑"/>
                <w:color w:val="212529"/>
                <w:sz w:val="19"/>
              </w:rPr>
              <w:t xml:space="preserve"> 时有值）</w:t>
            </w:r>
          </w:p>
        </w:tc>
      </w:tr>
      <w:tr w14:paraId="142F9DDD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C27A1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error</w:t>
            </w:r>
          </w:p>
        </w:tc>
        <w:tc>
          <w:tcPr>
            <w:tcW w:w="475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1A84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 xml:space="preserve">错误信息（仅 </w:t>
            </w:r>
            <w:r>
              <w:rPr>
                <w:rFonts w:ascii="Consolas" w:hAnsi="Consolas" w:eastAsia="Consolas"/>
                <w:color w:val="C7254E"/>
                <w:sz w:val="17"/>
              </w:rPr>
              <w:t>failed</w:t>
            </w:r>
            <w:r>
              <w:rPr>
                <w:rFonts w:ascii="微软雅黑" w:hAnsi="微软雅黑" w:eastAsia="微软雅黑"/>
                <w:color w:val="212529"/>
                <w:sz w:val="19"/>
              </w:rPr>
              <w:t xml:space="preserve"> 时有值）</w:t>
            </w:r>
          </w:p>
        </w:tc>
      </w:tr>
    </w:tbl>
    <w:p w14:paraId="1AFCBB33">
      <w:pPr>
        <w:spacing w:after="80"/>
      </w:pPr>
    </w:p>
    <w:p w14:paraId="66524B2D">
      <w:pPr>
        <w:numPr>
          <w:ilvl w:val="0"/>
          <w:numId w:val="12"/>
        </w:numPr>
        <w:spacing w:after="80" w:line="312" w:lineRule="auto"/>
        <w:outlineLvl w:val="1"/>
        <w:rPr>
          <w:rFonts w:hint="eastAsia"/>
          <w:b/>
          <w:color w:val="1F3A5F"/>
          <w:sz w:val="21"/>
          <w:lang w:val="en-US" w:eastAsia="zh-CN"/>
        </w:rPr>
      </w:pPr>
      <w:bookmarkStart w:id="11" w:name="_Toc9776"/>
      <w:r>
        <w:rPr>
          <w:rFonts w:hint="eastAsia"/>
          <w:b/>
          <w:color w:val="1F3A5F"/>
          <w:sz w:val="21"/>
          <w:lang w:val="en-US" w:eastAsia="zh-CN"/>
        </w:rPr>
        <w:t>流式调用（SSE）</w:t>
      </w:r>
      <w:bookmarkEnd w:id="11"/>
    </w:p>
    <w:p w14:paraId="256F40A5">
      <w:pPr>
        <w:numPr>
          <w:numId w:val="0"/>
        </w:numPr>
        <w:spacing w:after="80" w:line="312" w:lineRule="auto"/>
        <w:ind w:left="420" w:leftChars="0"/>
        <w:rPr>
          <w:color w:val="auto"/>
        </w:rPr>
      </w:pPr>
      <w:r>
        <w:rPr>
          <w:rFonts w:ascii="微软雅黑" w:hAnsi="微软雅黑" w:eastAsia="微软雅黑"/>
          <w:b w:val="0"/>
          <w:color w:val="212529"/>
          <w:sz w:val="21"/>
        </w:rPr>
        <w:t>返回 Server-Sent Events 流，实时推送 AI 回复 token。</w:t>
      </w:r>
    </w:p>
    <w:p w14:paraId="19B6D727">
      <w:pPr>
        <w:numPr>
          <w:ilvl w:val="1"/>
          <w:numId w:val="12"/>
        </w:numPr>
        <w:spacing w:after="80" w:line="312" w:lineRule="auto"/>
        <w:ind w:left="840" w:leftChars="0" w:hanging="420" w:firstLineChars="0"/>
        <w:rPr>
          <w:color w:val="auto"/>
        </w:rPr>
      </w:pPr>
      <w:r>
        <w:rPr>
          <w:rFonts w:hint="eastAsia" w:ascii="Consolas" w:hAnsi="Consolas" w:eastAsia="宋体"/>
          <w:color w:val="auto"/>
          <w:sz w:val="18"/>
          <w:lang w:val="en-US" w:eastAsia="zh-CN"/>
        </w:rPr>
        <w:t>方式：</w:t>
      </w:r>
      <w:r>
        <w:rPr>
          <w:rFonts w:ascii="Consolas" w:hAnsi="Consolas" w:eastAsia="Consolas"/>
          <w:b/>
          <w:bCs/>
          <w:color w:val="auto"/>
          <w:sz w:val="18"/>
        </w:rPr>
        <w:t>POST</w:t>
      </w:r>
    </w:p>
    <w:p w14:paraId="2362EA5A">
      <w:pPr>
        <w:numPr>
          <w:ilvl w:val="1"/>
          <w:numId w:val="12"/>
        </w:numPr>
        <w:spacing w:after="80" w:line="312" w:lineRule="auto"/>
        <w:ind w:left="840" w:leftChars="0" w:hanging="420" w:firstLineChars="0"/>
      </w:pPr>
      <w:r>
        <w:rPr>
          <w:rFonts w:hint="eastAsia" w:ascii="Consolas" w:hAnsi="Consolas" w:eastAsia="宋体"/>
          <w:color w:val="auto"/>
          <w:sz w:val="18"/>
          <w:lang w:val="en-US" w:eastAsia="zh-CN"/>
        </w:rPr>
        <w:t>接口：</w:t>
      </w:r>
      <w:r>
        <w:rPr>
          <w:rFonts w:ascii="Consolas" w:hAnsi="Consolas" w:eastAsia="Consolas"/>
          <w:color w:val="auto"/>
          <w:sz w:val="18"/>
          <w:shd w:val="clear" w:color="FFFFFF" w:fill="D9D9D9"/>
        </w:rPr>
        <w:t>/api/v1/agents/{agent_id}/conversations/{conversation_id}/runs/stream</w:t>
      </w:r>
    </w:p>
    <w:tbl>
      <w:tblPr>
        <w:tblStyle w:val="34"/>
        <w:tblW w:w="0" w:type="auto"/>
        <w:jc w:val="center"/>
        <w:tblBorders>
          <w:top w:val="single" w:color="D6D9DE" w:sz="4" w:space="0"/>
          <w:left w:val="single" w:color="D6D9DE" w:sz="4" w:space="0"/>
          <w:bottom w:val="single" w:color="D6D9DE" w:sz="4" w:space="0"/>
          <w:right w:val="single" w:color="D6D9DE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420DE10E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63B79A">
            <w:pPr>
              <w:spacing w:after="40"/>
            </w:pPr>
            <w:r>
              <w:rPr>
                <w:rFonts w:ascii="Consolas" w:hAnsi="Consolas"/>
                <w:b/>
                <w:color w:val="6C757D"/>
                <w:sz w:val="15"/>
              </w:rPr>
              <w:t>BASH</w:t>
            </w:r>
          </w:p>
          <w:p w14:paraId="4EDB5740">
            <w:pPr>
              <w:spacing w:after="0" w:line="288" w:lineRule="auto"/>
            </w:pPr>
            <w:r>
              <w:rPr>
                <w:rFonts w:ascii="Consolas" w:hAnsi="Consolas" w:eastAsia="Consolas"/>
                <w:color w:val="1E293B"/>
                <w:sz w:val="18"/>
              </w:rPr>
              <w:t>curl -N -X POST \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http://localhost:8001/api/v1/agents/agent-uuid/conversations/conv-uuid/runs/stream \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-H "Authorization: Bearer dk_xxxxxxxx" \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-H "Content-Type: application/json" \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-d '{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  "message": "请解释 CPO 技术的原理"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}'</w:t>
            </w:r>
          </w:p>
        </w:tc>
      </w:tr>
    </w:tbl>
    <w:p w14:paraId="7C55BB2A">
      <w:pPr>
        <w:spacing w:before="0" w:after="40"/>
      </w:pPr>
    </w:p>
    <w:p w14:paraId="3E92E9E2">
      <w:pPr>
        <w:numPr>
          <w:ilvl w:val="1"/>
          <w:numId w:val="12"/>
        </w:numPr>
        <w:spacing w:after="80" w:line="312" w:lineRule="auto"/>
        <w:ind w:left="840" w:leftChars="0" w:hanging="420" w:firstLineChars="0"/>
        <w:rPr>
          <w:rFonts w:hint="eastAsia" w:ascii="Consolas" w:hAnsi="Consolas" w:eastAsia="宋体"/>
          <w:color w:val="auto"/>
          <w:sz w:val="18"/>
          <w:lang w:val="en-US" w:eastAsia="zh-CN"/>
        </w:rPr>
      </w:pPr>
      <w:r>
        <w:rPr>
          <w:rFonts w:hint="eastAsia" w:ascii="Consolas" w:hAnsi="Consolas" w:eastAsia="宋体"/>
          <w:color w:val="auto"/>
          <w:sz w:val="18"/>
          <w:lang w:val="en-US" w:eastAsia="zh-CN"/>
        </w:rPr>
        <w:t>SSE 事件格式</w:t>
      </w:r>
    </w:p>
    <w:tbl>
      <w:tblPr>
        <w:tblStyle w:val="34"/>
        <w:tblW w:w="0" w:type="auto"/>
        <w:jc w:val="center"/>
        <w:tblBorders>
          <w:top w:val="single" w:color="D6D9DE" w:sz="4" w:space="0"/>
          <w:left w:val="single" w:color="D6D9DE" w:sz="4" w:space="0"/>
          <w:bottom w:val="single" w:color="D6D9DE" w:sz="4" w:space="0"/>
          <w:right w:val="single" w:color="D6D9DE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3A400238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35DE1F">
            <w:pPr>
              <w:spacing w:after="0" w:line="288" w:lineRule="auto"/>
            </w:pPr>
            <w:r>
              <w:rPr>
                <w:rFonts w:ascii="Consolas" w:hAnsi="Consolas" w:eastAsia="Consolas"/>
                <w:color w:val="1E293B"/>
                <w:sz w:val="18"/>
              </w:rPr>
              <w:t>event: message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data: {"token": "CPO"}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event: message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data: {"token": "（"}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event: message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data: {"token": "Co-Packaged"}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...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event: done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data: {"run_id": "run-uuid", "status": "completed"}</w:t>
            </w:r>
          </w:p>
        </w:tc>
      </w:tr>
    </w:tbl>
    <w:p w14:paraId="0B21FC55">
      <w:pPr>
        <w:spacing w:before="0" w:after="40"/>
      </w:pPr>
    </w:p>
    <w:p w14:paraId="1A913196">
      <w:pPr>
        <w:numPr>
          <w:ilvl w:val="1"/>
          <w:numId w:val="12"/>
        </w:numPr>
        <w:spacing w:after="80" w:line="312" w:lineRule="auto"/>
        <w:ind w:left="840" w:leftChars="0" w:hanging="420" w:firstLineChars="0"/>
        <w:rPr>
          <w:rFonts w:hint="eastAsia" w:ascii="Consolas" w:hAnsi="Consolas" w:eastAsia="宋体"/>
          <w:color w:val="auto"/>
          <w:sz w:val="18"/>
          <w:lang w:val="en-US" w:eastAsia="zh-CN"/>
        </w:rPr>
      </w:pPr>
      <w:r>
        <w:rPr>
          <w:rFonts w:hint="eastAsia" w:ascii="Consolas" w:hAnsi="Consolas" w:eastAsia="宋体"/>
          <w:color w:val="auto"/>
          <w:sz w:val="18"/>
          <w:lang w:val="en-US" w:eastAsia="zh-CN"/>
        </w:rPr>
        <w:t>Python 客户端示例</w:t>
      </w:r>
    </w:p>
    <w:tbl>
      <w:tblPr>
        <w:tblStyle w:val="34"/>
        <w:tblW w:w="0" w:type="auto"/>
        <w:jc w:val="center"/>
        <w:tblBorders>
          <w:top w:val="single" w:color="D6D9DE" w:sz="4" w:space="0"/>
          <w:left w:val="single" w:color="D6D9DE" w:sz="4" w:space="0"/>
          <w:bottom w:val="single" w:color="D6D9DE" w:sz="4" w:space="0"/>
          <w:right w:val="single" w:color="D6D9DE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3044B35E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CDDB6D">
            <w:pPr>
              <w:spacing w:after="40"/>
            </w:pPr>
            <w:r>
              <w:rPr>
                <w:rFonts w:ascii="Consolas" w:hAnsi="Consolas"/>
                <w:b/>
                <w:color w:val="6C757D"/>
                <w:sz w:val="15"/>
              </w:rPr>
              <w:t>PYTHON</w:t>
            </w:r>
          </w:p>
          <w:p w14:paraId="14445278">
            <w:pPr>
              <w:spacing w:after="0" w:line="288" w:lineRule="auto"/>
            </w:pPr>
            <w:r>
              <w:rPr>
                <w:rFonts w:ascii="Consolas" w:hAnsi="Consolas" w:eastAsia="Consolas"/>
                <w:color w:val="1E293B"/>
                <w:sz w:val="18"/>
              </w:rPr>
              <w:t>import requests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url = "http://localhost:8001/api/v1/agents/agent-uuid/conversations/conv-uuid/runs/stream"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headers = {"Authorization": "Bearer dk_xxxxxxxx", "Content-Type": "application/json"}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data = {"message": "请解释 CPO 技术的原理"}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response = requests.post(url, headers=headers, json=data, stream=True)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for line in response.iter_lines():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  if line: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      decoded = line.decode("utf-8")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      if decoded.startswith("data: "):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          print(decoded[6:], end="", flush=True)</w:t>
            </w:r>
          </w:p>
        </w:tc>
      </w:tr>
    </w:tbl>
    <w:p w14:paraId="00924A46">
      <w:pPr>
        <w:spacing w:before="0" w:after="40"/>
      </w:pPr>
    </w:p>
    <w:p w14:paraId="6037380A">
      <w:pPr>
        <w:numPr>
          <w:ilvl w:val="0"/>
          <w:numId w:val="12"/>
        </w:numPr>
        <w:spacing w:after="80" w:line="312" w:lineRule="auto"/>
        <w:outlineLvl w:val="1"/>
        <w:rPr>
          <w:rFonts w:hint="eastAsia"/>
          <w:b/>
          <w:color w:val="1F3A5F"/>
          <w:sz w:val="21"/>
          <w:lang w:val="en-US" w:eastAsia="zh-CN"/>
        </w:rPr>
      </w:pPr>
      <w:bookmarkStart w:id="12" w:name="_Toc6203"/>
      <w:r>
        <w:rPr>
          <w:rFonts w:hint="eastAsia"/>
          <w:b/>
          <w:color w:val="1F3A5F"/>
          <w:sz w:val="21"/>
          <w:lang w:val="en-US" w:eastAsia="zh-CN"/>
        </w:rPr>
        <w:t>异步调用</w:t>
      </w:r>
      <w:bookmarkEnd w:id="12"/>
    </w:p>
    <w:p w14:paraId="0706617A">
      <w:pPr>
        <w:keepNext/>
        <w:numPr>
          <w:numId w:val="0"/>
        </w:numPr>
        <w:spacing w:before="200" w:after="80"/>
        <w:ind w:leftChars="0" w:firstLine="720" w:firstLineChars="0"/>
        <w:outlineLvl w:val="9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 w:val="0"/>
          <w:color w:val="212529"/>
          <w:sz w:val="21"/>
        </w:rPr>
        <w:t>立即返回 Run ID，后续通过查询接口轮询结果</w:t>
      </w:r>
      <w:r>
        <w:rPr>
          <w:rFonts w:hint="eastAsia"/>
          <w:b w:val="0"/>
          <w:color w:val="212529"/>
          <w:sz w:val="21"/>
          <w:lang w:eastAsia="zh-CN"/>
        </w:rPr>
        <w:t>。</w:t>
      </w:r>
    </w:p>
    <w:p w14:paraId="4979CEF1">
      <w:pPr>
        <w:numPr>
          <w:ilvl w:val="1"/>
          <w:numId w:val="12"/>
        </w:numPr>
        <w:spacing w:after="80" w:line="312" w:lineRule="auto"/>
        <w:ind w:left="840" w:leftChars="0" w:hanging="420" w:firstLineChars="0"/>
        <w:rPr>
          <w:rFonts w:hint="eastAsia" w:ascii="Consolas" w:hAnsi="Consolas" w:eastAsia="宋体"/>
          <w:color w:val="auto"/>
          <w:sz w:val="18"/>
          <w:lang w:val="en-US" w:eastAsia="zh-CN"/>
        </w:rPr>
      </w:pPr>
      <w:r>
        <w:rPr>
          <w:rFonts w:hint="eastAsia" w:ascii="Consolas" w:hAnsi="Consolas" w:eastAsia="宋体"/>
          <w:color w:val="auto"/>
          <w:sz w:val="18"/>
          <w:lang w:val="en-US" w:eastAsia="zh-CN"/>
        </w:rPr>
        <w:t>方式：</w:t>
      </w:r>
      <w:r>
        <w:rPr>
          <w:rFonts w:hint="eastAsia" w:ascii="Consolas" w:hAnsi="Consolas" w:eastAsia="宋体"/>
          <w:b/>
          <w:bCs/>
          <w:color w:val="auto"/>
          <w:sz w:val="18"/>
          <w:lang w:val="en-US" w:eastAsia="zh-CN"/>
        </w:rPr>
        <w:t>POST</w:t>
      </w:r>
    </w:p>
    <w:p w14:paraId="191B7C2D">
      <w:pPr>
        <w:numPr>
          <w:ilvl w:val="1"/>
          <w:numId w:val="12"/>
        </w:numPr>
        <w:spacing w:after="80" w:line="312" w:lineRule="auto"/>
        <w:ind w:left="840" w:leftChars="0" w:hanging="420" w:firstLineChars="0"/>
        <w:rPr>
          <w:rFonts w:hint="eastAsia" w:ascii="Consolas" w:hAnsi="Consolas" w:eastAsia="宋体"/>
          <w:color w:val="auto"/>
          <w:sz w:val="18"/>
          <w:lang w:val="en-US" w:eastAsia="zh-CN"/>
        </w:rPr>
      </w:pPr>
      <w:r>
        <w:rPr>
          <w:rFonts w:hint="eastAsia" w:ascii="Consolas" w:hAnsi="Consolas" w:eastAsia="宋体"/>
          <w:color w:val="auto"/>
          <w:sz w:val="18"/>
          <w:lang w:val="en-US" w:eastAsia="zh-CN"/>
        </w:rPr>
        <w:t>接口：</w:t>
      </w:r>
      <w:r>
        <w:rPr>
          <w:rFonts w:hint="eastAsia" w:ascii="Consolas" w:hAnsi="Consolas" w:eastAsia="宋体"/>
          <w:color w:val="auto"/>
          <w:sz w:val="18"/>
          <w:shd w:val="clear" w:color="FFFFFF" w:fill="D9D9D9"/>
          <w:lang w:val="en-US" w:eastAsia="zh-CN"/>
        </w:rPr>
        <w:t>/api/v1/agents/{agent_id}/conversations/{conversation_id}/runs</w:t>
      </w:r>
    </w:p>
    <w:tbl>
      <w:tblPr>
        <w:tblStyle w:val="34"/>
        <w:tblW w:w="0" w:type="auto"/>
        <w:jc w:val="center"/>
        <w:tblBorders>
          <w:top w:val="single" w:color="D6D9DE" w:sz="4" w:space="0"/>
          <w:left w:val="single" w:color="D6D9DE" w:sz="4" w:space="0"/>
          <w:bottom w:val="single" w:color="D6D9DE" w:sz="4" w:space="0"/>
          <w:right w:val="single" w:color="D6D9DE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2BDBE2D0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538D0B">
            <w:pPr>
              <w:spacing w:after="40"/>
            </w:pPr>
            <w:r>
              <w:rPr>
                <w:rFonts w:ascii="Consolas" w:hAnsi="Consolas"/>
                <w:b/>
                <w:color w:val="6C757D"/>
                <w:sz w:val="15"/>
              </w:rPr>
              <w:t>BASH</w:t>
            </w:r>
          </w:p>
          <w:p w14:paraId="2C7D2C4B">
            <w:pPr>
              <w:spacing w:after="0" w:line="288" w:lineRule="auto"/>
            </w:pPr>
            <w:r>
              <w:rPr>
                <w:rFonts w:ascii="Consolas" w:hAnsi="Consolas" w:eastAsia="Consolas"/>
                <w:color w:val="1E293B"/>
                <w:sz w:val="18"/>
              </w:rPr>
              <w:t>curl -X POST \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http://localhost:8001/api/v1/agents/agent-uuid/conversations/conv-uuid/runs \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-H "Authorization: Bearer dk_xxxxxxxx" \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-H "Content-Type: application/json" \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-d '{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  "message": "请解释 CPO 技术的原理"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}'</w:t>
            </w:r>
          </w:p>
        </w:tc>
      </w:tr>
    </w:tbl>
    <w:p w14:paraId="5B59A546">
      <w:pPr>
        <w:spacing w:before="0" w:after="40"/>
      </w:pPr>
    </w:p>
    <w:p w14:paraId="331346B5">
      <w:pPr>
        <w:numPr>
          <w:ilvl w:val="1"/>
          <w:numId w:val="12"/>
        </w:numPr>
        <w:spacing w:after="80" w:line="312" w:lineRule="auto"/>
        <w:ind w:left="840" w:leftChars="0" w:hanging="420" w:firstLineChars="0"/>
        <w:rPr>
          <w:rFonts w:hint="eastAsia" w:ascii="Consolas" w:hAnsi="Consolas" w:eastAsia="宋体"/>
          <w:color w:val="auto"/>
          <w:sz w:val="18"/>
          <w:lang w:val="en-US" w:eastAsia="zh-CN"/>
        </w:rPr>
      </w:pPr>
      <w:r>
        <w:rPr>
          <w:rFonts w:hint="eastAsia" w:ascii="Consolas" w:hAnsi="Consolas" w:eastAsia="宋体"/>
          <w:color w:val="auto"/>
          <w:sz w:val="18"/>
          <w:lang w:val="en-US" w:eastAsia="zh-CN"/>
        </w:rPr>
        <w:t>响应</w:t>
      </w:r>
    </w:p>
    <w:tbl>
      <w:tblPr>
        <w:tblStyle w:val="34"/>
        <w:tblW w:w="0" w:type="auto"/>
        <w:jc w:val="center"/>
        <w:tblBorders>
          <w:top w:val="single" w:color="D6D9DE" w:sz="4" w:space="0"/>
          <w:left w:val="single" w:color="D6D9DE" w:sz="4" w:space="0"/>
          <w:bottom w:val="single" w:color="D6D9DE" w:sz="4" w:space="0"/>
          <w:right w:val="single" w:color="D6D9DE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12731FF9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FE322A">
            <w:pPr>
              <w:spacing w:after="40"/>
            </w:pPr>
            <w:r>
              <w:rPr>
                <w:rFonts w:ascii="Consolas" w:hAnsi="Consolas"/>
                <w:b/>
                <w:color w:val="6C757D"/>
                <w:sz w:val="15"/>
              </w:rPr>
              <w:t>JSON</w:t>
            </w:r>
          </w:p>
          <w:p w14:paraId="6AE7F85F">
            <w:pPr>
              <w:spacing w:after="0" w:line="288" w:lineRule="auto"/>
            </w:pPr>
            <w:r>
              <w:rPr>
                <w:rFonts w:ascii="Consolas" w:hAnsi="Consolas" w:eastAsia="Consolas"/>
                <w:color w:val="1E293B"/>
                <w:sz w:val="18"/>
              </w:rPr>
              <w:t>{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"run_id": "run-uuid",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"conversation_id": "conv-uuid",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"status": "running",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"answer": null,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"error": null,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"created_at": "2026-10-08T10:25:00Z",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"updated_at": "2026-10-08T10:25:00Z"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}</w:t>
            </w:r>
          </w:p>
        </w:tc>
      </w:tr>
    </w:tbl>
    <w:p w14:paraId="1A53D700">
      <w:pPr>
        <w:spacing w:before="0" w:after="40"/>
      </w:pPr>
    </w:p>
    <w:p w14:paraId="4C3C90E0">
      <w:pPr>
        <w:keepNext/>
        <w:spacing w:before="280" w:after="120"/>
        <w:outlineLvl w:val="0"/>
      </w:pPr>
      <w:bookmarkStart w:id="13" w:name="_Toc580"/>
      <w:r>
        <w:rPr>
          <w:rFonts w:ascii="微软雅黑" w:hAnsi="微软雅黑" w:eastAsia="微软雅黑"/>
          <w:b/>
          <w:color w:val="1F3A5F"/>
          <w:sz w:val="32"/>
        </w:rPr>
        <w:t xml:space="preserve">附录 </w:t>
      </w:r>
      <w:r>
        <w:rPr>
          <w:rFonts w:hint="eastAsia"/>
          <w:b/>
          <w:color w:val="1F3A5F"/>
          <w:sz w:val="32"/>
          <w:lang w:val="en-US" w:eastAsia="zh-CN"/>
        </w:rPr>
        <w:t>B</w:t>
      </w:r>
      <w:r>
        <w:rPr>
          <w:rFonts w:ascii="微软雅黑" w:hAnsi="微软雅黑" w:eastAsia="微软雅黑"/>
          <w:b/>
          <w:color w:val="1F3A5F"/>
          <w:sz w:val="32"/>
        </w:rPr>
        <w:t>：错误码</w:t>
      </w:r>
      <w:bookmarkEnd w:id="13"/>
    </w:p>
    <w:p w14:paraId="1192C88C">
      <w:pPr>
        <w:keepNext/>
        <w:spacing w:before="200" w:after="80"/>
        <w:outlineLvl w:val="1"/>
      </w:pPr>
      <w:bookmarkStart w:id="14" w:name="_Toc31899"/>
      <w:r>
        <w:rPr>
          <w:rFonts w:ascii="微软雅黑" w:hAnsi="微软雅黑" w:eastAsia="微软雅黑"/>
          <w:b/>
          <w:color w:val="0B5CAB"/>
          <w:sz w:val="26"/>
        </w:rPr>
        <w:t>公开 API 错误（调用智能体时）</w:t>
      </w:r>
      <w:bookmarkEnd w:id="14"/>
    </w:p>
    <w:tbl>
      <w:tblPr>
        <w:tblStyle w:val="34"/>
        <w:tblW w:w="0" w:type="auto"/>
        <w:jc w:val="center"/>
        <w:tblBorders>
          <w:top w:val="single" w:color="D6D9DE" w:sz="4" w:space="0"/>
          <w:left w:val="single" w:color="D6D9DE" w:sz="4" w:space="0"/>
          <w:bottom w:val="single" w:color="D6D9DE" w:sz="4" w:space="0"/>
          <w:right w:val="single" w:color="D6D9DE" w:sz="4" w:space="0"/>
          <w:insideH w:val="single" w:color="D6D9DE" w:sz="4" w:space="0"/>
          <w:insideV w:val="single" w:color="D6D9DE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00FB413D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39606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HTTP</w:t>
            </w:r>
          </w:p>
        </w:tc>
        <w:tc>
          <w:tcPr>
            <w:tcW w:w="3173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5986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code</w:t>
            </w:r>
          </w:p>
        </w:tc>
        <w:tc>
          <w:tcPr>
            <w:tcW w:w="3173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E17D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587A3A5D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207E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401</w:t>
            </w:r>
          </w:p>
        </w:tc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A4A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missing_agent_key</w:t>
            </w:r>
          </w:p>
        </w:tc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8EA5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未提供 Bearer Token</w:t>
            </w:r>
          </w:p>
        </w:tc>
      </w:tr>
      <w:tr w14:paraId="6CA14DD2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89D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401</w:t>
            </w:r>
          </w:p>
        </w:tc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A20D5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invalid_agent_key</w:t>
            </w:r>
          </w:p>
        </w:tc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8789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API Key 无效或已过期</w:t>
            </w:r>
          </w:p>
        </w:tc>
      </w:tr>
      <w:tr w14:paraId="375D75CB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5769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404</w:t>
            </w:r>
          </w:p>
        </w:tc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A58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agent_not_found</w:t>
            </w:r>
          </w:p>
        </w:tc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52A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智能体不存在或未发布</w:t>
            </w:r>
          </w:p>
        </w:tc>
      </w:tr>
      <w:tr w14:paraId="12044E1B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5D6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404</w:t>
            </w:r>
          </w:p>
        </w:tc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73B0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conversation_not_found</w:t>
            </w:r>
          </w:p>
        </w:tc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1AD5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会话不存在</w:t>
            </w:r>
          </w:p>
        </w:tc>
      </w:tr>
      <w:tr w14:paraId="21EC666B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3845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410</w:t>
            </w:r>
          </w:p>
        </w:tc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4FB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agent_suspended</w:t>
            </w:r>
          </w:p>
        </w:tc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537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智能体已被暂停</w:t>
            </w:r>
          </w:p>
        </w:tc>
      </w:tr>
      <w:tr w14:paraId="13B062A0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DACF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422</w:t>
            </w:r>
          </w:p>
        </w:tc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D75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-</w:t>
            </w:r>
          </w:p>
        </w:tc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F07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 xml:space="preserve">请求体校验失败（如 </w:t>
            </w:r>
            <w:r>
              <w:rPr>
                <w:rFonts w:ascii="Consolas" w:hAnsi="Consolas" w:eastAsia="Consolas"/>
                <w:color w:val="C7254E"/>
                <w:sz w:val="17"/>
              </w:rPr>
              <w:t>message</w:t>
            </w:r>
            <w:r>
              <w:rPr>
                <w:rFonts w:ascii="微软雅黑" w:hAnsi="微软雅黑" w:eastAsia="微软雅黑"/>
                <w:color w:val="212529"/>
                <w:sz w:val="19"/>
              </w:rPr>
              <w:t xml:space="preserve"> 为空）</w:t>
            </w:r>
          </w:p>
        </w:tc>
      </w:tr>
      <w:tr w14:paraId="0813A6B5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2D89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429</w:t>
            </w:r>
          </w:p>
        </w:tc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AF6D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-</w:t>
            </w:r>
          </w:p>
        </w:tc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C9E3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超过配额限制</w:t>
            </w:r>
          </w:p>
        </w:tc>
      </w:tr>
    </w:tbl>
    <w:p w14:paraId="48D1B4F4">
      <w:pPr>
        <w:spacing w:after="80"/>
      </w:pPr>
    </w:p>
    <w:p w14:paraId="10438683">
      <w:pPr>
        <w:keepNext/>
        <w:spacing w:before="200" w:after="80"/>
        <w:outlineLvl w:val="1"/>
      </w:pPr>
      <w:bookmarkStart w:id="15" w:name="_Toc14700"/>
      <w:r>
        <w:rPr>
          <w:rFonts w:ascii="微软雅黑" w:hAnsi="微软雅黑" w:eastAsia="微软雅黑"/>
          <w:b/>
          <w:color w:val="0B5CAB"/>
          <w:sz w:val="26"/>
        </w:rPr>
        <w:t>管理操作错误</w:t>
      </w:r>
      <w:bookmarkEnd w:id="15"/>
    </w:p>
    <w:tbl>
      <w:tblPr>
        <w:tblStyle w:val="34"/>
        <w:tblW w:w="0" w:type="auto"/>
        <w:jc w:val="center"/>
        <w:tblBorders>
          <w:top w:val="single" w:color="D6D9DE" w:sz="4" w:space="0"/>
          <w:left w:val="single" w:color="D6D9DE" w:sz="4" w:space="0"/>
          <w:bottom w:val="single" w:color="D6D9DE" w:sz="4" w:space="0"/>
          <w:right w:val="single" w:color="D6D9DE" w:sz="4" w:space="0"/>
          <w:insideH w:val="single" w:color="D6D9DE" w:sz="4" w:space="0"/>
          <w:insideV w:val="single" w:color="D6D9DE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63E00D15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A506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HTTP</w:t>
            </w:r>
          </w:p>
        </w:tc>
        <w:tc>
          <w:tcPr>
            <w:tcW w:w="3173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7A086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code</w:t>
            </w:r>
          </w:p>
        </w:tc>
        <w:tc>
          <w:tcPr>
            <w:tcW w:w="3173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40C32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433D5F7B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5144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400</w:t>
            </w:r>
          </w:p>
        </w:tc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AF5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INVITE_CODE_INVALID</w:t>
            </w:r>
          </w:p>
        </w:tc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282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邀请码无效或已使用</w:t>
            </w:r>
          </w:p>
        </w:tc>
      </w:tr>
      <w:tr w14:paraId="2FABB220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046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400</w:t>
            </w:r>
          </w:p>
        </w:tc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71C0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EMAIL_ALREADY_EXISTS</w:t>
            </w:r>
          </w:p>
        </w:tc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B8DD2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邮箱或域账号已注册</w:t>
            </w:r>
          </w:p>
        </w:tc>
      </w:tr>
      <w:tr w14:paraId="0F03FAEC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8197D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409</w:t>
            </w:r>
          </w:p>
        </w:tc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EF388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skill_already_exists</w:t>
            </w:r>
          </w:p>
        </w:tc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54851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技能名称重复</w:t>
            </w:r>
          </w:p>
        </w:tc>
      </w:tr>
      <w:tr w14:paraId="039B334F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7B6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409</w:t>
            </w:r>
          </w:p>
        </w:tc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D1F67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revision_conflict</w:t>
            </w:r>
          </w:p>
        </w:tc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09E57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草稿版本冲突</w:t>
            </w:r>
          </w:p>
        </w:tc>
      </w:tr>
      <w:tr w14:paraId="5A8477C4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54B6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422</w:t>
            </w:r>
          </w:p>
        </w:tc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52F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skill_not_selectable</w:t>
            </w:r>
          </w:p>
        </w:tc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BDAA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技能不可选</w:t>
            </w:r>
          </w:p>
        </w:tc>
      </w:tr>
      <w:tr w14:paraId="6A43B27B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98F2B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422</w:t>
            </w:r>
          </w:p>
        </w:tc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F018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publish_validation_failed</w:t>
            </w:r>
          </w:p>
        </w:tc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87EC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发布校验失败</w:t>
            </w:r>
          </w:p>
        </w:tc>
      </w:tr>
    </w:tbl>
    <w:p w14:paraId="4B881399">
      <w:pPr>
        <w:spacing w:after="80"/>
      </w:pPr>
    </w:p>
    <w:p w14:paraId="1297BFDD">
      <w:pPr>
        <w:keepNext/>
        <w:spacing w:before="280" w:after="120"/>
        <w:outlineLvl w:val="0"/>
      </w:pPr>
      <w:bookmarkStart w:id="16" w:name="_Toc16362"/>
      <w:r>
        <w:rPr>
          <w:rFonts w:ascii="微软雅黑" w:hAnsi="微软雅黑" w:eastAsia="微软雅黑"/>
          <w:b/>
          <w:color w:val="1F3A5F"/>
          <w:sz w:val="32"/>
        </w:rPr>
        <w:t xml:space="preserve">附录 </w:t>
      </w:r>
      <w:r>
        <w:rPr>
          <w:rFonts w:hint="eastAsia"/>
          <w:b/>
          <w:color w:val="1F3A5F"/>
          <w:sz w:val="32"/>
          <w:lang w:val="en-US" w:eastAsia="zh-CN"/>
        </w:rPr>
        <w:t>C</w:t>
      </w:r>
      <w:r>
        <w:rPr>
          <w:rFonts w:ascii="微软雅黑" w:hAnsi="微软雅黑" w:eastAsia="微软雅黑"/>
          <w:b/>
          <w:color w:val="1F3A5F"/>
          <w:sz w:val="32"/>
        </w:rPr>
        <w:t>：多模态消息格式</w:t>
      </w:r>
      <w:bookmarkEnd w:id="16"/>
    </w:p>
    <w:p w14:paraId="38522F34">
      <w:pPr>
        <w:spacing w:after="80" w:line="312" w:lineRule="auto"/>
      </w:pPr>
      <w:r>
        <w:rPr>
          <w:rFonts w:ascii="Consolas" w:hAnsi="Consolas" w:eastAsia="Consolas"/>
          <w:color w:val="C7254E"/>
          <w:sz w:val="18"/>
        </w:rPr>
        <w:t>message</w:t>
      </w:r>
      <w:r>
        <w:rPr>
          <w:rFonts w:ascii="微软雅黑" w:hAnsi="微软雅黑" w:eastAsia="微软雅黑"/>
          <w:b w:val="0"/>
          <w:color w:val="212529"/>
          <w:sz w:val="21"/>
        </w:rPr>
        <w:t xml:space="preserve"> 字段支持两种形式：</w:t>
      </w:r>
    </w:p>
    <w:p w14:paraId="115BC1B6">
      <w:pPr>
        <w:keepNext/>
        <w:spacing w:before="200" w:after="80"/>
        <w:outlineLvl w:val="9"/>
      </w:pPr>
      <w:r>
        <w:rPr>
          <w:rFonts w:ascii="微软雅黑" w:hAnsi="微软雅黑" w:eastAsia="微软雅黑"/>
          <w:b/>
          <w:color w:val="0B5CAB"/>
          <w:sz w:val="26"/>
        </w:rPr>
        <w:t>1. 纯文本</w:t>
      </w:r>
    </w:p>
    <w:tbl>
      <w:tblPr>
        <w:tblStyle w:val="34"/>
        <w:tblW w:w="0" w:type="auto"/>
        <w:jc w:val="center"/>
        <w:tblBorders>
          <w:top w:val="single" w:color="D6D9DE" w:sz="4" w:space="0"/>
          <w:left w:val="single" w:color="D6D9DE" w:sz="4" w:space="0"/>
          <w:bottom w:val="single" w:color="D6D9DE" w:sz="4" w:space="0"/>
          <w:right w:val="single" w:color="D6D9DE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27FC84D1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BF0F74">
            <w:pPr>
              <w:spacing w:after="40"/>
            </w:pPr>
            <w:r>
              <w:rPr>
                <w:rFonts w:ascii="Consolas" w:hAnsi="Consolas"/>
                <w:b/>
                <w:color w:val="6C757D"/>
                <w:sz w:val="15"/>
              </w:rPr>
              <w:t>JSON</w:t>
            </w:r>
          </w:p>
          <w:p w14:paraId="0E51DCD9">
            <w:pPr>
              <w:spacing w:after="0" w:line="288" w:lineRule="auto"/>
            </w:pPr>
            <w:r>
              <w:rPr>
                <w:rFonts w:ascii="Consolas" w:hAnsi="Consolas" w:eastAsia="Consolas"/>
                <w:color w:val="1E293B"/>
                <w:sz w:val="18"/>
              </w:rPr>
              <w:t>{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"message": "请解释 CPO 技术"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}</w:t>
            </w:r>
          </w:p>
        </w:tc>
      </w:tr>
    </w:tbl>
    <w:p w14:paraId="74ECBBBE">
      <w:pPr>
        <w:spacing w:before="0" w:after="40"/>
      </w:pPr>
    </w:p>
    <w:p w14:paraId="343CB845">
      <w:pPr>
        <w:keepNext/>
        <w:spacing w:before="200" w:after="80"/>
        <w:outlineLvl w:val="9"/>
      </w:pPr>
      <w:r>
        <w:rPr>
          <w:rFonts w:ascii="微软雅黑" w:hAnsi="微软雅黑" w:eastAsia="微软雅黑"/>
          <w:b/>
          <w:color w:val="0B5CAB"/>
          <w:sz w:val="26"/>
        </w:rPr>
        <w:t>2. 多模态内容数组</w:t>
      </w:r>
    </w:p>
    <w:tbl>
      <w:tblPr>
        <w:tblStyle w:val="34"/>
        <w:tblW w:w="0" w:type="auto"/>
        <w:jc w:val="center"/>
        <w:tblBorders>
          <w:top w:val="single" w:color="D6D9DE" w:sz="4" w:space="0"/>
          <w:left w:val="single" w:color="D6D9DE" w:sz="4" w:space="0"/>
          <w:bottom w:val="single" w:color="D6D9DE" w:sz="4" w:space="0"/>
          <w:right w:val="single" w:color="D6D9DE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05EA1B2E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44E17C">
            <w:pPr>
              <w:spacing w:after="40"/>
            </w:pPr>
            <w:r>
              <w:rPr>
                <w:rFonts w:ascii="Consolas" w:hAnsi="Consolas"/>
                <w:b/>
                <w:color w:val="6C757D"/>
                <w:sz w:val="15"/>
              </w:rPr>
              <w:t>JSON</w:t>
            </w:r>
          </w:p>
          <w:p w14:paraId="498321E3">
            <w:pPr>
              <w:spacing w:after="0" w:line="288" w:lineRule="auto"/>
            </w:pPr>
            <w:r>
              <w:rPr>
                <w:rFonts w:ascii="Consolas" w:hAnsi="Consolas" w:eastAsia="Consolas"/>
                <w:color w:val="1E293B"/>
                <w:sz w:val="18"/>
              </w:rPr>
              <w:t>{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"message": [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  {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    "type": "text",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    "text": "请描述这张图片的内容"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  },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  {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    "type": "image_url",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    "image_url": {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      "url": "https://example.com/photo.jpg",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      "detail": "auto"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    }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  }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]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}</w:t>
            </w:r>
          </w:p>
        </w:tc>
      </w:tr>
    </w:tbl>
    <w:p w14:paraId="68609B2A">
      <w:pPr>
        <w:spacing w:before="0" w:after="40"/>
      </w:pPr>
    </w:p>
    <w:p w14:paraId="3AEA2302">
      <w:pPr>
        <w:keepNext/>
        <w:spacing w:before="200" w:after="80"/>
        <w:outlineLvl w:val="9"/>
      </w:pPr>
      <w:r>
        <w:rPr>
          <w:rFonts w:ascii="微软雅黑" w:hAnsi="微软雅黑" w:eastAsia="微软雅黑"/>
          <w:b/>
          <w:color w:val="0B5CAB"/>
          <w:sz w:val="26"/>
        </w:rPr>
        <w:t>内容部分类型</w:t>
      </w:r>
    </w:p>
    <w:tbl>
      <w:tblPr>
        <w:tblStyle w:val="34"/>
        <w:tblW w:w="0" w:type="auto"/>
        <w:jc w:val="center"/>
        <w:tblBorders>
          <w:top w:val="single" w:color="D6D9DE" w:sz="4" w:space="0"/>
          <w:left w:val="single" w:color="D6D9DE" w:sz="4" w:space="0"/>
          <w:bottom w:val="single" w:color="D6D9DE" w:sz="4" w:space="0"/>
          <w:right w:val="single" w:color="D6D9DE" w:sz="4" w:space="0"/>
          <w:insideH w:val="single" w:color="D6D9DE" w:sz="4" w:space="0"/>
          <w:insideV w:val="single" w:color="D6D9DE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15C3BBEE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E8927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type</w:t>
            </w:r>
          </w:p>
        </w:tc>
        <w:tc>
          <w:tcPr>
            <w:tcW w:w="3173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7ECFF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w="3173" w:type="dxa"/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22263">
            <w:pPr>
              <w:spacing w:before="0" w:after="0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 w14:paraId="4D2EB082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30E8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text</w:t>
            </w:r>
          </w:p>
        </w:tc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C6542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text</w:t>
            </w:r>
            <w:r>
              <w:rPr>
                <w:rFonts w:ascii="微软雅黑" w:hAnsi="微软雅黑" w:eastAsia="微软雅黑"/>
                <w:color w:val="212529"/>
                <w:sz w:val="19"/>
              </w:rPr>
              <w:t xml:space="preserve"> (1-200,000 字符)</w:t>
            </w:r>
          </w:p>
        </w:tc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BC01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文本内容，至少一个非空</w:t>
            </w:r>
          </w:p>
        </w:tc>
      </w:tr>
      <w:tr w14:paraId="7A927856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A72A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image_url</w:t>
            </w:r>
          </w:p>
        </w:tc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0C9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image_url.url</w:t>
            </w:r>
          </w:p>
        </w:tc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D54E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 xml:space="preserve">HTTP(S) URL 或 </w:t>
            </w:r>
            <w:r>
              <w:rPr>
                <w:rFonts w:ascii="Consolas" w:hAnsi="Consolas" w:eastAsia="Consolas"/>
                <w:color w:val="C7254E"/>
                <w:sz w:val="17"/>
              </w:rPr>
              <w:t>data:image/...;base64,...</w:t>
            </w:r>
          </w:p>
        </w:tc>
      </w:tr>
      <w:tr w14:paraId="3BBBFDD1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</w:tblPrEx>
        <w:trPr>
          <w:jc w:val="center"/>
        </w:trPr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9B9C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image_url</w:t>
            </w:r>
          </w:p>
        </w:tc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4BD49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image_url.detail</w:t>
            </w:r>
          </w:p>
        </w:tc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94A8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auto</w:t>
            </w:r>
            <w:r>
              <w:rPr>
                <w:rFonts w:ascii="微软雅黑" w:hAnsi="微软雅黑" w:eastAsia="微软雅黑"/>
                <w:color w:val="212529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7"/>
              </w:rPr>
              <w:t>low</w:t>
            </w:r>
            <w:r>
              <w:rPr>
                <w:rFonts w:ascii="微软雅黑" w:hAnsi="微软雅黑" w:eastAsia="微软雅黑"/>
                <w:color w:val="212529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7"/>
              </w:rPr>
              <w:t>high</w:t>
            </w:r>
          </w:p>
        </w:tc>
      </w:tr>
      <w:tr w14:paraId="183B89DC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2AA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file_path</w:t>
            </w:r>
          </w:p>
        </w:tc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8AEE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path</w:t>
            </w:r>
          </w:p>
        </w:tc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53B98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通过上传接口获得的文件路径</w:t>
            </w:r>
          </w:p>
        </w:tc>
      </w:tr>
      <w:tr w14:paraId="08C0338B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6CA3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file_path</w:t>
            </w:r>
          </w:p>
        </w:tc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EA40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name</w:t>
            </w:r>
          </w:p>
        </w:tc>
        <w:tc>
          <w:tcPr>
            <w:tcW w:w="31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C1039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文件名（可选）</w:t>
            </w:r>
          </w:p>
        </w:tc>
      </w:tr>
      <w:tr w14:paraId="6BA94571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single" w:color="D6D9DE" w:sz="4" w:space="0"/>
            <w:insideV w:val="single" w:color="D6D9DE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8E96B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file_path</w:t>
            </w:r>
          </w:p>
        </w:tc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0F684">
            <w:pPr>
              <w:spacing w:before="0" w:after="0" w:line="276" w:lineRule="auto"/>
            </w:pPr>
            <w:r>
              <w:rPr>
                <w:rFonts w:ascii="Consolas" w:hAnsi="Consolas" w:eastAsia="Consolas"/>
                <w:color w:val="C7254E"/>
                <w:sz w:val="17"/>
              </w:rPr>
              <w:t>content_type</w:t>
            </w:r>
          </w:p>
        </w:tc>
        <w:tc>
          <w:tcPr>
            <w:tcW w:w="3173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1703"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color w:val="212529"/>
                <w:sz w:val="19"/>
              </w:rPr>
              <w:t>MIME 类型（可选）</w:t>
            </w:r>
          </w:p>
        </w:tc>
      </w:tr>
    </w:tbl>
    <w:p w14:paraId="6EC2C9C0">
      <w:pPr>
        <w:spacing w:after="80"/>
      </w:pPr>
    </w:p>
    <w:p w14:paraId="1ED51F0E">
      <w:pPr>
        <w:keepNext/>
        <w:spacing w:before="200" w:after="80"/>
        <w:outlineLvl w:val="0"/>
      </w:pPr>
      <w:bookmarkStart w:id="17" w:name="_Toc29777"/>
      <w:r>
        <w:rPr>
          <w:rFonts w:ascii="微软雅黑" w:hAnsi="微软雅黑" w:eastAsia="微软雅黑"/>
          <w:b/>
          <w:color w:val="0B5CAB"/>
          <w:sz w:val="26"/>
        </w:rPr>
        <w:t>约束</w:t>
      </w:r>
      <w:bookmarkEnd w:id="17"/>
    </w:p>
    <w:p w14:paraId="7E004A57">
      <w:pPr>
        <w:spacing w:after="40" w:line="300" w:lineRule="auto"/>
        <w:ind w:left="283"/>
      </w:pPr>
      <w:r>
        <w:rPr>
          <w:rFonts w:ascii="微软雅黑" w:hAnsi="微软雅黑" w:eastAsia="微软雅黑"/>
          <w:b w:val="0"/>
          <w:color w:val="6C75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12529"/>
          <w:sz w:val="21"/>
        </w:rPr>
        <w:t>最多 32 个内容部分</w:t>
      </w:r>
    </w:p>
    <w:p w14:paraId="336DC5E7">
      <w:pPr>
        <w:spacing w:after="40" w:line="300" w:lineRule="auto"/>
        <w:ind w:left="283"/>
      </w:pPr>
      <w:r>
        <w:rPr>
          <w:rFonts w:ascii="微软雅黑" w:hAnsi="微软雅黑" w:eastAsia="微软雅黑"/>
          <w:b w:val="0"/>
          <w:color w:val="6C75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12529"/>
          <w:sz w:val="21"/>
        </w:rPr>
        <w:t>总大小 ≤ 4MB</w:t>
      </w:r>
    </w:p>
    <w:p w14:paraId="5470BE26">
      <w:pPr>
        <w:spacing w:after="40" w:line="300" w:lineRule="auto"/>
        <w:ind w:left="283"/>
      </w:pPr>
      <w:r>
        <w:rPr>
          <w:rFonts w:ascii="微软雅黑" w:hAnsi="微软雅黑" w:eastAsia="微软雅黑"/>
          <w:b w:val="0"/>
          <w:color w:val="6C757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12529"/>
          <w:sz w:val="21"/>
        </w:rPr>
        <w:t>必须包含至少一个非空 `text` 部分（纯图片输入会被拒绝）</w:t>
      </w:r>
    </w:p>
    <w:p w14:paraId="42E77D18">
      <w:pPr>
        <w:keepNext/>
        <w:spacing w:before="280" w:after="120"/>
        <w:outlineLvl w:val="0"/>
      </w:pPr>
      <w:bookmarkStart w:id="18" w:name="_Toc17258"/>
      <w:r>
        <w:rPr>
          <w:rFonts w:ascii="微软雅黑" w:hAnsi="微软雅黑" w:eastAsia="微软雅黑"/>
          <w:b/>
          <w:color w:val="1F3A5F"/>
          <w:sz w:val="32"/>
        </w:rPr>
        <w:t>完整对接示例（Python）</w:t>
      </w:r>
      <w:bookmarkEnd w:id="18"/>
    </w:p>
    <w:tbl>
      <w:tblPr>
        <w:tblStyle w:val="34"/>
        <w:tblW w:w="0" w:type="auto"/>
        <w:jc w:val="center"/>
        <w:tblBorders>
          <w:top w:val="single" w:color="D6D9DE" w:sz="4" w:space="0"/>
          <w:left w:val="single" w:color="D6D9DE" w:sz="4" w:space="0"/>
          <w:bottom w:val="single" w:color="D6D9DE" w:sz="4" w:space="0"/>
          <w:right w:val="single" w:color="D6D9DE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4"/>
      </w:tblGrid>
      <w:tr w14:paraId="351A8C6D">
        <w:tblPrEx>
          <w:tblBorders>
            <w:top w:val="single" w:color="D6D9DE" w:sz="4" w:space="0"/>
            <w:left w:val="single" w:color="D6D9DE" w:sz="4" w:space="0"/>
            <w:bottom w:val="single" w:color="D6D9DE" w:sz="4" w:space="0"/>
            <w:right w:val="single" w:color="D6D9DE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4" w:type="dxa"/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5E9844">
            <w:pPr>
              <w:spacing w:after="40"/>
            </w:pPr>
            <w:r>
              <w:rPr>
                <w:rFonts w:ascii="Consolas" w:hAnsi="Consolas"/>
                <w:b/>
                <w:color w:val="6C757D"/>
                <w:sz w:val="15"/>
              </w:rPr>
              <w:t>PYTHON</w:t>
            </w:r>
          </w:p>
          <w:p w14:paraId="78D0331F">
            <w:pPr>
              <w:spacing w:after="0" w:line="288" w:lineRule="auto"/>
            </w:pPr>
            <w:r>
              <w:rPr>
                <w:rFonts w:ascii="Consolas" w:hAnsi="Consolas" w:eastAsia="Consolas"/>
                <w:color w:val="1E293B"/>
                <w:sz w:val="18"/>
              </w:rPr>
              <w:t>import requests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BASE_URL = "http://localhost:8001"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API_KEY = "dk_xxxxxxxx"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AGENT_ID = "agent-uuid"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headers = {"Authorization": f"Bearer {API_KEY}", "Content-Type": "application/json"}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# 1. 创建会话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resp = requests.post(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  f"{BASE_URL}/api/v1/agents/{AGENT_ID}/conversations",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  headers=headers,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  json={"metadata": {"source": "external"}},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)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conversation_id = resp.json()["conversation_id"]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# 2. 同步调用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resp = requests.post(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  f"{BASE_URL}/api/v1/agents/{AGENT_ID}/conversations/{conversation_id}/runs/wait",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  headers=headers,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  json={"message": "请解释 CPO 技术的原理"},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)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print(resp.json()["answer"])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# 3. 继续对话（同一 conversation_id 保留上下文）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resp = requests.post(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  f"{BASE_URL}/api/v1/agents/{AGENT_ID}/conversations/{conversation_id}/runs/wait",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  headers=headers,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 xml:space="preserve">    json={"message": "它和传统光模块有什么区别？"},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)</w:t>
            </w:r>
            <w:r>
              <w:rPr>
                <w:rFonts w:ascii="Consolas" w:hAnsi="Consolas" w:eastAsia="Consolas"/>
                <w:color w:val="1E293B"/>
                <w:sz w:val="18"/>
              </w:rPr>
              <w:br w:type="textWrapping"/>
            </w:r>
            <w:r>
              <w:rPr>
                <w:rFonts w:ascii="Consolas" w:hAnsi="Consolas" w:eastAsia="Consolas"/>
                <w:color w:val="1E293B"/>
                <w:sz w:val="18"/>
              </w:rPr>
              <w:t>print(resp.json()["answer"])</w:t>
            </w:r>
          </w:p>
        </w:tc>
      </w:tr>
    </w:tbl>
    <w:p w14:paraId="7B687DA2">
      <w:pPr>
        <w:spacing w:before="0" w:after="40"/>
      </w:pPr>
    </w:p>
    <w:p w14:paraId="5C9861C5">
      <w:pPr>
        <w:pBdr>
          <w:left w:val="single" w:color="D4A017" w:sz="18" w:space="6"/>
        </w:pBdr>
        <w:shd w:val="clear" w:color="auto" w:fill="FFF8E1"/>
        <w:spacing w:before="80" w:after="120"/>
        <w:ind w:left="170"/>
      </w:pPr>
      <w:r>
        <w:rPr>
          <w:rFonts w:ascii="微软雅黑" w:hAnsi="微软雅黑" w:eastAsia="微软雅黑"/>
          <w:i/>
          <w:color w:val="6B5500"/>
          <w:sz w:val="19"/>
        </w:rPr>
        <w:t>**备注**：</w:t>
      </w:r>
      <w:r>
        <w:br w:type="textWrapping"/>
      </w:r>
      <w:r>
        <w:rPr>
          <w:rFonts w:ascii="微软雅黑" w:hAnsi="微软雅黑" w:eastAsia="微软雅黑"/>
          <w:i/>
          <w:color w:val="6B5500"/>
          <w:sz w:val="19"/>
        </w:rPr>
        <w:t>- 同一 `conversation_id` 下的多次调用会保留对话上下文</w:t>
      </w:r>
      <w:r>
        <w:br w:type="textWrapping"/>
      </w:r>
      <w:r>
        <w:rPr>
          <w:rFonts w:ascii="微软雅黑" w:hAnsi="微软雅黑" w:eastAsia="微软雅黑"/>
          <w:i/>
          <w:color w:val="6B5500"/>
          <w:sz w:val="19"/>
        </w:rPr>
        <w:t>- 如需多轮独立对话，每次创建新的 `conversation`</w:t>
      </w:r>
      <w:r>
        <w:br w:type="textWrapping"/>
      </w:r>
      <w:r>
        <w:rPr>
          <w:rFonts w:ascii="微软雅黑" w:hAnsi="微软雅黑" w:eastAsia="微软雅黑"/>
          <w:i/>
          <w:color w:val="6B5500"/>
          <w:sz w:val="19"/>
        </w:rPr>
        <w:t>- 所有时间戳均为 ISO 8601 格式的 UTC 时间</w:t>
      </w:r>
    </w:p>
    <w:p w14:paraId="32EF93E2"/>
    <w:sectPr>
      <w:footerReference r:id="rId5" w:type="default"/>
      <w:pgSz w:w="12240" w:h="15840"/>
      <w:pgMar w:top="1247" w:right="1361" w:bottom="1247" w:left="1361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CE42A">
    <w:pPr>
      <w:pStyle w:val="24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EFFFC6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EFFFC6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CA7065"/>
    <w:multiLevelType w:val="singleLevel"/>
    <w:tmpl w:val="99CA706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58221E6"/>
    <w:multiLevelType w:val="singleLevel"/>
    <w:tmpl w:val="A58221E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09CD927"/>
    <w:multiLevelType w:val="singleLevel"/>
    <w:tmpl w:val="C09CD92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7D99B68"/>
    <w:multiLevelType w:val="multilevel"/>
    <w:tmpl w:val="C7D99B68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3B0C204E"/>
    <w:multiLevelType w:val="singleLevel"/>
    <w:tmpl w:val="3B0C204E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4C88A232"/>
    <w:multiLevelType w:val="singleLevel"/>
    <w:tmpl w:val="4C88A232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6"/>
  </w:num>
  <w:num w:numId="5">
    <w:abstractNumId w:val="4"/>
  </w:num>
  <w:num w:numId="6">
    <w:abstractNumId w:val="7"/>
  </w:num>
  <w:num w:numId="7">
    <w:abstractNumId w:val="1"/>
  </w:num>
  <w:num w:numId="8">
    <w:abstractNumId w:val="11"/>
  </w:num>
  <w:num w:numId="9">
    <w:abstractNumId w:val="0"/>
  </w:num>
  <w:num w:numId="10">
    <w:abstractNumId w:val="10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3649C7"/>
    <w:rsid w:val="73F1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212529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409</Words>
  <Characters>600</Characters>
  <Lines>0</Lines>
  <Paragraphs>0</Paragraphs>
  <TotalTime>136</TotalTime>
  <ScaleCrop>false</ScaleCrop>
  <LinksUpToDate>false</LinksUpToDate>
  <CharactersWithSpaces>645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拾叁</cp:lastModifiedBy>
  <dcterms:modified xsi:type="dcterms:W3CDTF">2026-10-09T08:21:45Z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eyJoZGlkIjoiNmI0M2MxODdiYjdlNDNjMTRjNzQ3NTkxM2JiYTk3ZmQiLCJ1c2VySWQiOiI3MzE4OTQ3MzYifQ==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809DB67B368543BEA1AB719FAFA2F3DA_12</vt:lpwstr>
  </property>
</Properties>
</file>