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Bedrock-RTL Delay Line (No Reset) Specification</w:t>
      </w:r>
    </w:p>
    <w:p>
      <w:pPr>
        <w:pStyle w:val="Date"/>
      </w:pPr>
      <w:r>
        <w:t xml:space="preserve">2024-10-16</w:t>
      </w:r>
    </w:p>
    <w:bookmarkStart w:id="20" w:name="X43f9398da9c2eb974194c1e60a2fdc80e1bfc87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br_delay_nr</w:t>
      </w:r>
      <w:r>
        <w:t xml:space="preserve"> </w:t>
      </w:r>
      <w:r>
        <w:t xml:space="preserve">module implements a configurable delay line that delays an input signal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by a fixed number of clock cycles specified by the</w:t>
      </w:r>
      <w:r>
        <w:t xml:space="preserve"> </w:t>
      </w:r>
      <w:r>
        <w:rPr>
          <w:rStyle w:val="VerbatimChar"/>
        </w:rPr>
        <w:t xml:space="preserve">NumStages</w:t>
      </w:r>
      <w:r>
        <w:t xml:space="preserve"> </w:t>
      </w:r>
      <w:r>
        <w:t xml:space="preserve">parameter. The delayed signal is output on</w:t>
      </w:r>
      <w:r>
        <w:t xml:space="preserve"> </w:t>
      </w:r>
      <w:r>
        <w:rPr>
          <w:rStyle w:val="VerbatimChar"/>
        </w:rPr>
        <w:t xml:space="preserve">out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NumStages</w:t>
      </w:r>
      <w:r>
        <w:t xml:space="preserve"> </w:t>
      </w:r>
      <w:r>
        <w:t xml:space="preserve">is 0, the output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is directly connected to the input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without any delay. The module supports a parameterizable bit width of the input and output signals through the</w:t>
      </w:r>
      <w:r>
        <w:t xml:space="preserve"> </w:t>
      </w:r>
      <w:r>
        <w:rPr>
          <w:rStyle w:val="VerbatimChar"/>
        </w:rPr>
        <w:t xml:space="preserve">BitWidth</w:t>
      </w:r>
      <w:r>
        <w:t xml:space="preserve"> </w:t>
      </w:r>
      <w:r>
        <w:t xml:space="preserve">parameter. Unlike</w:t>
      </w:r>
      <w:r>
        <w:t xml:space="preserve"> </w:t>
      </w:r>
      <w:r>
        <w:rPr>
          <w:rStyle w:val="VerbatimChar"/>
        </w:rPr>
        <w:t xml:space="preserve">br_delay</w:t>
      </w:r>
      <w:r>
        <w:t xml:space="preserve">, this variant does not include a reset signal, and the pipeline registers are not reset.</w:t>
      </w:r>
    </w:p>
    <w:bookmarkEnd w:id="20"/>
    <w:bookmarkStart w:id="21" w:name="X7c22e13cc7123eea43a70e286171d5c5b35a24e"/>
    <w:p>
      <w:pPr>
        <w:pStyle w:val="Heading1"/>
      </w:pP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19"/>
        <w:gridCol w:w="1319"/>
        <w:gridCol w:w="1319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BitWidth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jc w:val="left"/>
            </w:pPr>
            <w:r>
              <w:t xml:space="preserve">module</w:t>
            </w:r>
          </w:p>
        </w:tc>
        <w:tc>
          <w:tcPr/>
          <w:p>
            <w:pPr>
              <w:jc w:val="left"/>
            </w:pPr>
            <w:r>
              <w:t xml:space="preserve">Must be at least 1. Specifies the bit width of the input and output signals.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NumStages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jc w:val="left"/>
            </w:pPr>
            <w:r>
              <w:t xml:space="preserve">module</w:t>
            </w:r>
          </w:p>
        </w:tc>
        <w:tc>
          <w:tcPr/>
          <w:p>
            <w:pPr>
              <w:jc w:val="left"/>
            </w:pPr>
            <w:r>
              <w:t xml:space="preserve">Must be at least 0. Specifies the number of pipeline stages (delay cycles).</w:t>
            </w:r>
          </w:p>
        </w:tc>
      </w:tr>
    </w:tbl>
    <w:bookmarkEnd w:id="21"/>
    <w:bookmarkStart w:id="22" w:name="X1131b73a680735a65455213bffda9a173c9d3e5"/>
    <w:p>
      <w:pPr>
        <w:pStyle w:val="Heading1"/>
      </w:pPr>
      <w:r>
        <w:t xml:space="preserve">Interfaces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33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 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Clock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logic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clk</w:t>
            </w:r>
          </w:p>
        </w:tc>
        <w:tc>
          <w:tcPr/>
          <w:p>
            <w:pPr>
              <w:jc w:val="left"/>
            </w:pPr>
            <w:r>
              <w:t xml:space="preserve">Clock signal.</w:t>
            </w:r>
          </w:p>
        </w:tc>
      </w:tr>
      <w:tr>
        <w:tc>
          <w:tcPr/>
          <w:p>
            <w:pPr>
              <w:jc w:val="left"/>
            </w:pPr>
            <w:r>
              <w:t xml:space="preserve">Reset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logic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rst</w:t>
            </w:r>
          </w:p>
        </w:tc>
        <w:tc>
          <w:tcPr/>
          <w:p>
            <w:pPr>
              <w:jc w:val="left"/>
            </w:pPr>
            <w:r>
              <w:t xml:space="preserve">Synchronous active-high reset signal. Only used for assertions.</w:t>
            </w:r>
          </w:p>
        </w:tc>
      </w:tr>
      <w:tr>
        <w:tc>
          <w:tcPr/>
          <w:p>
            <w:pPr>
              <w:jc w:val="left"/>
            </w:pPr>
            <w:r>
              <w:t xml:space="preserve">Data Input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logic [BitWidth-1:0]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in</w:t>
            </w:r>
          </w:p>
        </w:tc>
        <w:tc>
          <w:tcPr/>
          <w:p>
            <w:pPr>
              <w:jc w:val="left"/>
            </w:pPr>
            <w:r>
              <w:t xml:space="preserve">Input signal to be delayed.</w:t>
            </w:r>
          </w:p>
        </w:tc>
      </w:tr>
      <w:tr>
        <w:tc>
          <w:tcPr/>
          <w:p>
            <w:pPr>
              <w:jc w:val="left"/>
            </w:pPr>
            <w:r>
              <w:t xml:space="preserve">Data Output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output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logic [BitWidth-1:0]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out</w:t>
            </w:r>
          </w:p>
        </w:tc>
        <w:tc>
          <w:tcPr/>
          <w:p>
            <w:pPr>
              <w:jc w:val="left"/>
            </w:pPr>
            <w:r>
              <w:t xml:space="preserve">Delayed output signal.</w:t>
            </w:r>
          </w:p>
        </w:tc>
      </w:tr>
    </w:tbl>
    <w:bookmarkEnd w:id="22"/>
    <w:bookmarkStart w:id="23" w:name="X6ae44587872970b422f60d15a473f5dae643cb9"/>
    <w:p>
      <w:pPr>
        <w:pStyle w:val="Heading1"/>
      </w:pPr>
      <w:r>
        <w:t xml:space="preserve">Functional Behavior</w:t>
      </w:r>
    </w:p>
    <w:p>
      <w:pPr>
        <w:numPr>
          <w:ilvl w:val="0"/>
          <w:numId w:val="1001"/>
        </w:numPr>
      </w:pPr>
      <w:r>
        <w:t xml:space="preserve">The module delays the input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NumStages</w:t>
      </w:r>
      <w:r>
        <w:t xml:space="preserve"> </w:t>
      </w:r>
      <w:r>
        <w:t xml:space="preserve">clock cycles.</w:t>
      </w:r>
    </w:p>
    <w:p>
      <w:pPr>
        <w:numPr>
          <w:ilvl w:val="0"/>
          <w:numId w:val="1001"/>
        </w:numPr>
      </w:pPr>
      <w:r>
        <w:t xml:space="preserve">The pipeline registers do not have a reset; their initial contents are undefined upon power-up.</w:t>
      </w:r>
    </w:p>
    <w:p>
      <w:pPr>
        <w:numPr>
          <w:ilvl w:val="0"/>
          <w:numId w:val="1001"/>
        </w:numPr>
      </w:pPr>
      <w:r>
        <w:t xml:space="preserve">For each clock cycle:</w:t>
      </w:r>
    </w:p>
    <w:p>
      <w:pPr>
        <w:numPr>
          <w:ilvl w:val="1"/>
          <w:numId w:val="1002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is sampled on the rising edge of</w:t>
      </w:r>
      <w:r>
        <w:t xml:space="preserve"> </w:t>
      </w:r>
      <w:r>
        <w:rPr>
          <w:rStyle w:val="VerbatimChar"/>
        </w:rPr>
        <w:t xml:space="preserve">clk</w:t>
      </w:r>
      <w:r>
        <w:t xml:space="preserve"> </w:t>
      </w:r>
      <w:r>
        <w:t xml:space="preserve">and progresses through the pipeline stages.</w:t>
      </w:r>
    </w:p>
    <w:p>
      <w:pPr>
        <w:numPr>
          <w:ilvl w:val="1"/>
          <w:numId w:val="1002"/>
        </w:numPr>
      </w:pPr>
      <w:r>
        <w:t xml:space="preserve">The output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reflects the value of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NumStages</w:t>
      </w:r>
      <w:r>
        <w:t xml:space="preserve"> </w:t>
      </w:r>
      <w:r>
        <w:t xml:space="preserve">cycles earlier:</w:t>
      </w:r>
    </w:p>
    <w:p>
      <w:pPr>
        <w:numPr>
          <w:ilvl w:val="2"/>
          <w:numId w:val="1003"/>
        </w:numPr>
      </w:pPr>
      <w:r>
        <w:rPr>
          <w:rStyle w:val="VerbatimChar"/>
        </w:rPr>
        <w:t xml:space="preserve">out(t) = in(t - NumStages)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 ≥ NumStages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Before</w:t>
      </w:r>
      <w:r>
        <w:t xml:space="preserve"> </w:t>
      </w:r>
      <w:r>
        <w:rPr>
          <w:rStyle w:val="VerbatimChar"/>
        </w:rPr>
        <w:t xml:space="preserve">NumStages</w:t>
      </w:r>
      <w:r>
        <w:t xml:space="preserve"> </w:t>
      </w:r>
      <w:r>
        <w:t xml:space="preserve">cycles have elapsed since power-up, the output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will reflect the initial contents of the uninitialized pipeline registers, which are undefined.</w:t>
      </w:r>
    </w:p>
    <w:bookmarkEnd w:id="23"/>
    <w:bookmarkStart w:id="24" w:name="Xae1fe80e4b9a25287165d40451c9725ba905ae2"/>
    <w:p>
      <w:pPr>
        <w:pStyle w:val="Heading1"/>
      </w:pPr>
      <w:r>
        <w:t xml:space="preserve">Latency and Throughput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47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Latency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Cycles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Data Delay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NumStages</w:t>
            </w:r>
          </w:p>
        </w:tc>
        <w:tc>
          <w:tcPr/>
          <w:p>
            <w:pPr>
              <w:jc w:val="left"/>
            </w:pPr>
            <w:r>
              <w:t xml:space="preserve">The output</w:t>
            </w:r>
            <w:r>
              <w:t xml:space="preserve"> </w:t>
            </w:r>
            <w:r>
              <w:rPr>
                <w:rStyle w:val="VerbatimChar"/>
              </w:rPr>
              <w:t xml:space="preserve">out</w:t>
            </w:r>
            <w:r>
              <w:t xml:space="preserve"> </w:t>
            </w:r>
            <w:r>
              <w:t xml:space="preserve">reflects the input</w:t>
            </w:r>
            <w:r>
              <w:t xml:space="preserve"> </w:t>
            </w:r>
            <w:r>
              <w:rPr>
                <w:rStyle w:val="VerbatimChar"/>
              </w:rPr>
              <w:t xml:space="preserve">in</w:t>
            </w:r>
            <w:r>
              <w:t xml:space="preserve"> </w:t>
            </w:r>
            <w:r>
              <w:t xml:space="preserve">delayed by</w:t>
            </w:r>
            <w:r>
              <w:t xml:space="preserve"> </w:t>
            </w:r>
            <w:r>
              <w:rPr>
                <w:rStyle w:val="VerbatimChar"/>
              </w:rPr>
              <w:t xml:space="preserve">NumStages</w:t>
            </w:r>
            <w:r>
              <w:t xml:space="preserve"> </w:t>
            </w:r>
            <w:r>
              <w:t xml:space="preserve">clock cycles.</w:t>
            </w:r>
          </w:p>
        </w:tc>
      </w:tr>
      <w:tr>
        <w:tc>
          <w:tcPr/>
          <w:p>
            <w:pPr>
              <w:jc w:val="left"/>
            </w:pPr>
            <w:r>
              <w:t xml:space="preserve">Throughput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The module can accept and process a new input every clock cycle.</w:t>
            </w:r>
          </w:p>
        </w:tc>
      </w:tr>
      <w:tr>
        <w:tc>
          <w:tcPr/>
          <w:p>
            <w:pPr>
              <w:jc w:val="left"/>
            </w:pPr>
            <w:r>
              <w:t xml:space="preserve">Initialization Latency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NumStages</w:t>
            </w:r>
          </w:p>
        </w:tc>
        <w:tc>
          <w:tcPr/>
          <w:p>
            <w:pPr>
              <w:jc w:val="left"/>
            </w:pPr>
            <w:r>
              <w:t xml:space="preserve">Since the pipeline registers are not reset, the output</w:t>
            </w:r>
            <w:r>
              <w:t xml:space="preserve"> </w:t>
            </w:r>
            <w:r>
              <w:rPr>
                <w:rStyle w:val="VerbatimChar"/>
              </w:rPr>
              <w:t xml:space="preserve">out</w:t>
            </w:r>
            <w:r>
              <w:t xml:space="preserve"> </w:t>
            </w:r>
            <w:r>
              <w:t xml:space="preserve">will be undefined for the first</w:t>
            </w:r>
            <w:r>
              <w:t xml:space="preserve"> </w:t>
            </w:r>
            <w:r>
              <w:rPr>
                <w:rStyle w:val="VerbatimChar"/>
              </w:rPr>
              <w:t xml:space="preserve">NumStages</w:t>
            </w:r>
            <w:r>
              <w:t xml:space="preserve"> </w:t>
            </w:r>
            <w:r>
              <w:t xml:space="preserve">cycles after power-up.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Bedrock-RTL Delay Line (No Reset) Specification</dc:title>
  <dc:creator/>
  <cp:keywords/>
  <dcterms:created xsi:type="dcterms:W3CDTF">2024-10-17T00:06:27Z</dcterms:created>
  <dcterms:modified xsi:type="dcterms:W3CDTF">2024-10-17T00:06:27Z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2024-10-16</vt:lpwstr>
  </property>
</Properties>
</file>