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D740" w14:textId="2188EDC5" w:rsidR="004363C5" w:rsidRPr="004363C5" w:rsidRDefault="004363C5" w:rsidP="004363C5">
      <w:pPr>
        <w:rPr>
          <w:b/>
          <w:bCs/>
        </w:rPr>
      </w:pPr>
      <w:r w:rsidRPr="004363C5">
        <w:t xml:space="preserve">外语系专业介绍　</w:t>
      </w:r>
    </w:p>
    <w:p w14:paraId="7407A32A" w14:textId="77777777" w:rsidR="004363C5" w:rsidRPr="004363C5" w:rsidRDefault="004363C5" w:rsidP="004363C5">
      <w:r w:rsidRPr="004363C5">
        <w:rPr>
          <w:rFonts w:hint="eastAsia"/>
          <w:b/>
          <w:bCs/>
        </w:rPr>
        <w:t>英语专业</w:t>
      </w:r>
    </w:p>
    <w:p w14:paraId="640B7845" w14:textId="77777777" w:rsidR="004363C5" w:rsidRPr="004363C5" w:rsidRDefault="004363C5" w:rsidP="004363C5">
      <w:r w:rsidRPr="004363C5">
        <w:rPr>
          <w:rFonts w:hint="eastAsia"/>
          <w:b/>
          <w:bCs/>
        </w:rPr>
        <w:t>专业特色</w:t>
      </w:r>
    </w:p>
    <w:p w14:paraId="2711CC34" w14:textId="77777777" w:rsidR="004363C5" w:rsidRPr="004363C5" w:rsidRDefault="004363C5" w:rsidP="004363C5">
      <w:r w:rsidRPr="004363C5">
        <w:rPr>
          <w:rFonts w:hint="eastAsia"/>
        </w:rPr>
        <w:t>本专业作为协和学院建校初的首批本科专业之一，拥有先进同声传译实验室2间，语音实验室18间及特色口语情景教室。英语专业分为英语语言文学和翻译（口笔译）两个方向，并分别制定、实施了独具特色的、能突显培养复合应用型英语专业人才的课程体系，采用“课堂教学＋实践教学＋专业实训”的培养模式，注重第二课堂的外语类实践教学活动及语言文化交际能力培养。</w:t>
      </w:r>
    </w:p>
    <w:p w14:paraId="70D3B843" w14:textId="77777777" w:rsidR="004363C5" w:rsidRPr="004363C5" w:rsidRDefault="004363C5" w:rsidP="004363C5">
      <w:r w:rsidRPr="004363C5">
        <w:rPr>
          <w:rFonts w:hint="eastAsia"/>
          <w:b/>
          <w:bCs/>
        </w:rPr>
        <w:t>核心素质</w:t>
      </w:r>
    </w:p>
    <w:p w14:paraId="0550C639" w14:textId="77777777" w:rsidR="004363C5" w:rsidRPr="004363C5" w:rsidRDefault="004363C5" w:rsidP="004363C5">
      <w:r w:rsidRPr="004363C5">
        <w:rPr>
          <w:rFonts w:hint="eastAsia"/>
        </w:rPr>
        <w:t>核心素质力及主要课程支撑体系：</w:t>
      </w:r>
    </w:p>
    <w:p w14:paraId="06D13122" w14:textId="77777777" w:rsidR="004363C5" w:rsidRPr="004363C5" w:rsidRDefault="004363C5" w:rsidP="004363C5">
      <w:r w:rsidRPr="004363C5">
        <w:rPr>
          <w:rFonts w:hint="eastAsia"/>
        </w:rPr>
        <w:t>语言基本功：英语精读、泛读、外教口语、听力、翻译（口、笔译）</w:t>
      </w:r>
    </w:p>
    <w:p w14:paraId="22569036" w14:textId="77777777" w:rsidR="004363C5" w:rsidRPr="004363C5" w:rsidRDefault="004363C5" w:rsidP="004363C5">
      <w:r w:rsidRPr="004363C5">
        <w:rPr>
          <w:rFonts w:hint="eastAsia"/>
        </w:rPr>
        <w:t>进阶语言与跨文化交际能力：语言学、文学、跨文化交际、英美国家概况</w:t>
      </w:r>
    </w:p>
    <w:p w14:paraId="6DE73D8F" w14:textId="77777777" w:rsidR="004363C5" w:rsidRPr="004363C5" w:rsidRDefault="004363C5" w:rsidP="004363C5">
      <w:r w:rsidRPr="004363C5">
        <w:rPr>
          <w:rFonts w:hint="eastAsia"/>
        </w:rPr>
        <w:t>商务技能与实践操作能力：口笔译、商务英语翻译、英语课程与教学论、英语教师职业技能</w:t>
      </w:r>
    </w:p>
    <w:p w14:paraId="5B317DE6" w14:textId="77777777" w:rsidR="004363C5" w:rsidRPr="004363C5" w:rsidRDefault="004363C5" w:rsidP="004363C5">
      <w:r w:rsidRPr="004363C5">
        <w:rPr>
          <w:rFonts w:hint="eastAsia"/>
          <w:b/>
          <w:bCs/>
        </w:rPr>
        <w:t>发展前景</w:t>
      </w:r>
    </w:p>
    <w:p w14:paraId="14B7D093" w14:textId="77777777" w:rsidR="004363C5" w:rsidRPr="004363C5" w:rsidRDefault="004363C5" w:rsidP="004363C5">
      <w:r w:rsidRPr="004363C5">
        <w:rPr>
          <w:rFonts w:hint="eastAsia"/>
        </w:rPr>
        <w:t>致力于培养学以致用的实用复合型人才，坚持知识、能力、素质协调发展，培养“实基础、高素质、强技能”的人才，适应口笔译、旅游、教学等各种工作，成为有较开阔视野、较高综合素养的外语人才。</w:t>
      </w:r>
    </w:p>
    <w:p w14:paraId="6AC96015" w14:textId="77777777" w:rsidR="004363C5" w:rsidRPr="004363C5" w:rsidRDefault="004363C5" w:rsidP="004363C5">
      <w:r w:rsidRPr="004363C5">
        <w:rPr>
          <w:rFonts w:hint="eastAsia"/>
          <w:b/>
          <w:bCs/>
        </w:rPr>
        <w:t>商务英语专业</w:t>
      </w:r>
    </w:p>
    <w:p w14:paraId="4A77E6D0" w14:textId="77777777" w:rsidR="004363C5" w:rsidRPr="004363C5" w:rsidRDefault="004363C5" w:rsidP="004363C5">
      <w:r w:rsidRPr="004363C5">
        <w:rPr>
          <w:rFonts w:hint="eastAsia"/>
          <w:b/>
          <w:bCs/>
        </w:rPr>
        <w:t>专业特色</w:t>
      </w:r>
    </w:p>
    <w:p w14:paraId="74DE83AA" w14:textId="77777777" w:rsidR="004363C5" w:rsidRPr="004363C5" w:rsidRDefault="004363C5" w:rsidP="004363C5">
      <w:r w:rsidRPr="004363C5">
        <w:rPr>
          <w:rFonts w:hint="eastAsia"/>
        </w:rPr>
        <w:t>本专业拥有先进同声传译实验室2间，语音实验室18间及特色口语情景教室。以培养“实基础、高素质、强技能”的人才为目标，采用“课堂教学＋实践教学＋专业实训”的培养模式，在打好英语语言与文学基础的前提下，特别强调实践环节的教学，通过跨境电商综合实训等课程，实现校企合作办学。</w:t>
      </w:r>
    </w:p>
    <w:p w14:paraId="176E0340" w14:textId="77777777" w:rsidR="004363C5" w:rsidRPr="004363C5" w:rsidRDefault="004363C5" w:rsidP="004363C5">
      <w:r w:rsidRPr="004363C5">
        <w:rPr>
          <w:rFonts w:hint="eastAsia"/>
          <w:b/>
          <w:bCs/>
        </w:rPr>
        <w:t>核心素质</w:t>
      </w:r>
    </w:p>
    <w:p w14:paraId="727F76B4" w14:textId="77777777" w:rsidR="004363C5" w:rsidRPr="004363C5" w:rsidRDefault="004363C5" w:rsidP="004363C5">
      <w:r w:rsidRPr="004363C5">
        <w:rPr>
          <w:rFonts w:hint="eastAsia"/>
        </w:rPr>
        <w:t>核心素质力及主要课程支撑体系：</w:t>
      </w:r>
    </w:p>
    <w:p w14:paraId="1EF9CA09" w14:textId="77777777" w:rsidR="004363C5" w:rsidRPr="004363C5" w:rsidRDefault="004363C5" w:rsidP="004363C5">
      <w:r w:rsidRPr="004363C5">
        <w:rPr>
          <w:rFonts w:hint="eastAsia"/>
        </w:rPr>
        <w:t>语言基本功：英语精读、泛读、外教口语、听力、翻译（口、笔译）</w:t>
      </w:r>
    </w:p>
    <w:p w14:paraId="6FC86B72" w14:textId="77777777" w:rsidR="004363C5" w:rsidRPr="004363C5" w:rsidRDefault="004363C5" w:rsidP="004363C5">
      <w:r w:rsidRPr="004363C5">
        <w:rPr>
          <w:rFonts w:hint="eastAsia"/>
        </w:rPr>
        <w:t>进阶语言与跨文化交际能力：语言学、文学、跨文化交际、英美国家概况</w:t>
      </w:r>
    </w:p>
    <w:p w14:paraId="76CEECBF" w14:textId="77777777" w:rsidR="004363C5" w:rsidRPr="004363C5" w:rsidRDefault="004363C5" w:rsidP="004363C5">
      <w:r w:rsidRPr="004363C5">
        <w:rPr>
          <w:rFonts w:hint="eastAsia"/>
        </w:rPr>
        <w:t>商务技能与实践操作能力：商务英语、国际贸易实务、外贸单证实务模拟操作、国际商法、市场营销基础等培养国际贸易商务技能，通过与阿里巴巴等校企合作项目培养跨境电商实战技能</w:t>
      </w:r>
    </w:p>
    <w:p w14:paraId="7B5D50CC" w14:textId="77777777" w:rsidR="004363C5" w:rsidRPr="004363C5" w:rsidRDefault="004363C5" w:rsidP="004363C5">
      <w:r w:rsidRPr="004363C5">
        <w:rPr>
          <w:rFonts w:hint="eastAsia"/>
          <w:b/>
          <w:bCs/>
        </w:rPr>
        <w:t>发展前景</w:t>
      </w:r>
    </w:p>
    <w:p w14:paraId="45F1943A" w14:textId="77777777" w:rsidR="004363C5" w:rsidRPr="004363C5" w:rsidRDefault="004363C5" w:rsidP="004363C5">
      <w:r w:rsidRPr="004363C5">
        <w:rPr>
          <w:rFonts w:hint="eastAsia"/>
        </w:rPr>
        <w:t>提倡研究式、启发式、讨论式、课题式的教学方法与合作学习方式，重点提高学生的自主学习能力与实践能力，力争让所有学生毕业后能够凭借扎实的英语文学基础知识，过硬的语言基本技能，较为先进的商务理念以及较强的服务意识，较快地适应福州自贸区建设中各类商务、旅游和翻译工作岗位。</w:t>
      </w:r>
    </w:p>
    <w:p w14:paraId="5FD0411F" w14:textId="77777777" w:rsidR="004363C5" w:rsidRPr="004363C5" w:rsidRDefault="004363C5" w:rsidP="004363C5">
      <w:r w:rsidRPr="004363C5">
        <w:rPr>
          <w:rFonts w:hint="eastAsia"/>
          <w:b/>
          <w:bCs/>
        </w:rPr>
        <w:t>日语专业</w:t>
      </w:r>
    </w:p>
    <w:p w14:paraId="535F2A1D" w14:textId="77777777" w:rsidR="004363C5" w:rsidRPr="004363C5" w:rsidRDefault="004363C5" w:rsidP="004363C5">
      <w:r w:rsidRPr="004363C5">
        <w:rPr>
          <w:rFonts w:hint="eastAsia"/>
          <w:b/>
          <w:bCs/>
        </w:rPr>
        <w:t>专业特色</w:t>
      </w:r>
    </w:p>
    <w:p w14:paraId="04DF6AF0" w14:textId="77777777" w:rsidR="004363C5" w:rsidRPr="004363C5" w:rsidRDefault="004363C5" w:rsidP="004363C5">
      <w:r w:rsidRPr="004363C5">
        <w:rPr>
          <w:rFonts w:hint="eastAsia"/>
        </w:rPr>
        <w:t>本专业作为协和学院建校初的首批本科专业之一，拥有先进同声传译实验室2间，语音实验室18间及特色口语情景教室。坚持传授知识、培养能力、提高素质协调发展，培养“实基础、高素质、强技能”的日语人才为目标，采用“课堂教学＋实践教学”培养模式，在打好日语语言文学基础的前提下，特别强调实践教学。</w:t>
      </w:r>
    </w:p>
    <w:p w14:paraId="0A1628D8" w14:textId="77777777" w:rsidR="004363C5" w:rsidRPr="004363C5" w:rsidRDefault="004363C5" w:rsidP="004363C5">
      <w:r w:rsidRPr="004363C5">
        <w:rPr>
          <w:rFonts w:hint="eastAsia"/>
          <w:b/>
          <w:bCs/>
        </w:rPr>
        <w:t>核心素质</w:t>
      </w:r>
    </w:p>
    <w:p w14:paraId="0F29AE07" w14:textId="77777777" w:rsidR="004363C5" w:rsidRPr="004363C5" w:rsidRDefault="004363C5" w:rsidP="004363C5">
      <w:r w:rsidRPr="004363C5">
        <w:rPr>
          <w:rFonts w:hint="eastAsia"/>
        </w:rPr>
        <w:t>核心素质力及主要课程支撑体系：</w:t>
      </w:r>
    </w:p>
    <w:p w14:paraId="4D0607ED" w14:textId="77777777" w:rsidR="004363C5" w:rsidRPr="004363C5" w:rsidRDefault="004363C5" w:rsidP="004363C5">
      <w:r w:rsidRPr="004363C5">
        <w:rPr>
          <w:rFonts w:hint="eastAsia"/>
        </w:rPr>
        <w:lastRenderedPageBreak/>
        <w:t>扎实的语言基础：《日语精读》、《高级日语》、《日语语法》等。</w:t>
      </w:r>
    </w:p>
    <w:p w14:paraId="7B6AF093" w14:textId="77777777" w:rsidR="004363C5" w:rsidRPr="004363C5" w:rsidRDefault="004363C5" w:rsidP="004363C5">
      <w:r w:rsidRPr="004363C5">
        <w:rPr>
          <w:rFonts w:hint="eastAsia"/>
        </w:rPr>
        <w:t>进阶语言技能与跨文化交际能力：《日语口译》、《日语笔译》、《商务日语会话》、《日本文化概论》、《日本文学史》、《日本文学选读》等。</w:t>
      </w:r>
    </w:p>
    <w:p w14:paraId="509C43AB" w14:textId="77777777" w:rsidR="004363C5" w:rsidRPr="004363C5" w:rsidRDefault="004363C5" w:rsidP="004363C5">
      <w:r w:rsidRPr="004363C5">
        <w:rPr>
          <w:rFonts w:hint="eastAsia"/>
        </w:rPr>
        <w:t>商务技能与实践能力：《经贸日语》、《国际贸易实务》、《外贸单证实务模拟操作》、《市场营销基础》等。</w:t>
      </w:r>
    </w:p>
    <w:p w14:paraId="15DCD229" w14:textId="77777777" w:rsidR="004363C5" w:rsidRPr="004363C5" w:rsidRDefault="004363C5" w:rsidP="004363C5">
      <w:r w:rsidRPr="004363C5">
        <w:rPr>
          <w:rFonts w:hint="eastAsia"/>
          <w:b/>
          <w:bCs/>
        </w:rPr>
        <w:t>发展前景</w:t>
      </w:r>
    </w:p>
    <w:p w14:paraId="53773CF8" w14:textId="77777777" w:rsidR="004363C5" w:rsidRPr="004363C5" w:rsidRDefault="004363C5" w:rsidP="004363C5">
      <w:r w:rsidRPr="004363C5">
        <w:rPr>
          <w:rFonts w:hint="eastAsia"/>
        </w:rPr>
        <w:t>本专业培养具有扎实的日语语言基础知识和语言基本技能，较熟练的日语语言运用能力以及一定的商务经贸知识，能够在外贸、外事、文化、教育、科研、旅游等部门从事商务、翻译、研究、教学、管理工作的日语专业人才。</w:t>
      </w:r>
    </w:p>
    <w:p w14:paraId="306A9B40" w14:textId="77777777" w:rsidR="008E2FEC" w:rsidRDefault="008E2FEC">
      <w:pPr>
        <w:rPr>
          <w:rFonts w:hint="eastAsia"/>
        </w:rPr>
      </w:pPr>
    </w:p>
    <w:sectPr w:rsidR="008E2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16D"/>
    <w:rsid w:val="004363C5"/>
    <w:rsid w:val="00796EC4"/>
    <w:rsid w:val="008E2FEC"/>
    <w:rsid w:val="00B05F50"/>
    <w:rsid w:val="00D2216D"/>
    <w:rsid w:val="00ED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0D71B"/>
  <w15:chartTrackingRefBased/>
  <w15:docId w15:val="{072BA6A2-5B85-4CC6-8790-57294B34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21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1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1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1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1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1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1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1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1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21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21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21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21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21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21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21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1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2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1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21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1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21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21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王</dc:creator>
  <cp:keywords/>
  <dc:description/>
  <cp:lastModifiedBy>嘉轩 王</cp:lastModifiedBy>
  <cp:revision>2</cp:revision>
  <dcterms:created xsi:type="dcterms:W3CDTF">2025-10-17T14:57:00Z</dcterms:created>
  <dcterms:modified xsi:type="dcterms:W3CDTF">2025-10-17T14:57:00Z</dcterms:modified>
</cp:coreProperties>
</file>