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GRACA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(Gestão de Recursos e Atendimentos a Criança e Adolescentes)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Lucas de Melo Aguiar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v.2.0.0.RELEASE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GRACA (Gestão de Recursos e Atendimentos a Criança e Adolescentes)  como o nome já diz surgiu a partir da necessidade da ONG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Aldeias infantis SOS Brasil</w:t>
      </w:r>
      <w:r w:rsidDel="00000000" w:rsidR="00000000" w:rsidRPr="00000000">
        <w:rPr>
          <w:sz w:val="24"/>
          <w:szCs w:val="24"/>
          <w:rtl w:val="0"/>
        </w:rPr>
        <w:t xml:space="preserve"> de informatizar o processo de atendimento a crianças e adolescentes que estão sobre processo de monitoramento do estado, ao se constatar algum tipo de abuso sofrido em seu convívio social e familiar. O sistema também deve fazer o controle de todos os recursos utilizados para que se possam manter os atendimentos.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As Aldeias infantis é uma ONG internacional, fundada na Austria para acolher as crianças orfãs da II guerra mundial, com o passar so tempo ela se disseminou pelo mundo, com o intúido de garantir os direitos das crianças e adolescentes.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2.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Link completo da entrega </w:t>
      </w:r>
      <w:r w:rsidDel="00000000" w:rsidR="00000000" w:rsidRPr="00000000">
        <w:rPr>
          <w:sz w:val="24"/>
          <w:szCs w:val="24"/>
          <w:rtl w:val="0"/>
        </w:rPr>
        <w:t xml:space="preserve">: https://github.com/xlucasdemelo/Praticas-Profissionais/releases/tag/2.0.0-RELEASE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Requisitos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https://github.com/xlucasdemelo/Praticas-Profissionais/blob/2.0.1-RELEASE/2-Requisitos/2.2-Lista_de_Requisitos/Requisitos.pdf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Protótipos de tela: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https://github.com/xlucasdemelo/Praticas-Profissionais/tree/2.0.1-RELEASE/2-Requisitos/2.3-Prototipos_de_Tela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 de dados: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https://github.com/xlucasdemelo/Praticas-Profissionais/tree/2.0.1-RELEASE/2-Requisitos/2.4-Modelo_Conceitual_de_Dados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Planilha de contagem: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https://github.com/xlucasdemelo/Praticas-Profissionais/tree/2.0.1-RELEASE/2-Requisitos/2.5-Planilha_de_Contagem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https://github.com/xlucasdemelo/Praticas-Profissionais/tree/2.0.1-RELEASE/3-Analise_e_Design/3.1-Diagrama_de_Caso_de_Uso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EAP: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https://github.com/xlucasdemelo/Praticas-Profissionais/tree/2.0.1-RELEASE/7-Gerenciamento_de_Projeto/7.1-Planejamento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de atividades: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https://github.com/xlucasdemelo/Praticas-Profissionais/tree/2.0.1-RELEASE/7-Gerenciamento_de_Projeto/7.1-Planejamento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de negócio BPMN: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https://github.com/xlucasdemelo/Praticas-Profissionais/tree/2.0.1-RELEASE/1-Modelagem_de_Negocios/1.2-Modelos_BPMN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visão: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https://github.com/xlucasdemelo/Praticas-Profissionais/tree/2.0.1-RELEASE/1-Modelagem_de_Negocios/1.3-Visao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https://github.com/xlucasdemelo/Praticas-Profissionais/tree/2.0.1-RELEASE/3-Analise_e_Design/3.3-Diagrama_de_Entidade_Relacionamento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BCE: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https://github.com/xlucasdemelo/Praticas-Profissionais/tree/2.0.2-RELEASE/3-Analise_e_Design/3.7.Diagrama_BCE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fonte: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https://github.com/xlucasdemelo/Praticas-Profissionais/tree/2.0.2-RELEASE/4-Implementacao/4.1-Codigo_Fonte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xlucasdemelo/Praticas-Profissionais/tree/1.0.0-RELEASE/7-Gerenciamento_de_Projeto/7.1-Planejamento" TargetMode="External"/><Relationship Id="rId10" Type="http://schemas.openxmlformats.org/officeDocument/2006/relationships/hyperlink" Target="https://github.com/xlucasdemelo/Praticas-Profissionais/tree/1.0.0-RELEASE/7-Gerenciamento_de_Projeto/7.1-Planejamento" TargetMode="External"/><Relationship Id="rId13" Type="http://schemas.openxmlformats.org/officeDocument/2006/relationships/hyperlink" Target="https://github.com/xlucasdemelo/Praticas-Profissionais/tree/1.0.0-RELEASE/1-Modelagem_de_Negocios/1.3-Visao" TargetMode="External"/><Relationship Id="rId12" Type="http://schemas.openxmlformats.org/officeDocument/2006/relationships/hyperlink" Target="https://github.com/xlucasdemelo/Praticas-Profissionais/tree/1.0.0-RELEASE/1-Modelagem_de_Negocios/1.2-Modelos_BPM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xlucasdemelo/Praticas-Profissionais/tree/1.0.0-RELEASE/3-Analise_e_Design/3.1-Diagrama_de_Caso_de_Uso" TargetMode="External"/><Relationship Id="rId15" Type="http://schemas.openxmlformats.org/officeDocument/2006/relationships/hyperlink" Target="https://github.com/xlucasdemelo/Praticas-Profissionais/tree/2.0.2-RELEASE/3-Analise_e_Design/3.7.Diagrama_BCE" TargetMode="External"/><Relationship Id="rId14" Type="http://schemas.openxmlformats.org/officeDocument/2006/relationships/hyperlink" Target="https://github.com/xlucasdemelo/Praticas-Profissionais/tree/2.0.1-RELEASE/3-Analise_e_Design/3.3-Diagrama_de_Entidade_Relacionamento" TargetMode="External"/><Relationship Id="rId16" Type="http://schemas.openxmlformats.org/officeDocument/2006/relationships/hyperlink" Target="https://github.com/xlucasdemelo/Praticas-Profissionais/tree/2.0.2-RELEASE/4-Implementacao/4.1-Codigo_Fonte" TargetMode="External"/><Relationship Id="rId5" Type="http://schemas.openxmlformats.org/officeDocument/2006/relationships/hyperlink" Target="https://github.com/xlucasdemelo/Praticas-Profissionais/blob/1.0.0-RELEASE/2-Requisitos/2.2-Lista_de_Requisitos/Requisitos.pdf" TargetMode="External"/><Relationship Id="rId6" Type="http://schemas.openxmlformats.org/officeDocument/2006/relationships/hyperlink" Target="https://github.com/xlucasdemelo/Praticas-Profissionais/tree/1.0.0-RELEASE/2-Requisitos/2.3-Prototipos_de_Tela" TargetMode="External"/><Relationship Id="rId7" Type="http://schemas.openxmlformats.org/officeDocument/2006/relationships/hyperlink" Target="https://github.com/xlucasdemelo/Praticas-Profissionais/tree/1.0.0-RELEASE/2-Requisitos/2.4-Modelo_Conceitual_de_Dados" TargetMode="External"/><Relationship Id="rId8" Type="http://schemas.openxmlformats.org/officeDocument/2006/relationships/hyperlink" Target="https://github.com/xlucasdemelo/Praticas-Profissionais/tree/1.0.0-RELEASE/2-Requisitos/2.5-Planilha_de_Contagem" TargetMode="External"/></Relationships>
</file>