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9B14C" w14:textId="6E780CE1" w:rsidR="00D24EBB" w:rsidRDefault="00D24EBB" w:rsidP="00D24EBB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pi_flash</w:t>
      </w:r>
      <w:proofErr w:type="spellEnd"/>
      <w:r>
        <w:rPr>
          <w:rFonts w:hint="eastAsia"/>
        </w:rPr>
        <w:t>简介</w:t>
      </w:r>
    </w:p>
    <w:p w14:paraId="36B0ECEE" w14:textId="006544F4" w:rsidR="00D24EBB" w:rsidRDefault="00D24EBB" w:rsidP="00D24EBB">
      <w:pPr>
        <w:pStyle w:val="a3"/>
        <w:ind w:left="420" w:firstLineChars="0"/>
      </w:pPr>
      <w:r w:rsidRPr="00D24EBB">
        <w:t>SPI Flash是一种使用SPI（Serial Peripheral Interface，串行外设接口）通信的Flash存储设备。SPI Flash是一种非易失性存储介质，通过串行的接口进行操作。</w:t>
      </w:r>
    </w:p>
    <w:p w14:paraId="1A696CB6" w14:textId="6BE19253" w:rsidR="00D24EBB" w:rsidRDefault="00D24EBB" w:rsidP="00D24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W25Q128简介</w:t>
      </w:r>
    </w:p>
    <w:p w14:paraId="33756B0E" w14:textId="70F29DCA" w:rsidR="00D24EBB" w:rsidRDefault="00D24EBB" w:rsidP="00D24EBB">
      <w:pPr>
        <w:pStyle w:val="a3"/>
        <w:ind w:left="420" w:firstLineChars="0"/>
      </w:pPr>
      <w:r w:rsidRPr="00D24EBB">
        <w:t>W25Q128模块是一款串行Flash存储器，具有大容量、高速传输和低功耗等特性。W25Q128模块的存储容量为</w:t>
      </w:r>
      <w:r w:rsidRPr="00D24EBB">
        <w:rPr>
          <w:b/>
          <w:bCs/>
          <w:color w:val="FF0000"/>
        </w:rPr>
        <w:t>128Mb（兆比特）</w:t>
      </w:r>
      <w:r w:rsidRPr="00D24EBB">
        <w:t>或等效于</w:t>
      </w:r>
      <w:r w:rsidRPr="00D24EBB">
        <w:rPr>
          <w:b/>
          <w:bCs/>
          <w:color w:val="FF0000"/>
        </w:rPr>
        <w:t>16MB（兆字节）</w:t>
      </w:r>
      <w:r w:rsidRPr="00D24EBB">
        <w:t>。</w:t>
      </w:r>
    </w:p>
    <w:p w14:paraId="639BD54A" w14:textId="03AC2D33" w:rsidR="00D24EBB" w:rsidRDefault="00D24EBB" w:rsidP="00D24EBB">
      <w:pPr>
        <w:pStyle w:val="a3"/>
        <w:ind w:left="420" w:firstLineChars="0"/>
      </w:pPr>
      <w:r w:rsidRPr="00D24EBB">
        <w:t>W25Q128模块使用</w:t>
      </w:r>
      <w:r w:rsidRPr="00D24EBB">
        <w:rPr>
          <w:b/>
          <w:bCs/>
          <w:color w:val="FF0000"/>
        </w:rPr>
        <w:t>SPI接口</w:t>
      </w:r>
      <w:r w:rsidRPr="00D24EBB">
        <w:t>进行数据通信。</w:t>
      </w:r>
    </w:p>
    <w:p w14:paraId="193DB675" w14:textId="074E3788" w:rsidR="00D24EBB" w:rsidRDefault="00D24EBB" w:rsidP="00D24EBB">
      <w:pPr>
        <w:pStyle w:val="a3"/>
        <w:ind w:left="420" w:firstLineChars="0"/>
      </w:pPr>
      <w:r w:rsidRPr="00D24EBB">
        <w:t>W25Q128模块通常工作在</w:t>
      </w:r>
      <w:r w:rsidRPr="00D24EBB">
        <w:rPr>
          <w:b/>
          <w:bCs/>
          <w:color w:val="FF0000"/>
        </w:rPr>
        <w:t>2.7V至3.6V</w:t>
      </w:r>
      <w:r w:rsidRPr="00D24EBB">
        <w:t>的供电电压范围内</w:t>
      </w:r>
    </w:p>
    <w:p w14:paraId="65348B7E" w14:textId="53ECD981" w:rsidR="00D24EBB" w:rsidRDefault="00B61F44" w:rsidP="00B61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储存介绍</w:t>
      </w:r>
    </w:p>
    <w:p w14:paraId="6633B269" w14:textId="13C25A44" w:rsidR="00B61F44" w:rsidRDefault="00B61F44" w:rsidP="00B61F44">
      <w:pPr>
        <w:pStyle w:val="a3"/>
        <w:ind w:left="780" w:firstLineChars="0" w:firstLine="60"/>
      </w:pPr>
      <w:r>
        <w:rPr>
          <w:rFonts w:hint="eastAsia"/>
        </w:rPr>
        <w:t>W25Q128</w:t>
      </w:r>
      <w:r w:rsidRPr="00B61F44">
        <w:rPr>
          <w:rFonts w:hint="eastAsia"/>
        </w:rPr>
        <w:t>存储空间分为块、扇区、页</w:t>
      </w:r>
      <w:r>
        <w:rPr>
          <w:rFonts w:hint="eastAsia"/>
        </w:rPr>
        <w:t>。</w:t>
      </w:r>
    </w:p>
    <w:p w14:paraId="3180D42B" w14:textId="55D02DAB" w:rsidR="00B61F44" w:rsidRDefault="00B61F44" w:rsidP="00B61F44">
      <w:r>
        <w:rPr>
          <w:rFonts w:hint="eastAsia"/>
        </w:rPr>
        <w:t>共16M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字节分为：</w:t>
      </w:r>
    </w:p>
    <w:p w14:paraId="0B4B0D37" w14:textId="687D7F12" w:rsidR="00B61F44" w:rsidRDefault="00B61F44" w:rsidP="00B61F44">
      <w:r>
        <w:rPr>
          <w:rFonts w:hint="eastAsia"/>
        </w:rPr>
        <w:t>256个块，</w:t>
      </w:r>
      <w:r w:rsidRPr="00B61F44">
        <w:rPr>
          <w:rFonts w:hint="eastAsia"/>
          <w:b/>
          <w:bCs/>
          <w:color w:val="FF0000"/>
        </w:rPr>
        <w:t>一个块64K</w:t>
      </w:r>
      <w:proofErr w:type="gramStart"/>
      <w:r w:rsidRPr="00B61F44">
        <w:rPr>
          <w:rFonts w:hint="eastAsia"/>
          <w:b/>
          <w:bCs/>
          <w:color w:val="FF0000"/>
        </w:rPr>
        <w:t>个</w:t>
      </w:r>
      <w:proofErr w:type="gramEnd"/>
      <w:r w:rsidRPr="00B61F44">
        <w:rPr>
          <w:rFonts w:hint="eastAsia"/>
          <w:b/>
          <w:bCs/>
          <w:color w:val="FF0000"/>
        </w:rPr>
        <w:t>字节</w:t>
      </w:r>
    </w:p>
    <w:p w14:paraId="4F1DC672" w14:textId="3BFC8813" w:rsidR="00B61F44" w:rsidRDefault="00B61F44" w:rsidP="00B61F44">
      <w:r>
        <w:rPr>
          <w:rFonts w:hint="eastAsia"/>
        </w:rPr>
        <w:t>一个</w:t>
      </w:r>
      <w:proofErr w:type="gramStart"/>
      <w:r>
        <w:rPr>
          <w:rFonts w:hint="eastAsia"/>
        </w:rPr>
        <w:t>块分为</w:t>
      </w:r>
      <w:proofErr w:type="gramEnd"/>
      <w:r>
        <w:rPr>
          <w:rFonts w:hint="eastAsia"/>
        </w:rPr>
        <w:t>16个扇区，</w:t>
      </w:r>
      <w:r w:rsidRPr="00B61F44">
        <w:rPr>
          <w:rFonts w:hint="eastAsia"/>
          <w:b/>
          <w:bCs/>
          <w:color w:val="FF0000"/>
        </w:rPr>
        <w:t>一个扇区4K</w:t>
      </w:r>
      <w:proofErr w:type="gramStart"/>
      <w:r w:rsidRPr="00B61F44">
        <w:rPr>
          <w:rFonts w:hint="eastAsia"/>
          <w:b/>
          <w:bCs/>
          <w:color w:val="FF0000"/>
        </w:rPr>
        <w:t>个</w:t>
      </w:r>
      <w:proofErr w:type="gramEnd"/>
      <w:r w:rsidRPr="00B61F44">
        <w:rPr>
          <w:rFonts w:hint="eastAsia"/>
          <w:b/>
          <w:bCs/>
          <w:color w:val="FF0000"/>
        </w:rPr>
        <w:t>字节</w:t>
      </w:r>
    </w:p>
    <w:p w14:paraId="21030949" w14:textId="199341E9" w:rsidR="00B61F44" w:rsidRPr="00B61F44" w:rsidRDefault="00B61F44" w:rsidP="00B61F44">
      <w:pPr>
        <w:rPr>
          <w:rFonts w:hint="eastAsia"/>
        </w:rPr>
      </w:pPr>
      <w:r>
        <w:rPr>
          <w:rFonts w:hint="eastAsia"/>
        </w:rPr>
        <w:t>一个扇区分为16个页，</w:t>
      </w:r>
      <w:r w:rsidRPr="00B61F44">
        <w:rPr>
          <w:rFonts w:hint="eastAsia"/>
          <w:b/>
          <w:bCs/>
          <w:color w:val="FF0000"/>
        </w:rPr>
        <w:t>一个页256个字节</w:t>
      </w:r>
    </w:p>
    <w:p w14:paraId="6BD78A65" w14:textId="3FAD2803" w:rsidR="00B61F44" w:rsidRDefault="00B61F44" w:rsidP="00B61F44">
      <w:pPr>
        <w:pStyle w:val="a3"/>
        <w:ind w:left="360" w:firstLineChars="0" w:firstLine="0"/>
      </w:pPr>
      <w:r w:rsidRPr="00B61F44">
        <w:drawing>
          <wp:inline distT="0" distB="0" distL="0" distR="0" wp14:anchorId="70E4D24E" wp14:editId="1FCA9EA3">
            <wp:extent cx="5133025" cy="5841241"/>
            <wp:effectExtent l="0" t="0" r="0" b="7620"/>
            <wp:docPr id="137871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14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838" cy="58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E7F7" w14:textId="79EEBD5B" w:rsidR="00B61F44" w:rsidRDefault="00B61F44" w:rsidP="00B61F44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S</w:t>
      </w:r>
      <w:r>
        <w:rPr>
          <w:rFonts w:hint="eastAsia"/>
        </w:rPr>
        <w:t>pi_flash</w:t>
      </w:r>
      <w:proofErr w:type="spellEnd"/>
      <w:r>
        <w:rPr>
          <w:rFonts w:hint="eastAsia"/>
        </w:rPr>
        <w:t>读写规则</w:t>
      </w:r>
    </w:p>
    <w:p w14:paraId="6E5CDCCF" w14:textId="77777777" w:rsidR="00B61F44" w:rsidRDefault="00B61F44" w:rsidP="00B61F44">
      <w:pPr>
        <w:pStyle w:val="a3"/>
        <w:ind w:left="360"/>
      </w:pPr>
      <w:r>
        <w:t>1、 擦除</w:t>
      </w:r>
    </w:p>
    <w:p w14:paraId="341115EC" w14:textId="07E3FBC9" w:rsidR="00B61F44" w:rsidRDefault="00B61F44" w:rsidP="00B61F44">
      <w:pPr>
        <w:pStyle w:val="a3"/>
        <w:ind w:left="360"/>
      </w:pPr>
      <w:r>
        <w:t>FLASH 里面的数据是以 bit 的存在。擦除操作和写数据不一样，擦除可以</w:t>
      </w:r>
      <w:r>
        <w:rPr>
          <w:rFonts w:hint="eastAsia"/>
        </w:rPr>
        <w:t>将</w:t>
      </w:r>
      <w:r>
        <w:t xml:space="preserve"> FLASH 内部所有的数据所有的 bit 变成 1。</w:t>
      </w:r>
      <w:r>
        <w:rPr>
          <w:rFonts w:hint="eastAsia"/>
        </w:rPr>
        <w:t>擦除有扇区擦除、块擦除、整个芯片擦除，</w:t>
      </w:r>
      <w:r w:rsidRPr="00B61F44">
        <w:rPr>
          <w:rFonts w:hint="eastAsia"/>
          <w:b/>
          <w:bCs/>
          <w:color w:val="FF0000"/>
        </w:rPr>
        <w:t>擦除的最小单元为扇区</w:t>
      </w:r>
      <w:r>
        <w:rPr>
          <w:rFonts w:hint="eastAsia"/>
        </w:rPr>
        <w:t>。</w:t>
      </w:r>
    </w:p>
    <w:p w14:paraId="0E82D14F" w14:textId="77777777" w:rsidR="00B61F44" w:rsidRDefault="00B61F44" w:rsidP="00B61F44">
      <w:pPr>
        <w:pStyle w:val="a3"/>
        <w:ind w:left="360"/>
      </w:pPr>
      <w:r>
        <w:t>2、 向 FLASH 写数据前，需要先擦除，也就是将所有的 Bit 变成 1。</w:t>
      </w:r>
    </w:p>
    <w:p w14:paraId="4BA47D9E" w14:textId="77777777" w:rsidR="00B61F44" w:rsidRDefault="00B61F44" w:rsidP="00B61F44">
      <w:pPr>
        <w:pStyle w:val="a3"/>
        <w:ind w:left="360"/>
      </w:pPr>
      <w:r>
        <w:t xml:space="preserve">3、 </w:t>
      </w:r>
      <w:r w:rsidRPr="004F6932">
        <w:rPr>
          <w:b/>
          <w:bCs/>
          <w:color w:val="FF0000"/>
        </w:rPr>
        <w:t>写数据不能跨页</w:t>
      </w:r>
      <w:r>
        <w:t>，一次性</w:t>
      </w:r>
      <w:proofErr w:type="gramStart"/>
      <w:r>
        <w:t>最多写</w:t>
      </w:r>
      <w:proofErr w:type="gramEnd"/>
      <w:r>
        <w:t xml:space="preserve"> 256 </w:t>
      </w:r>
      <w:proofErr w:type="gramStart"/>
      <w:r>
        <w:t>个</w:t>
      </w:r>
      <w:proofErr w:type="gramEnd"/>
      <w:r>
        <w:t>字节。</w:t>
      </w:r>
    </w:p>
    <w:p w14:paraId="0073FFE7" w14:textId="77777777" w:rsidR="00B61F44" w:rsidRDefault="00B61F44" w:rsidP="00B61F44">
      <w:pPr>
        <w:pStyle w:val="a3"/>
        <w:ind w:left="360"/>
      </w:pPr>
      <w:r>
        <w:t xml:space="preserve">4、 </w:t>
      </w:r>
      <w:proofErr w:type="gramStart"/>
      <w:r>
        <w:t>读数据则没有</w:t>
      </w:r>
      <w:proofErr w:type="gramEnd"/>
      <w:r>
        <w:t>规则限制。</w:t>
      </w:r>
    </w:p>
    <w:p w14:paraId="6A7B464B" w14:textId="7D2CEACD" w:rsidR="00B61F44" w:rsidRDefault="00B61F44" w:rsidP="004F6932">
      <w:pPr>
        <w:pStyle w:val="a3"/>
        <w:ind w:left="720" w:firstLineChars="0" w:firstLine="60"/>
      </w:pPr>
      <w:r>
        <w:t xml:space="preserve">5、 </w:t>
      </w:r>
      <w:r w:rsidRPr="004F6932">
        <w:rPr>
          <w:b/>
          <w:bCs/>
          <w:color w:val="FF0000"/>
        </w:rPr>
        <w:t>一个字节对应一个地址</w:t>
      </w:r>
      <w:r>
        <w:t>。</w:t>
      </w:r>
    </w:p>
    <w:p w14:paraId="47D89BA4" w14:textId="69BBFCA3" w:rsidR="004F6932" w:rsidRDefault="00A741FF" w:rsidP="00A741FF">
      <w:r>
        <w:rPr>
          <w:rFonts w:hint="eastAsia"/>
        </w:rPr>
        <w:t>5.</w:t>
      </w:r>
      <w:r>
        <w:tab/>
      </w:r>
      <w:r w:rsidRPr="00A741FF">
        <w:t>SPI 通用用户端程序设计</w:t>
      </w:r>
    </w:p>
    <w:p w14:paraId="57CD4C70" w14:textId="45C3C4B1" w:rsidR="00A741FF" w:rsidRDefault="00A741FF" w:rsidP="00A741FF">
      <w:pPr>
        <w:rPr>
          <w:rStyle w:val="fontstyle01"/>
        </w:rPr>
      </w:pPr>
      <w:r>
        <w:tab/>
      </w:r>
      <w:r>
        <w:rPr>
          <w:rStyle w:val="fontstyle01"/>
          <w:rFonts w:hint="default"/>
        </w:rPr>
        <w:t>读过程：</w:t>
      </w:r>
      <w:r>
        <w:rPr>
          <w:rStyle w:val="fontstyle01"/>
          <w:rFonts w:hint="default"/>
        </w:rPr>
        <w:tab/>
      </w:r>
      <w:r>
        <w:rPr>
          <w:rStyle w:val="fontstyle01"/>
          <w:rFonts w:hint="default"/>
        </w:rPr>
        <w:tab/>
      </w:r>
      <w:r>
        <w:rPr>
          <w:rStyle w:val="fontstyle01"/>
          <w:rFonts w:hint="default"/>
        </w:rPr>
        <w:tab/>
      </w:r>
      <w:r>
        <w:rPr>
          <w:rStyle w:val="fontstyle01"/>
          <w:rFonts w:hint="default"/>
        </w:rPr>
        <w:tab/>
      </w:r>
      <w:r>
        <w:rPr>
          <w:rStyle w:val="fontstyle01"/>
          <w:rFonts w:hint="default"/>
        </w:rPr>
        <w:tab/>
        <w:t>写过程：</w:t>
      </w:r>
    </w:p>
    <w:p w14:paraId="5E1D834B" w14:textId="556FD5D0" w:rsidR="00A741FF" w:rsidRDefault="00A741FF" w:rsidP="00A741FF">
      <w:pPr>
        <w:rPr>
          <w:rFonts w:hint="eastAsia"/>
        </w:rPr>
      </w:pPr>
      <w:r w:rsidRPr="00A741FF">
        <w:drawing>
          <wp:inline distT="0" distB="0" distL="0" distR="0" wp14:anchorId="366039BD" wp14:editId="0764D6A1">
            <wp:extent cx="2408830" cy="4694814"/>
            <wp:effectExtent l="0" t="0" r="0" b="0"/>
            <wp:docPr id="1018657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57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37" cy="4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1FF">
        <w:rPr>
          <w:noProof/>
        </w:rPr>
        <w:t xml:space="preserve"> </w:t>
      </w:r>
      <w:r w:rsidRPr="00A741FF">
        <w:drawing>
          <wp:inline distT="0" distB="0" distL="0" distR="0" wp14:anchorId="64661027" wp14:editId="58E4EFF4">
            <wp:extent cx="2696146" cy="4455814"/>
            <wp:effectExtent l="0" t="0" r="9525" b="1905"/>
            <wp:docPr id="309893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93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397" cy="44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F02AA"/>
    <w:multiLevelType w:val="hybridMultilevel"/>
    <w:tmpl w:val="9B5E0A18"/>
    <w:lvl w:ilvl="0" w:tplc="62EED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958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F2"/>
    <w:rsid w:val="004F6932"/>
    <w:rsid w:val="007235B9"/>
    <w:rsid w:val="007D27CE"/>
    <w:rsid w:val="00A741FF"/>
    <w:rsid w:val="00B61F44"/>
    <w:rsid w:val="00B739F2"/>
    <w:rsid w:val="00D2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C052"/>
  <w15:chartTrackingRefBased/>
  <w15:docId w15:val="{C01E8E08-4135-47E7-86E4-A56A0853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EBB"/>
    <w:pPr>
      <w:ind w:firstLineChars="200" w:firstLine="420"/>
    </w:pPr>
  </w:style>
  <w:style w:type="character" w:customStyle="1" w:styleId="fontstyle01">
    <w:name w:val="fontstyle01"/>
    <w:basedOn w:val="a0"/>
    <w:rsid w:val="00A741F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ShuangHao Wang</dc:creator>
  <cp:keywords/>
  <dc:description/>
  <cp:lastModifiedBy>ShuangHao Wang</cp:lastModifiedBy>
  <cp:revision>3</cp:revision>
  <dcterms:created xsi:type="dcterms:W3CDTF">2024-05-27T15:04:00Z</dcterms:created>
  <dcterms:modified xsi:type="dcterms:W3CDTF">2024-05-27T15:32:00Z</dcterms:modified>
</cp:coreProperties>
</file>