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2020年6月22日星期一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阿帕网到民用互联网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在网络的不同站点之间，把数据像接力赛一样的传送，这种数据在网络中的传送方式被称做“包交换”（或分组交换）。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表格布局的局限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table 布局的好处：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容易上手。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对于复杂的样式结构，可以简单快速地实现。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表现上更加“严谨”，在不同浏览器中都能得到很好的兼容。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div+CSS 布局的好处：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符合 W3C 标准，代码结构清晰明了，结构、样式和行为分离，带来足够好的可维护性。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布局精准，网站版面布局修改简单。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最重要的：加快了页面的加载速度（比如：在 IE 中要将整个 table 加载完了才显示内容）。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节约站点所占的空间和站点的流量。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用只包含结构化内容的 HTML 代替嵌套的标签，提高搜索引擎对网页的搜索效率。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HTML5和CSS3的时代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网页（Web page）实质上是一个 HTML 文档，他存放在世界某个角落的某一部或一组计算机中，而这部计算机必须是与互联网相连的。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HTML（HyperText Markup Language）即超文本标记语言，是网页内容的载体。网页制作者可以通过它，将想要让用户浏览的信息放在页面上，这些信息可以是文字、图片、视频等，因为不只有文字，所以叫“超文本”。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CSS（Cascading Style Sheets）即层叠样式表，负责网页元素的样式与布局。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HTML5的新特性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新的内容标签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更好的表单体系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音频、视频 API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画布（Canvas）API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地理（Geolocation）API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网页存储（Web storage）API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拖拽释放（Drag and drop）API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表单简介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get和post方法主要有以下几点区别：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get是将表单内各字段名称与其内容，以成对的字符串连接，形如：variable=value，通过连接符?，置于action属性所指程序的 url 后，各个变量之间使用&amp;连接，比如http://xxxx?a=1&amp;amp;b=2，数据都会直接显示在 url 上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post是通过 HTTP post 机制，将表单内各个字段与其内容放置在 HTML 表头（header）内一起传送到action属性所指的程序处理，该程序会通过标准输入（stdin）方式，将表单的数据读出并加以处理，用户看不到这个过程。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是不安全的，因为在传输过程，数据被放在请求的 url 中，这些数据可能被记录到 url 日志文件中，存在隐私泄露的风险；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的所有操作对用户来说都是不可见的。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get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传输的数据量小，这主要是因为受 url 长度限制；而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post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可以传输大量的数据，所以如果要用表单上传文件，那么只能使用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post.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2020年6月23日星期二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认识CSS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CSS 是层叠样式表（Cascading Style Sheets）的缩写，是能够真正做到网页表现与内容分离的一种样式设计语言。由于没有明确逻辑性的规划，它平时也不被视为一种编程语言。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长度单位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px:像素单位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em:以字体大小为1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%（百分比）：大概也是相对字体大小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颜色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颜色名称：p{color:green;}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十六进制色值：p{color:#00FF00;}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RGB颜色：p{color:rgb(0,255,0);}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选择器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标签选择器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类选择器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ID选择器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类选择器与ID选择器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1.一个 ID 选择器只能在一个网页中使用一次，而类选择器可以被多次使用。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2.一个标签只能使用一个 ID 选择器，但是一个标签可以使用多个类选择器。比如在这段代码中：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子选择器</w:t>
      </w: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(&gt;符号)与后代选择器(空格)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子选择器和后代选择器的差别就在于，&gt;符号作用于元素的第一代后代，空格作用于元素的所有后代。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元素类别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块状元素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1、独占一行。每个块级元素都从新的一行开始，并且其后的元素也另起一行。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2、元素的高度、宽度、行高以及顶和底边距都可设置。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3、可以设置高度，如果不设置元素的高度，则其高度与父元素的高度一致。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常用的块状元素有：&lt;div&gt;、&lt;p&gt;、&lt;ol&gt;、&lt;ul&gt;、&lt;table&gt;、&lt;blockquote&gt;、&lt;form&gt;</w:t>
      </w:r>
    </w:p>
    <w:p>
      <w:pPr>
        <w:widowControl w:val="0"/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display:block</w:t>
      </w: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，将内联元素转化成了一个块状元素，可以继续设置该元素的长宽等原本不能设置的属性。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内联元素、内联块状元素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1、和其他内联元素都在一行上；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2、元素的高度、宽度、行高及顶部和底部边距不可设置；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222222"/>
          <w:spacing w:val="0"/>
          <w:sz w:val="21"/>
          <w:szCs w:val="21"/>
          <w:shd w:val="clear" w:fill="FFFFFF"/>
        </w:rPr>
        <w:t>3、元素不能设置高度，宽度就是它包含的文字或图片的宽度。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常用的内联元素有：&lt;a&gt;、&lt;span&gt;、&lt;br&gt;、&lt;i&gt;、&lt;em&gt;、&lt;strong&gt;、&lt;label&gt;、&lt;q&gt;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display:inline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  <w:t>内联块状元素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像内联元素一样在同一行显示，又可以像块状元素一样设置高、宽、行高、边距。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&lt;img&gt;、&lt;input&gt;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display: inline-block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盒型模型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内边距（padding），外边距（margin），边框（border）。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方向：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21"/>
          <w:szCs w:val="21"/>
          <w:shd w:val="clear" w:fill="FFFFFF"/>
        </w:rPr>
        <w:t>上、右、下、左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简写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上下左右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上下、左右</w:t>
      </w:r>
    </w:p>
    <w:p>
      <w:pPr>
        <w:widowControl w:val="0"/>
        <w:numPr>
          <w:ilvl w:val="2"/>
          <w:numId w:val="2"/>
        </w:numPr>
        <w:ind w:left="126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上、左右、下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drawing>
          <wp:inline distT="0" distB="0" distL="114300" distR="114300">
            <wp:extent cx="2718435" cy="1552575"/>
            <wp:effectExtent l="0" t="0" r="1206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 w:eastAsiaTheme="minorEastAsia"/>
          <w:color w:val="0000FF"/>
          <w:sz w:val="21"/>
          <w:szCs w:val="21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21"/>
          <w:szCs w:val="21"/>
          <w:shd w:val="clear" w:fill="FFFFFF"/>
        </w:rPr>
        <w:t>设置 padding 或者 margin 属性时候，设成10px 10px 5px的形式是没有意义的</w:t>
      </w:r>
      <w:r>
        <w:rPr>
          <w:rFonts w:hint="eastAsia" w:ascii="Consolas" w:hAnsi="Consolas" w:eastAsia="宋体" w:cs="Consolas"/>
          <w:i w:val="0"/>
          <w:caps w:val="0"/>
          <w:color w:val="0000FF"/>
          <w:spacing w:val="0"/>
          <w:sz w:val="21"/>
          <w:szCs w:val="21"/>
          <w:shd w:val="clear" w:fill="FFFFFF"/>
          <w:lang w:eastAsia="zh-CN"/>
        </w:rPr>
        <w:t>？？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2A20"/>
    <w:multiLevelType w:val="multilevel"/>
    <w:tmpl w:val="02ED2A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6F8FED3"/>
    <w:multiLevelType w:val="multilevel"/>
    <w:tmpl w:val="06F8FE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D1B8D"/>
    <w:rsid w:val="157054FD"/>
    <w:rsid w:val="2E52475A"/>
    <w:rsid w:val="3A043834"/>
    <w:rsid w:val="5C2624BA"/>
    <w:rsid w:val="5C3A1C36"/>
    <w:rsid w:val="725E1730"/>
    <w:rsid w:val="7A137D55"/>
    <w:rsid w:val="7BF44032"/>
    <w:rsid w:val="7E24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2020-06-22T14:30:00Z</dcterms:created>
  <dc:creator>25104</dc:creator>
  <cp:lastModifiedBy>woxlyk</cp:lastModifiedBy>
  <dcterms:modified xsi:type="dcterms:W3CDTF">2020-06-23T08:54:59Z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