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4" w:rsidRPr="00A852E4" w:rsidRDefault="00A852E4" w:rsidP="00A852E4">
      <w:pPr>
        <w:widowControl/>
        <w:spacing w:before="525" w:after="240" w:line="360" w:lineRule="atLeast"/>
        <w:ind w:left="450" w:right="450"/>
        <w:jc w:val="center"/>
        <w:outlineLvl w:val="0"/>
        <w:rPr>
          <w:rFonts w:ascii="宋体" w:eastAsia="宋体" w:hAnsi="宋体" w:cs="宋体"/>
          <w:b/>
          <w:bCs/>
          <w:color w:val="000000"/>
          <w:kern w:val="36"/>
          <w:sz w:val="42"/>
          <w:szCs w:val="42"/>
        </w:rPr>
      </w:pPr>
      <w:r w:rsidRPr="00A852E4">
        <w:rPr>
          <w:rFonts w:ascii="宋体" w:eastAsia="宋体" w:hAnsi="宋体" w:cs="宋体" w:hint="eastAsia"/>
          <w:b/>
          <w:bCs/>
          <w:color w:val="000000"/>
          <w:kern w:val="36"/>
          <w:sz w:val="42"/>
          <w:szCs w:val="42"/>
        </w:rPr>
        <w:t>MBA无领导小组讨论面试常见问题</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近些年</w:t>
      </w:r>
      <w:hyperlink r:id="rId6" w:history="1">
        <w:r>
          <w:rPr>
            <w:rStyle w:val="a4"/>
            <w:rFonts w:hint="eastAsia"/>
            <w:color w:val="000000"/>
            <w:sz w:val="21"/>
            <w:szCs w:val="21"/>
          </w:rPr>
          <w:t>MBA</w:t>
        </w:r>
      </w:hyperlink>
      <w:r>
        <w:rPr>
          <w:rFonts w:hint="eastAsia"/>
          <w:color w:val="000000"/>
          <w:sz w:val="21"/>
          <w:szCs w:val="21"/>
        </w:rPr>
        <w:t>各个院校为了提升学员综合素质，都对面试环节进行了改革创新，国内许多院校都开始采用无领导小组讨论面试来综合选拔学员了。那么什么是无领导小组讨论面试?无领导小组讨论面试的常见问题有哪些?</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w:t>
      </w:r>
      <w:r>
        <w:rPr>
          <w:rStyle w:val="a5"/>
          <w:rFonts w:hint="eastAsia"/>
          <w:color w:val="000000"/>
          <w:sz w:val="21"/>
          <w:szCs w:val="21"/>
        </w:rPr>
        <w:t>什么是无领导小组讨论面试?</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院校通过将一定数目的考生分成一组(3—8人)，进行一小时左右时间的与指定案例及相关问题的讨论，无领导小组讨论面试具有能够测试出笔试和单一面试所不能检测出的能力和素质，能观察到考生之间的相互作用，能依据考生的行为特征来对其进行更加全面、合理的评价，能够涉及考生的多种能力要素和个性特质，能使考生在相对无意之间暴露自己各个方面的特点、因此预测真实团队中的行为有很高的效度，能使考生有平等的发挥机会从而很快的表现出个体的差异，能节省时间、并且能对竞争同一岗位的考生的表现进行同时比较，应用范围广、能应用于非技术领域、技术领域、管理领域和其他专业领域等优点，是全方面检验考生素质的有力途径。</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w:t>
      </w:r>
      <w:r>
        <w:rPr>
          <w:rStyle w:val="a5"/>
          <w:rFonts w:hint="eastAsia"/>
          <w:color w:val="000000"/>
          <w:sz w:val="21"/>
          <w:szCs w:val="21"/>
        </w:rPr>
        <w:t xml:space="preserve">　无领导小组讨论面试常见问题</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1、开放式：例如，您认为什么样的领导才是个好领导?</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2、两难式：例如，您认为能力和合作精神哪个更重要?</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3、排序选择：例如，若母亲、妻子、儿子三人同时落水，该先救谁?</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4、资源争夺：例如，公司只有500万奖金，不同部门应如何分配?</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5、实际操作：针对存在的问题设计一个实际操作方案。</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w:t>
      </w:r>
      <w:r>
        <w:rPr>
          <w:rStyle w:val="a5"/>
          <w:rFonts w:hint="eastAsia"/>
          <w:color w:val="000000"/>
          <w:sz w:val="21"/>
          <w:szCs w:val="21"/>
        </w:rPr>
        <w:t xml:space="preserve">　无领导小组讨论面试答题思路</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w:t>
      </w:r>
      <w:r>
        <w:rPr>
          <w:rStyle w:val="a5"/>
          <w:rFonts w:hint="eastAsia"/>
          <w:color w:val="000000"/>
          <w:sz w:val="21"/>
          <w:szCs w:val="21"/>
        </w:rPr>
        <w:t>开放式问题：</w:t>
      </w:r>
      <w:r>
        <w:rPr>
          <w:rFonts w:hint="eastAsia"/>
          <w:color w:val="000000"/>
          <w:sz w:val="21"/>
          <w:szCs w:val="21"/>
        </w:rPr>
        <w:t>所谓开放式问题，是其答案的范围可以很广，很宽。主要考察应试者思考问题时是否全面，是否有针对性，思路是否清晰，是否有新的观点和见解，例如：你认为什么样的领导是好领导?关于此问题，应试者可以从很多方面如领导的人格魅力、领导的才能、领导的亲和力、领导的管理取向等方面来回答，可以列出很多的优良品质，开放式问题对于评价者来说，容易出题，但是不容易对应试者进行评价，因为此类问题不太容易引起应试者之间的争辩，所考察应试者的能力范围较为有限。</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w:t>
      </w:r>
      <w:r>
        <w:rPr>
          <w:rStyle w:val="a5"/>
          <w:rFonts w:hint="eastAsia"/>
          <w:color w:val="000000"/>
          <w:sz w:val="21"/>
          <w:szCs w:val="21"/>
        </w:rPr>
        <w:t>两难问题：</w:t>
      </w:r>
      <w:r>
        <w:rPr>
          <w:rFonts w:hint="eastAsia"/>
          <w:color w:val="000000"/>
          <w:sz w:val="21"/>
          <w:szCs w:val="21"/>
        </w:rPr>
        <w:t>所谓两难问题，是让应试者在两种互有利弊的答案中选择其中的一种。主要考察应试者分析能力、语言表达能力以及说服力等。例如：你认为以工作取向的领导是好领导呢，还是以人为取向的领导是好领导?一方面此类问题对于应试者而言，不但通俗易懂，而且能够引起充分的辩论;另一方面对于评价者而言，不但在编制题目方面比较方便，而且在评价应试者方面也比较有效。但是，此种类型的题目需要注意的是两种备选答案一定要有同等程度的利弊，不能是其中一个答案比另一个答案有很明显的选择性优势。</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lastRenderedPageBreak/>
        <w:t xml:space="preserve">　　</w:t>
      </w:r>
      <w:r>
        <w:rPr>
          <w:rStyle w:val="a5"/>
          <w:rFonts w:hint="eastAsia"/>
          <w:color w:val="000000"/>
          <w:sz w:val="21"/>
          <w:szCs w:val="21"/>
        </w:rPr>
        <w:t>多项选择问题：</w:t>
      </w:r>
      <w:r>
        <w:rPr>
          <w:rFonts w:hint="eastAsia"/>
          <w:color w:val="000000"/>
          <w:sz w:val="21"/>
          <w:szCs w:val="21"/>
        </w:rPr>
        <w:t>此类问题是让应试者在多种备选答案中选择其中有效的几种或对备选答案的重要性进行排序，主要考察应试者分析问题实质，抓住问题本质方面的能力。此类问题对于评价者来说，比较难于出题目，但对于评价应试者各个方面的能力和人格特点则比较有利。</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w:t>
      </w:r>
      <w:r>
        <w:rPr>
          <w:rStyle w:val="a5"/>
          <w:rFonts w:hint="eastAsia"/>
          <w:color w:val="000000"/>
          <w:sz w:val="21"/>
          <w:szCs w:val="21"/>
        </w:rPr>
        <w:t>操作性问题：</w:t>
      </w:r>
      <w:r>
        <w:rPr>
          <w:rFonts w:hint="eastAsia"/>
          <w:color w:val="000000"/>
          <w:sz w:val="21"/>
          <w:szCs w:val="21"/>
        </w:rPr>
        <w:t>操作性问题，是给应试者一些材料，工具或者道具，让他们利用所给的这些材料，设计出一个或一些由考官指定的物体来，主要考察应试者的主动性，合作能力以及在一实际操作任务中所充当的角色。如给应试者一些材料，要求他们相互配合，构建一座铁塔或者一座楼房的模型。此类问题，在考察应试者的操作行为方面要比其他方面多一些，同时情境模拟的程度要大一些，但考察言语方面的能力则较少，同时考官必须很好地准备所能用到的一切材料，对考官的要求和题目的要求都比较高。</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w:t>
      </w:r>
      <w:r>
        <w:rPr>
          <w:rStyle w:val="a5"/>
          <w:rFonts w:hint="eastAsia"/>
          <w:color w:val="000000"/>
          <w:sz w:val="21"/>
          <w:szCs w:val="21"/>
        </w:rPr>
        <w:t>资源争夺问题：</w:t>
      </w:r>
      <w:r>
        <w:rPr>
          <w:rFonts w:hint="eastAsia"/>
          <w:color w:val="000000"/>
          <w:sz w:val="21"/>
          <w:szCs w:val="21"/>
        </w:rPr>
        <w:t>此类问题适用于指定角色的无领导小组讨论，是让处于同等地位的应试者就有限的资源进行分配，从而考察应试者的语言表达能力。分析问题能力，概括或总结能力，发言的积极性和反应的灵敏性等。如让应试者担当各个分部门的经理，并就有限数量的资金进行分配，因为要想获得更多的资源，自己必须要有理有据，必须能说服他人，所以此类问题可以引起应试者的充分辩论，也有利于考官对应试者的评价，但是对讨论题的要求较高，即讨论题本身必须具有角色地位的平等性和准备材料的充分性。</w:t>
      </w:r>
    </w:p>
    <w:p w:rsidR="00A852E4" w:rsidRDefault="00A852E4" w:rsidP="00A852E4">
      <w:pPr>
        <w:pStyle w:val="a3"/>
        <w:spacing w:before="0" w:beforeAutospacing="0" w:after="0" w:afterAutospacing="0" w:line="390" w:lineRule="atLeast"/>
        <w:rPr>
          <w:color w:val="000000"/>
          <w:sz w:val="21"/>
          <w:szCs w:val="21"/>
        </w:rPr>
      </w:pPr>
      <w:r>
        <w:rPr>
          <w:rFonts w:hint="eastAsia"/>
          <w:color w:val="000000"/>
          <w:sz w:val="21"/>
          <w:szCs w:val="21"/>
        </w:rPr>
        <w:t xml:space="preserve">　　MBA考官会通过无领导小组讨论面试来观测考生的组织协调能力、口头表达能力，辩论的说服能力等各方面的能力和素质是否达到MBA商学院的要求，以及自信程度、进取心、情绪稳定性、反应灵活性等个性特点是否符合MBA培养的要求，由此来综合评价考生之间的差别。从而便于高校选取优秀的考生。</w:t>
      </w:r>
    </w:p>
    <w:p w:rsidR="00363227" w:rsidRPr="00A852E4" w:rsidRDefault="00363227"/>
    <w:sectPr w:rsidR="00363227" w:rsidRPr="00A852E4" w:rsidSect="0036322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F4A" w:rsidRDefault="00934F4A" w:rsidP="005F0A16">
      <w:pPr>
        <w:spacing w:line="240" w:lineRule="auto"/>
      </w:pPr>
      <w:r>
        <w:separator/>
      </w:r>
    </w:p>
  </w:endnote>
  <w:endnote w:type="continuationSeparator" w:id="1">
    <w:p w:rsidR="00934F4A" w:rsidRDefault="00934F4A" w:rsidP="005F0A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A16" w:rsidRDefault="005F0A16">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A16" w:rsidRDefault="005F0A16">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A16" w:rsidRDefault="005F0A16">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F4A" w:rsidRDefault="00934F4A" w:rsidP="005F0A16">
      <w:pPr>
        <w:spacing w:line="240" w:lineRule="auto"/>
      </w:pPr>
      <w:r>
        <w:separator/>
      </w:r>
    </w:p>
  </w:footnote>
  <w:footnote w:type="continuationSeparator" w:id="1">
    <w:p w:rsidR="00934F4A" w:rsidRDefault="00934F4A" w:rsidP="005F0A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A16" w:rsidRDefault="005F0A16">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A16" w:rsidRDefault="005F0A16" w:rsidP="005F0A16">
    <w:pPr>
      <w:pStyle w:val="a6"/>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0A16" w:rsidRDefault="005F0A16">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52E4"/>
    <w:rsid w:val="00000637"/>
    <w:rsid w:val="0001429E"/>
    <w:rsid w:val="00023A98"/>
    <w:rsid w:val="00026382"/>
    <w:rsid w:val="000306BC"/>
    <w:rsid w:val="00035F66"/>
    <w:rsid w:val="00046741"/>
    <w:rsid w:val="00056DA4"/>
    <w:rsid w:val="000658F5"/>
    <w:rsid w:val="00077639"/>
    <w:rsid w:val="0008610C"/>
    <w:rsid w:val="00091222"/>
    <w:rsid w:val="0009131A"/>
    <w:rsid w:val="000925E1"/>
    <w:rsid w:val="000963D1"/>
    <w:rsid w:val="000B0014"/>
    <w:rsid w:val="000B1528"/>
    <w:rsid w:val="000B4070"/>
    <w:rsid w:val="000B6ACA"/>
    <w:rsid w:val="000C09F0"/>
    <w:rsid w:val="000C0AE9"/>
    <w:rsid w:val="000C5725"/>
    <w:rsid w:val="000D0088"/>
    <w:rsid w:val="000D06AB"/>
    <w:rsid w:val="000D18C9"/>
    <w:rsid w:val="000E1E97"/>
    <w:rsid w:val="000F0770"/>
    <w:rsid w:val="000F1128"/>
    <w:rsid w:val="000F156B"/>
    <w:rsid w:val="000F3DE3"/>
    <w:rsid w:val="000F4815"/>
    <w:rsid w:val="000F5B99"/>
    <w:rsid w:val="000F6113"/>
    <w:rsid w:val="001022F5"/>
    <w:rsid w:val="00106AD5"/>
    <w:rsid w:val="001070C9"/>
    <w:rsid w:val="0012491C"/>
    <w:rsid w:val="001270FE"/>
    <w:rsid w:val="00133167"/>
    <w:rsid w:val="00136272"/>
    <w:rsid w:val="00141CCE"/>
    <w:rsid w:val="00143504"/>
    <w:rsid w:val="00143916"/>
    <w:rsid w:val="00143D63"/>
    <w:rsid w:val="0014700C"/>
    <w:rsid w:val="001529F3"/>
    <w:rsid w:val="00152C17"/>
    <w:rsid w:val="0015621C"/>
    <w:rsid w:val="00165115"/>
    <w:rsid w:val="001664B7"/>
    <w:rsid w:val="00173D06"/>
    <w:rsid w:val="0018425D"/>
    <w:rsid w:val="00186087"/>
    <w:rsid w:val="00186307"/>
    <w:rsid w:val="00193F2C"/>
    <w:rsid w:val="001946B2"/>
    <w:rsid w:val="00197995"/>
    <w:rsid w:val="00197DF4"/>
    <w:rsid w:val="001A008F"/>
    <w:rsid w:val="001C4707"/>
    <w:rsid w:val="001C73BF"/>
    <w:rsid w:val="001C7CD0"/>
    <w:rsid w:val="001D7E36"/>
    <w:rsid w:val="001F4C1B"/>
    <w:rsid w:val="00201C90"/>
    <w:rsid w:val="00201F4A"/>
    <w:rsid w:val="00206A5F"/>
    <w:rsid w:val="00206D47"/>
    <w:rsid w:val="00207B9E"/>
    <w:rsid w:val="00211A5A"/>
    <w:rsid w:val="00212D75"/>
    <w:rsid w:val="00213031"/>
    <w:rsid w:val="00217C51"/>
    <w:rsid w:val="00220C7F"/>
    <w:rsid w:val="00222D9C"/>
    <w:rsid w:val="002351C6"/>
    <w:rsid w:val="00237E19"/>
    <w:rsid w:val="002433B3"/>
    <w:rsid w:val="0024558A"/>
    <w:rsid w:val="002534B9"/>
    <w:rsid w:val="00262473"/>
    <w:rsid w:val="0027134A"/>
    <w:rsid w:val="00271E15"/>
    <w:rsid w:val="00275C45"/>
    <w:rsid w:val="0028120C"/>
    <w:rsid w:val="002A1D1F"/>
    <w:rsid w:val="002A43CF"/>
    <w:rsid w:val="002A5911"/>
    <w:rsid w:val="002B2C49"/>
    <w:rsid w:val="002B53BC"/>
    <w:rsid w:val="002D04FB"/>
    <w:rsid w:val="002E0665"/>
    <w:rsid w:val="002E44D1"/>
    <w:rsid w:val="002F65D0"/>
    <w:rsid w:val="003048B2"/>
    <w:rsid w:val="00314325"/>
    <w:rsid w:val="0031466F"/>
    <w:rsid w:val="00314721"/>
    <w:rsid w:val="003178AF"/>
    <w:rsid w:val="0032451C"/>
    <w:rsid w:val="003257F1"/>
    <w:rsid w:val="00326185"/>
    <w:rsid w:val="00336F3B"/>
    <w:rsid w:val="003403A8"/>
    <w:rsid w:val="00343EEC"/>
    <w:rsid w:val="00351716"/>
    <w:rsid w:val="00351F57"/>
    <w:rsid w:val="00363227"/>
    <w:rsid w:val="00377B0E"/>
    <w:rsid w:val="003912AC"/>
    <w:rsid w:val="003A0A1C"/>
    <w:rsid w:val="003A0F9E"/>
    <w:rsid w:val="003A2AE8"/>
    <w:rsid w:val="003A3B79"/>
    <w:rsid w:val="003A6D77"/>
    <w:rsid w:val="003B385B"/>
    <w:rsid w:val="003B79E7"/>
    <w:rsid w:val="003C41F3"/>
    <w:rsid w:val="003C4BB3"/>
    <w:rsid w:val="003D2018"/>
    <w:rsid w:val="003D622B"/>
    <w:rsid w:val="003E588B"/>
    <w:rsid w:val="00402E43"/>
    <w:rsid w:val="004179A7"/>
    <w:rsid w:val="004225A1"/>
    <w:rsid w:val="004304C7"/>
    <w:rsid w:val="004366EC"/>
    <w:rsid w:val="00440E88"/>
    <w:rsid w:val="004513AF"/>
    <w:rsid w:val="0045642E"/>
    <w:rsid w:val="00457F63"/>
    <w:rsid w:val="0046007C"/>
    <w:rsid w:val="00471F74"/>
    <w:rsid w:val="00474D94"/>
    <w:rsid w:val="00476A07"/>
    <w:rsid w:val="00476A72"/>
    <w:rsid w:val="0048068D"/>
    <w:rsid w:val="0048422B"/>
    <w:rsid w:val="00485F03"/>
    <w:rsid w:val="00486357"/>
    <w:rsid w:val="00496CC2"/>
    <w:rsid w:val="004A19EC"/>
    <w:rsid w:val="004A3D33"/>
    <w:rsid w:val="004A3F44"/>
    <w:rsid w:val="004A4F89"/>
    <w:rsid w:val="004B2F23"/>
    <w:rsid w:val="004B59C2"/>
    <w:rsid w:val="004B706D"/>
    <w:rsid w:val="004C348A"/>
    <w:rsid w:val="004C7E6C"/>
    <w:rsid w:val="004D12DC"/>
    <w:rsid w:val="004D55CD"/>
    <w:rsid w:val="004F032F"/>
    <w:rsid w:val="004F1FCF"/>
    <w:rsid w:val="00501CE5"/>
    <w:rsid w:val="005214ED"/>
    <w:rsid w:val="005221D5"/>
    <w:rsid w:val="00530348"/>
    <w:rsid w:val="005354FE"/>
    <w:rsid w:val="00536A47"/>
    <w:rsid w:val="00542FCE"/>
    <w:rsid w:val="00572145"/>
    <w:rsid w:val="0057277C"/>
    <w:rsid w:val="00573D91"/>
    <w:rsid w:val="005766C9"/>
    <w:rsid w:val="0058714D"/>
    <w:rsid w:val="005944B2"/>
    <w:rsid w:val="005944C9"/>
    <w:rsid w:val="00597D27"/>
    <w:rsid w:val="005A0153"/>
    <w:rsid w:val="005A4395"/>
    <w:rsid w:val="005E3F9B"/>
    <w:rsid w:val="005E4169"/>
    <w:rsid w:val="005E6DB5"/>
    <w:rsid w:val="005E7680"/>
    <w:rsid w:val="005F0A16"/>
    <w:rsid w:val="005F2419"/>
    <w:rsid w:val="006074FA"/>
    <w:rsid w:val="0061105C"/>
    <w:rsid w:val="00615651"/>
    <w:rsid w:val="0063605E"/>
    <w:rsid w:val="00641D66"/>
    <w:rsid w:val="00644208"/>
    <w:rsid w:val="0065333C"/>
    <w:rsid w:val="0066525F"/>
    <w:rsid w:val="00670725"/>
    <w:rsid w:val="006752C6"/>
    <w:rsid w:val="0068135B"/>
    <w:rsid w:val="00684A57"/>
    <w:rsid w:val="0068645F"/>
    <w:rsid w:val="0068657C"/>
    <w:rsid w:val="00691E63"/>
    <w:rsid w:val="0069643A"/>
    <w:rsid w:val="006A55C9"/>
    <w:rsid w:val="006B6DDC"/>
    <w:rsid w:val="006D4DA0"/>
    <w:rsid w:val="006D6944"/>
    <w:rsid w:val="006D7B77"/>
    <w:rsid w:val="006F69BB"/>
    <w:rsid w:val="00700F60"/>
    <w:rsid w:val="00702168"/>
    <w:rsid w:val="00714751"/>
    <w:rsid w:val="00716C6F"/>
    <w:rsid w:val="00730E60"/>
    <w:rsid w:val="00735CEC"/>
    <w:rsid w:val="00740227"/>
    <w:rsid w:val="00742C73"/>
    <w:rsid w:val="0075586E"/>
    <w:rsid w:val="00763350"/>
    <w:rsid w:val="00764E45"/>
    <w:rsid w:val="00766260"/>
    <w:rsid w:val="00767D0E"/>
    <w:rsid w:val="00772724"/>
    <w:rsid w:val="00780580"/>
    <w:rsid w:val="00783BC0"/>
    <w:rsid w:val="007C115B"/>
    <w:rsid w:val="007C2301"/>
    <w:rsid w:val="007C45E5"/>
    <w:rsid w:val="007D3BC8"/>
    <w:rsid w:val="007E3A6E"/>
    <w:rsid w:val="007F0769"/>
    <w:rsid w:val="007F260A"/>
    <w:rsid w:val="00800683"/>
    <w:rsid w:val="008102F2"/>
    <w:rsid w:val="00811634"/>
    <w:rsid w:val="00813B87"/>
    <w:rsid w:val="008179B7"/>
    <w:rsid w:val="00822E91"/>
    <w:rsid w:val="00826A8C"/>
    <w:rsid w:val="00826C46"/>
    <w:rsid w:val="00826E8F"/>
    <w:rsid w:val="00831320"/>
    <w:rsid w:val="0083436C"/>
    <w:rsid w:val="008362D0"/>
    <w:rsid w:val="00837AB7"/>
    <w:rsid w:val="008402C3"/>
    <w:rsid w:val="008427CF"/>
    <w:rsid w:val="00844EB7"/>
    <w:rsid w:val="008477CC"/>
    <w:rsid w:val="008520AA"/>
    <w:rsid w:val="0085227D"/>
    <w:rsid w:val="0085250C"/>
    <w:rsid w:val="00856EF7"/>
    <w:rsid w:val="00857175"/>
    <w:rsid w:val="00860E50"/>
    <w:rsid w:val="0086118E"/>
    <w:rsid w:val="00867F96"/>
    <w:rsid w:val="00877B84"/>
    <w:rsid w:val="00881998"/>
    <w:rsid w:val="00882B62"/>
    <w:rsid w:val="0089337D"/>
    <w:rsid w:val="008940AF"/>
    <w:rsid w:val="008A4B52"/>
    <w:rsid w:val="008A7BD7"/>
    <w:rsid w:val="008C282D"/>
    <w:rsid w:val="008C3B84"/>
    <w:rsid w:val="008E2F98"/>
    <w:rsid w:val="008E77AB"/>
    <w:rsid w:val="008E7C35"/>
    <w:rsid w:val="008E7E9E"/>
    <w:rsid w:val="008F011D"/>
    <w:rsid w:val="008F19BF"/>
    <w:rsid w:val="008F2B9B"/>
    <w:rsid w:val="008F5368"/>
    <w:rsid w:val="00902F84"/>
    <w:rsid w:val="00904644"/>
    <w:rsid w:val="009163F0"/>
    <w:rsid w:val="009218C1"/>
    <w:rsid w:val="00926C53"/>
    <w:rsid w:val="00934F4A"/>
    <w:rsid w:val="009513B6"/>
    <w:rsid w:val="00952BC5"/>
    <w:rsid w:val="00970B55"/>
    <w:rsid w:val="009759BD"/>
    <w:rsid w:val="0097657E"/>
    <w:rsid w:val="009870C1"/>
    <w:rsid w:val="00987CBC"/>
    <w:rsid w:val="00993862"/>
    <w:rsid w:val="00997140"/>
    <w:rsid w:val="009A5725"/>
    <w:rsid w:val="009B21B7"/>
    <w:rsid w:val="009B2D70"/>
    <w:rsid w:val="009B7B4D"/>
    <w:rsid w:val="009C6124"/>
    <w:rsid w:val="009D664A"/>
    <w:rsid w:val="009E0A32"/>
    <w:rsid w:val="009E7979"/>
    <w:rsid w:val="009E7E6F"/>
    <w:rsid w:val="009F150A"/>
    <w:rsid w:val="009F5C08"/>
    <w:rsid w:val="009F7EDF"/>
    <w:rsid w:val="00A0169B"/>
    <w:rsid w:val="00A05645"/>
    <w:rsid w:val="00A100BB"/>
    <w:rsid w:val="00A22C28"/>
    <w:rsid w:val="00A25694"/>
    <w:rsid w:val="00A35111"/>
    <w:rsid w:val="00A51CFB"/>
    <w:rsid w:val="00A539A3"/>
    <w:rsid w:val="00A53F1B"/>
    <w:rsid w:val="00A54AC9"/>
    <w:rsid w:val="00A662AA"/>
    <w:rsid w:val="00A67D45"/>
    <w:rsid w:val="00A7268A"/>
    <w:rsid w:val="00A7724D"/>
    <w:rsid w:val="00A77C70"/>
    <w:rsid w:val="00A807B5"/>
    <w:rsid w:val="00A82149"/>
    <w:rsid w:val="00A852E4"/>
    <w:rsid w:val="00A87743"/>
    <w:rsid w:val="00AA0FA6"/>
    <w:rsid w:val="00AA57DE"/>
    <w:rsid w:val="00AB38E8"/>
    <w:rsid w:val="00AD20F7"/>
    <w:rsid w:val="00AD3B2C"/>
    <w:rsid w:val="00AD5BF0"/>
    <w:rsid w:val="00AF1187"/>
    <w:rsid w:val="00B04CBE"/>
    <w:rsid w:val="00B066DE"/>
    <w:rsid w:val="00B14B28"/>
    <w:rsid w:val="00B2186C"/>
    <w:rsid w:val="00B25979"/>
    <w:rsid w:val="00B30055"/>
    <w:rsid w:val="00B3176F"/>
    <w:rsid w:val="00B333C9"/>
    <w:rsid w:val="00B34C21"/>
    <w:rsid w:val="00B43665"/>
    <w:rsid w:val="00B45867"/>
    <w:rsid w:val="00B51499"/>
    <w:rsid w:val="00B51FA2"/>
    <w:rsid w:val="00B56DD9"/>
    <w:rsid w:val="00B56FD7"/>
    <w:rsid w:val="00B74F1F"/>
    <w:rsid w:val="00B90EED"/>
    <w:rsid w:val="00B93E1C"/>
    <w:rsid w:val="00B974FD"/>
    <w:rsid w:val="00BB6EBC"/>
    <w:rsid w:val="00BC5727"/>
    <w:rsid w:val="00BC73F5"/>
    <w:rsid w:val="00BD3578"/>
    <w:rsid w:val="00BD3F07"/>
    <w:rsid w:val="00BD3F37"/>
    <w:rsid w:val="00BD654F"/>
    <w:rsid w:val="00BE00C3"/>
    <w:rsid w:val="00C02538"/>
    <w:rsid w:val="00C04224"/>
    <w:rsid w:val="00C0483E"/>
    <w:rsid w:val="00C1307C"/>
    <w:rsid w:val="00C13829"/>
    <w:rsid w:val="00C178D5"/>
    <w:rsid w:val="00C219F1"/>
    <w:rsid w:val="00C22500"/>
    <w:rsid w:val="00C22C67"/>
    <w:rsid w:val="00C22FFE"/>
    <w:rsid w:val="00C2589E"/>
    <w:rsid w:val="00C37C6C"/>
    <w:rsid w:val="00C404A9"/>
    <w:rsid w:val="00C42C35"/>
    <w:rsid w:val="00C44BE5"/>
    <w:rsid w:val="00C51853"/>
    <w:rsid w:val="00C719C1"/>
    <w:rsid w:val="00C72D8F"/>
    <w:rsid w:val="00C73558"/>
    <w:rsid w:val="00C75E0D"/>
    <w:rsid w:val="00C75E24"/>
    <w:rsid w:val="00C91517"/>
    <w:rsid w:val="00CA0577"/>
    <w:rsid w:val="00CB348E"/>
    <w:rsid w:val="00CC03CE"/>
    <w:rsid w:val="00CC44FD"/>
    <w:rsid w:val="00CC73FF"/>
    <w:rsid w:val="00CD2246"/>
    <w:rsid w:val="00CD2D18"/>
    <w:rsid w:val="00CD3001"/>
    <w:rsid w:val="00CD3EDE"/>
    <w:rsid w:val="00CD54F8"/>
    <w:rsid w:val="00CE2104"/>
    <w:rsid w:val="00D10C17"/>
    <w:rsid w:val="00D271EC"/>
    <w:rsid w:val="00D34AD6"/>
    <w:rsid w:val="00D365A7"/>
    <w:rsid w:val="00D36F28"/>
    <w:rsid w:val="00D44772"/>
    <w:rsid w:val="00D50437"/>
    <w:rsid w:val="00D51084"/>
    <w:rsid w:val="00D51E7F"/>
    <w:rsid w:val="00D64E9D"/>
    <w:rsid w:val="00D77167"/>
    <w:rsid w:val="00D96D46"/>
    <w:rsid w:val="00DB0FF2"/>
    <w:rsid w:val="00DB42EC"/>
    <w:rsid w:val="00DB44C8"/>
    <w:rsid w:val="00DC1380"/>
    <w:rsid w:val="00DC3225"/>
    <w:rsid w:val="00DC32F6"/>
    <w:rsid w:val="00DE0E34"/>
    <w:rsid w:val="00DF427C"/>
    <w:rsid w:val="00DF664A"/>
    <w:rsid w:val="00DF799F"/>
    <w:rsid w:val="00E035D7"/>
    <w:rsid w:val="00E04A4F"/>
    <w:rsid w:val="00E22CC9"/>
    <w:rsid w:val="00E24BCB"/>
    <w:rsid w:val="00E3003F"/>
    <w:rsid w:val="00E31F34"/>
    <w:rsid w:val="00E45DE8"/>
    <w:rsid w:val="00E45F3F"/>
    <w:rsid w:val="00E464ED"/>
    <w:rsid w:val="00E529E6"/>
    <w:rsid w:val="00E54E7A"/>
    <w:rsid w:val="00E740BD"/>
    <w:rsid w:val="00E75720"/>
    <w:rsid w:val="00E85372"/>
    <w:rsid w:val="00E85C34"/>
    <w:rsid w:val="00E905F1"/>
    <w:rsid w:val="00E90CE9"/>
    <w:rsid w:val="00E916E8"/>
    <w:rsid w:val="00EA031F"/>
    <w:rsid w:val="00EA1AA1"/>
    <w:rsid w:val="00EA26F5"/>
    <w:rsid w:val="00EA58AC"/>
    <w:rsid w:val="00EC343B"/>
    <w:rsid w:val="00EC3910"/>
    <w:rsid w:val="00EC4AE9"/>
    <w:rsid w:val="00EE1A6D"/>
    <w:rsid w:val="00EE3CB4"/>
    <w:rsid w:val="00EF47CE"/>
    <w:rsid w:val="00EF5436"/>
    <w:rsid w:val="00F1073F"/>
    <w:rsid w:val="00F121AA"/>
    <w:rsid w:val="00F12C85"/>
    <w:rsid w:val="00F13A67"/>
    <w:rsid w:val="00F35AE3"/>
    <w:rsid w:val="00F60E58"/>
    <w:rsid w:val="00F915F6"/>
    <w:rsid w:val="00F93808"/>
    <w:rsid w:val="00F94DE3"/>
    <w:rsid w:val="00FA6BD6"/>
    <w:rsid w:val="00FB5D7D"/>
    <w:rsid w:val="00FB7DAF"/>
    <w:rsid w:val="00FC25C4"/>
    <w:rsid w:val="00FC6233"/>
    <w:rsid w:val="00FD6739"/>
    <w:rsid w:val="00FE0826"/>
    <w:rsid w:val="00FE7447"/>
    <w:rsid w:val="00FF387F"/>
    <w:rsid w:val="00FF72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0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3227"/>
    <w:pPr>
      <w:widowControl w:val="0"/>
      <w:jc w:val="both"/>
    </w:pPr>
  </w:style>
  <w:style w:type="paragraph" w:styleId="1">
    <w:name w:val="heading 1"/>
    <w:basedOn w:val="a"/>
    <w:link w:val="1Char"/>
    <w:uiPriority w:val="9"/>
    <w:qFormat/>
    <w:rsid w:val="00A852E4"/>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852E4"/>
    <w:rPr>
      <w:rFonts w:ascii="宋体" w:eastAsia="宋体" w:hAnsi="宋体" w:cs="宋体"/>
      <w:b/>
      <w:bCs/>
      <w:kern w:val="36"/>
      <w:sz w:val="48"/>
      <w:szCs w:val="48"/>
    </w:rPr>
  </w:style>
  <w:style w:type="paragraph" w:styleId="a3">
    <w:name w:val="Normal (Web)"/>
    <w:basedOn w:val="a"/>
    <w:uiPriority w:val="99"/>
    <w:semiHidden/>
    <w:unhideWhenUsed/>
    <w:rsid w:val="00A852E4"/>
    <w:pPr>
      <w:widowControl/>
      <w:spacing w:before="100" w:beforeAutospacing="1" w:after="100" w:afterAutospacing="1" w:line="240" w:lineRule="auto"/>
      <w:jc w:val="left"/>
    </w:pPr>
    <w:rPr>
      <w:rFonts w:ascii="宋体" w:eastAsia="宋体" w:hAnsi="宋体" w:cs="宋体"/>
      <w:kern w:val="0"/>
      <w:sz w:val="24"/>
      <w:szCs w:val="24"/>
    </w:rPr>
  </w:style>
  <w:style w:type="character" w:styleId="a4">
    <w:name w:val="Hyperlink"/>
    <w:basedOn w:val="a0"/>
    <w:uiPriority w:val="99"/>
    <w:semiHidden/>
    <w:unhideWhenUsed/>
    <w:rsid w:val="00A852E4"/>
    <w:rPr>
      <w:color w:val="0000FF"/>
      <w:u w:val="single"/>
    </w:rPr>
  </w:style>
  <w:style w:type="character" w:styleId="a5">
    <w:name w:val="Strong"/>
    <w:basedOn w:val="a0"/>
    <w:uiPriority w:val="22"/>
    <w:qFormat/>
    <w:rsid w:val="00A852E4"/>
    <w:rPr>
      <w:b/>
      <w:bCs/>
    </w:rPr>
  </w:style>
  <w:style w:type="paragraph" w:styleId="a6">
    <w:name w:val="header"/>
    <w:basedOn w:val="a"/>
    <w:link w:val="Char"/>
    <w:uiPriority w:val="99"/>
    <w:semiHidden/>
    <w:unhideWhenUsed/>
    <w:rsid w:val="005F0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6"/>
    <w:uiPriority w:val="99"/>
    <w:semiHidden/>
    <w:rsid w:val="005F0A16"/>
    <w:rPr>
      <w:sz w:val="18"/>
      <w:szCs w:val="18"/>
    </w:rPr>
  </w:style>
  <w:style w:type="paragraph" w:styleId="a7">
    <w:name w:val="footer"/>
    <w:basedOn w:val="a"/>
    <w:link w:val="Char0"/>
    <w:uiPriority w:val="99"/>
    <w:semiHidden/>
    <w:unhideWhenUsed/>
    <w:rsid w:val="005F0A16"/>
    <w:pPr>
      <w:tabs>
        <w:tab w:val="center" w:pos="4153"/>
        <w:tab w:val="right" w:pos="8306"/>
      </w:tabs>
      <w:snapToGrid w:val="0"/>
      <w:spacing w:line="240" w:lineRule="atLeast"/>
      <w:jc w:val="left"/>
    </w:pPr>
    <w:rPr>
      <w:sz w:val="18"/>
      <w:szCs w:val="18"/>
    </w:rPr>
  </w:style>
  <w:style w:type="character" w:customStyle="1" w:styleId="Char0">
    <w:name w:val="页脚 Char"/>
    <w:basedOn w:val="a0"/>
    <w:link w:val="a7"/>
    <w:uiPriority w:val="99"/>
    <w:semiHidden/>
    <w:rsid w:val="005F0A16"/>
    <w:rPr>
      <w:sz w:val="18"/>
      <w:szCs w:val="18"/>
    </w:rPr>
  </w:style>
</w:styles>
</file>

<file path=word/webSettings.xml><?xml version="1.0" encoding="utf-8"?>
<w:webSettings xmlns:r="http://schemas.openxmlformats.org/officeDocument/2006/relationships" xmlns:w="http://schemas.openxmlformats.org/wordprocessingml/2006/main">
  <w:divs>
    <w:div w:id="851842446">
      <w:bodyDiv w:val="1"/>
      <w:marLeft w:val="0"/>
      <w:marRight w:val="0"/>
      <w:marTop w:val="0"/>
      <w:marBottom w:val="0"/>
      <w:divBdr>
        <w:top w:val="none" w:sz="0" w:space="0" w:color="auto"/>
        <w:left w:val="none" w:sz="0" w:space="0" w:color="auto"/>
        <w:bottom w:val="none" w:sz="0" w:space="0" w:color="auto"/>
        <w:right w:val="none" w:sz="0" w:space="0" w:color="auto"/>
      </w:divBdr>
    </w:div>
    <w:div w:id="112291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yuloo.com/mba/"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1557</Characters>
  <Application>Microsoft Office Word</Application>
  <DocSecurity>0</DocSecurity>
  <Lines>12</Lines>
  <Paragraphs>3</Paragraphs>
  <ScaleCrop>false</ScaleCrop>
  <Company>微软中国</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2016-02-19T02:03:00Z</dcterms:created>
  <dcterms:modified xsi:type="dcterms:W3CDTF">2016-03-03T01:23:00Z</dcterms:modified>
</cp:coreProperties>
</file>