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27099" w14:textId="418264BC" w:rsidR="00093DDA" w:rsidRPr="007F5A8A" w:rsidRDefault="007F5A8A">
      <w:pPr>
        <w:rPr>
          <w:b/>
          <w:bCs/>
        </w:rPr>
      </w:pPr>
      <w:r w:rsidRPr="007F5A8A">
        <w:rPr>
          <w:b/>
          <w:bCs/>
        </w:rPr>
        <w:t>Problem 3: Stability analysis of Collins toggle switch</w:t>
      </w:r>
    </w:p>
    <w:p w14:paraId="425F6394" w14:textId="1EF3099F" w:rsidR="007F5A8A" w:rsidRPr="007F5A8A" w:rsidRDefault="007F5A8A">
      <w:pPr>
        <w:rPr>
          <w:b/>
          <w:bCs/>
        </w:rPr>
      </w:pPr>
      <w:r w:rsidRPr="007F5A8A">
        <w:rPr>
          <w:b/>
          <w:bCs/>
        </w:rPr>
        <w:t xml:space="preserve">a). </w:t>
      </w:r>
    </w:p>
    <w:p w14:paraId="63F075FF" w14:textId="51DCC437" w:rsidR="007F5A8A" w:rsidRDefault="007F5A8A" w:rsidP="007F5A8A">
      <w:pPr>
        <w:ind w:firstLine="720"/>
        <w:rPr>
          <w:sz w:val="21"/>
          <w:szCs w:val="21"/>
        </w:rPr>
      </w:pPr>
      <w:proofErr w:type="spellStart"/>
      <w:r>
        <w:rPr>
          <w:sz w:val="21"/>
          <w:szCs w:val="21"/>
        </w:rPr>
        <w:t>u&amp;v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. </w:t>
      </w:r>
      <w:r w:rsidRPr="007F5A8A">
        <w:rPr>
          <w:sz w:val="21"/>
          <w:szCs w:val="21"/>
        </w:rPr>
        <w:t>Concentration of a repressor of gene expression (there are two repressors)</w:t>
      </w:r>
    </w:p>
    <w:p w14:paraId="447DFA08" w14:textId="6E9844E2" w:rsidR="007F5A8A" w:rsidRDefault="007F5A8A" w:rsidP="007F5A8A">
      <w:pPr>
        <w:ind w:firstLine="720"/>
        <w:rPr>
          <w:sz w:val="21"/>
          <w:szCs w:val="21"/>
        </w:rPr>
      </w:pPr>
      <w:r>
        <w:rPr>
          <w:sz w:val="21"/>
          <w:szCs w:val="21"/>
        </w:rPr>
        <w:t xml:space="preserve">alpha: </w:t>
      </w:r>
      <w:r w:rsidRPr="007F5A8A">
        <w:rPr>
          <w:sz w:val="21"/>
          <w:szCs w:val="21"/>
        </w:rPr>
        <w:t>ii.</w:t>
      </w:r>
      <w:r>
        <w:rPr>
          <w:sz w:val="21"/>
          <w:szCs w:val="21"/>
        </w:rPr>
        <w:t xml:space="preserve"> </w:t>
      </w:r>
      <w:r w:rsidRPr="007F5A8A">
        <w:rPr>
          <w:sz w:val="21"/>
          <w:szCs w:val="21"/>
        </w:rPr>
        <w:t>Effective rate of synthesis of repressor; lumped parameter that describes the net effect of RNA polymerase binding, open-complex formation, transcript elongation, transcript termination, repressor binding, ribosome binding and polypeptide elongation</w:t>
      </w:r>
    </w:p>
    <w:p w14:paraId="1A6F5B33" w14:textId="47750052" w:rsidR="007F5A8A" w:rsidRPr="007F5A8A" w:rsidRDefault="007F5A8A" w:rsidP="007F5A8A">
      <w:pPr>
        <w:ind w:firstLine="720"/>
      </w:pPr>
      <w:r>
        <w:rPr>
          <w:sz w:val="21"/>
          <w:szCs w:val="21"/>
        </w:rPr>
        <w:t>n:</w:t>
      </w:r>
      <w:r w:rsidRPr="007F5A8A">
        <w:rPr>
          <w:sz w:val="21"/>
          <w:szCs w:val="21"/>
        </w:rPr>
        <w:t xml:space="preserve"> </w:t>
      </w:r>
      <w:r w:rsidRPr="007F5A8A">
        <w:rPr>
          <w:sz w:val="21"/>
          <w:szCs w:val="21"/>
        </w:rPr>
        <w:t>iii.</w:t>
      </w:r>
      <w:r>
        <w:rPr>
          <w:sz w:val="21"/>
          <w:szCs w:val="21"/>
        </w:rPr>
        <w:t xml:space="preserve"> </w:t>
      </w:r>
      <w:r w:rsidRPr="007F5A8A">
        <w:rPr>
          <w:sz w:val="21"/>
          <w:szCs w:val="21"/>
        </w:rPr>
        <w:t>Cooperativity of repression</w:t>
      </w:r>
    </w:p>
    <w:p w14:paraId="3530A6F8" w14:textId="277572A2" w:rsidR="007F5A8A" w:rsidRDefault="007F5A8A" w:rsidP="007F5A8A">
      <w:pPr>
        <w:ind w:firstLine="720"/>
        <w:rPr>
          <w:sz w:val="21"/>
          <w:szCs w:val="21"/>
        </w:rPr>
      </w:pPr>
      <w:r>
        <w:rPr>
          <w:sz w:val="21"/>
          <w:szCs w:val="21"/>
        </w:rPr>
        <w:t>1:</w:t>
      </w:r>
      <w:r w:rsidRPr="007F5A8A">
        <w:rPr>
          <w:sz w:val="21"/>
          <w:szCs w:val="21"/>
        </w:rPr>
        <w:t xml:space="preserve"> </w:t>
      </w:r>
      <w:r>
        <w:rPr>
          <w:sz w:val="21"/>
          <w:szCs w:val="21"/>
        </w:rPr>
        <w:t>iv</w:t>
      </w:r>
      <w:r>
        <w:t xml:space="preserve">. </w:t>
      </w:r>
      <w:r w:rsidRPr="007F5A8A">
        <w:rPr>
          <w:sz w:val="21"/>
          <w:szCs w:val="21"/>
        </w:rPr>
        <w:t>Degradation rate constant for repressor</w:t>
      </w:r>
    </w:p>
    <w:p w14:paraId="7E1B7F6C" w14:textId="7FF44BB1" w:rsidR="007F5A8A" w:rsidRDefault="007F5A8A" w:rsidP="007F5A8A">
      <w:pPr>
        <w:rPr>
          <w:sz w:val="21"/>
          <w:szCs w:val="21"/>
        </w:rPr>
      </w:pPr>
    </w:p>
    <w:p w14:paraId="5F90E535" w14:textId="77777777" w:rsidR="00516309" w:rsidRDefault="007F5A8A" w:rsidP="00516309">
      <w:pPr>
        <w:rPr>
          <w:sz w:val="21"/>
          <w:szCs w:val="21"/>
        </w:rPr>
      </w:pPr>
      <w:r w:rsidRPr="007F5A8A">
        <w:rPr>
          <w:b/>
          <w:bCs/>
          <w:sz w:val="21"/>
          <w:szCs w:val="21"/>
        </w:rPr>
        <w:t>b)</w:t>
      </w:r>
      <w:r w:rsidR="003C7FD5">
        <w:rPr>
          <w:b/>
          <w:bCs/>
          <w:sz w:val="21"/>
          <w:szCs w:val="21"/>
        </w:rPr>
        <w:t>-c).</w:t>
      </w:r>
      <w:r w:rsidR="00516309" w:rsidRPr="00516309">
        <w:rPr>
          <w:sz w:val="21"/>
          <w:szCs w:val="21"/>
        </w:rPr>
        <w:t xml:space="preserve"> </w:t>
      </w:r>
    </w:p>
    <w:p w14:paraId="56A13086" w14:textId="01BD8B2D" w:rsidR="00516309" w:rsidRPr="00516309" w:rsidRDefault="00516309" w:rsidP="00516309">
      <w:pPr>
        <w:rPr>
          <w:sz w:val="21"/>
          <w:szCs w:val="21"/>
        </w:rPr>
      </w:pPr>
      <w:r w:rsidRPr="00516309">
        <w:rPr>
          <w:sz w:val="21"/>
          <w:szCs w:val="21"/>
        </w:rPr>
        <w:t>For n=1, there is one stable fix point.</w:t>
      </w:r>
    </w:p>
    <w:p w14:paraId="00CF7AB2" w14:textId="77777777" w:rsidR="00516309" w:rsidRPr="00516309" w:rsidRDefault="00516309" w:rsidP="00516309">
      <w:pPr>
        <w:rPr>
          <w:sz w:val="21"/>
          <w:szCs w:val="21"/>
        </w:rPr>
      </w:pPr>
      <w:r w:rsidRPr="00516309">
        <w:rPr>
          <w:sz w:val="21"/>
          <w:szCs w:val="21"/>
        </w:rPr>
        <w:t>For n=2, there is one unstable and two stable fixed point.</w:t>
      </w:r>
    </w:p>
    <w:p w14:paraId="32A2B55D" w14:textId="77777777" w:rsidR="00516309" w:rsidRPr="00516309" w:rsidRDefault="00516309" w:rsidP="00516309">
      <w:r w:rsidRPr="00516309">
        <w:rPr>
          <w:sz w:val="21"/>
          <w:szCs w:val="21"/>
        </w:rPr>
        <w:t>The change in cooperativity affect the stability (stable/unstable points) in systems</w:t>
      </w:r>
    </w:p>
    <w:p w14:paraId="5A08B013" w14:textId="27147B31" w:rsidR="007F5A8A" w:rsidRDefault="007F5A8A" w:rsidP="007F5A8A">
      <w:pPr>
        <w:rPr>
          <w:b/>
          <w:bCs/>
          <w:sz w:val="21"/>
          <w:szCs w:val="21"/>
        </w:rPr>
      </w:pPr>
    </w:p>
    <w:p w14:paraId="67DF8650" w14:textId="54B6145F" w:rsidR="00516309" w:rsidRPr="00516309" w:rsidRDefault="00516309" w:rsidP="007F5A8A">
      <w:r>
        <w:rPr>
          <w:b/>
          <w:bCs/>
          <w:sz w:val="21"/>
          <w:szCs w:val="21"/>
        </w:rPr>
        <w:t xml:space="preserve">The Julia code is </w:t>
      </w:r>
      <w:proofErr w:type="spellStart"/>
      <w:r>
        <w:rPr>
          <w:b/>
          <w:bCs/>
          <w:sz w:val="21"/>
          <w:szCs w:val="21"/>
        </w:rPr>
        <w:t>attatched</w:t>
      </w:r>
      <w:proofErr w:type="spellEnd"/>
      <w:r>
        <w:rPr>
          <w:b/>
          <w:bCs/>
          <w:sz w:val="21"/>
          <w:szCs w:val="21"/>
        </w:rPr>
        <w:t xml:space="preserve">. </w:t>
      </w:r>
    </w:p>
    <w:p w14:paraId="357C1A71" w14:textId="28698819" w:rsidR="007F5A8A" w:rsidRPr="007F5A8A" w:rsidRDefault="00516309" w:rsidP="007F5A8A">
      <w:pPr>
        <w:rPr>
          <w:b/>
          <w:bCs/>
        </w:rPr>
      </w:pPr>
      <w:r>
        <w:rPr>
          <w:b/>
          <w:bCs/>
        </w:rPr>
        <w:t xml:space="preserve">For </w:t>
      </w:r>
      <w:r w:rsidR="007F5A8A" w:rsidRPr="007F5A8A">
        <w:rPr>
          <w:b/>
          <w:bCs/>
        </w:rPr>
        <w:t>n=1</w:t>
      </w:r>
    </w:p>
    <w:p w14:paraId="2069019F" w14:textId="77777777" w:rsidR="007F5A8A" w:rsidRDefault="007F5A8A">
      <w:r>
        <w:rPr>
          <w:noProof/>
        </w:rPr>
        <w:drawing>
          <wp:inline distT="0" distB="0" distL="0" distR="0" wp14:anchorId="38C4D2A5" wp14:editId="1679431A">
            <wp:extent cx="4336610" cy="4336610"/>
            <wp:effectExtent l="0" t="0" r="0" b="0"/>
            <wp:docPr id="1" name="Picture 1" descr="A picture containing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ase_portrai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330" cy="43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8CAE" w14:textId="77777777" w:rsidR="007F5A8A" w:rsidRDefault="007F5A8A"/>
    <w:p w14:paraId="47647455" w14:textId="0124F5F8" w:rsidR="007F5A8A" w:rsidRDefault="007F5A8A"/>
    <w:p w14:paraId="01FCE9F6" w14:textId="5EA8450E" w:rsidR="00516309" w:rsidRDefault="00516309"/>
    <w:p w14:paraId="786E0262" w14:textId="2F5E6875" w:rsidR="00516309" w:rsidRDefault="00516309"/>
    <w:p w14:paraId="53DA17E9" w14:textId="70D42374" w:rsidR="00516309" w:rsidRDefault="00516309"/>
    <w:p w14:paraId="156102DE" w14:textId="45B7BD83" w:rsidR="00516309" w:rsidRDefault="00516309"/>
    <w:p w14:paraId="34EE33A4" w14:textId="77777777" w:rsidR="00516309" w:rsidRDefault="00516309"/>
    <w:p w14:paraId="6CC4D91F" w14:textId="718EC061" w:rsidR="007F5A8A" w:rsidRPr="007F5A8A" w:rsidRDefault="00516309">
      <w:pPr>
        <w:rPr>
          <w:b/>
          <w:bCs/>
        </w:rPr>
      </w:pPr>
      <w:r>
        <w:rPr>
          <w:b/>
          <w:bCs/>
        </w:rPr>
        <w:lastRenderedPageBreak/>
        <w:t xml:space="preserve">For </w:t>
      </w:r>
      <w:r w:rsidR="007F5A8A" w:rsidRPr="007F5A8A">
        <w:rPr>
          <w:b/>
          <w:bCs/>
        </w:rPr>
        <w:t>n=2</w:t>
      </w:r>
    </w:p>
    <w:p w14:paraId="698BA385" w14:textId="366D9A6A" w:rsidR="007F5A8A" w:rsidRDefault="007F5A8A">
      <w:r>
        <w:rPr>
          <w:noProof/>
        </w:rPr>
        <w:drawing>
          <wp:inline distT="0" distB="0" distL="0" distR="0" wp14:anchorId="37A7DBBD" wp14:editId="773D2E45">
            <wp:extent cx="4861711" cy="4861711"/>
            <wp:effectExtent l="0" t="0" r="2540" b="2540"/>
            <wp:docPr id="2" name="Picture 2" descr="A picture containing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ase_portrai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397" cy="487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B637" w14:textId="7C3D928A" w:rsidR="00F10919" w:rsidRPr="003C7FD5" w:rsidRDefault="003C7FD5">
      <w:pPr>
        <w:rPr>
          <w:b/>
          <w:bCs/>
        </w:rPr>
      </w:pPr>
      <w:proofErr w:type="gramStart"/>
      <w:r>
        <w:rPr>
          <w:b/>
          <w:bCs/>
        </w:rPr>
        <w:t>d</w:t>
      </w:r>
      <w:r w:rsidR="00F10919" w:rsidRPr="003C7FD5">
        <w:rPr>
          <w:b/>
          <w:bCs/>
        </w:rPr>
        <w:t>).</w:t>
      </w:r>
      <w:r w:rsidRPr="003C7FD5">
        <w:rPr>
          <w:b/>
          <w:bCs/>
        </w:rPr>
        <w:t>-</w:t>
      </w:r>
      <w:proofErr w:type="gramEnd"/>
      <w:r w:rsidRPr="003C7FD5">
        <w:rPr>
          <w:b/>
          <w:bCs/>
        </w:rPr>
        <w:t xml:space="preserve"> f).</w:t>
      </w:r>
    </w:p>
    <w:p w14:paraId="00CCB5A9" w14:textId="5BC927DD" w:rsidR="003C7FD5" w:rsidRPr="003C7FD5" w:rsidRDefault="003C7FD5">
      <w:pPr>
        <w:rPr>
          <w:b/>
          <w:bCs/>
        </w:rPr>
      </w:pPr>
      <w:r w:rsidRPr="003C7FD5">
        <w:rPr>
          <w:b/>
          <w:bCs/>
        </w:rPr>
        <w:t>Solutions in PDF version is attached.</w:t>
      </w:r>
    </w:p>
    <w:p w14:paraId="2433990C" w14:textId="77777777" w:rsidR="00F10919" w:rsidRDefault="00F10919"/>
    <w:sectPr w:rsidR="00F10919" w:rsidSect="00C52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A8A"/>
    <w:rsid w:val="00191DB3"/>
    <w:rsid w:val="003C7FD5"/>
    <w:rsid w:val="003D0C0A"/>
    <w:rsid w:val="00516309"/>
    <w:rsid w:val="007F5A8A"/>
    <w:rsid w:val="00C52F8E"/>
    <w:rsid w:val="00F1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86FB1"/>
  <w15:chartTrackingRefBased/>
  <w15:docId w15:val="{6E31A35E-C653-3647-86C8-9133CE3B1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A8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9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Xiaojing Ma</dc:creator>
  <cp:keywords/>
  <dc:description/>
  <cp:lastModifiedBy>Xiaojing Ma</cp:lastModifiedBy>
  <cp:revision>3</cp:revision>
  <dcterms:created xsi:type="dcterms:W3CDTF">2020-05-07T15:59:00Z</dcterms:created>
  <dcterms:modified xsi:type="dcterms:W3CDTF">2020-05-07T17:31:00Z</dcterms:modified>
</cp:coreProperties>
</file>