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A0A0F"/>
          <w:sz w:val="72"/>
          <w:szCs w:val="72"/>
        </w:rPr>
        <w:t xml:space="preserve">SONIQ</w:t>
      </w:r>
    </w:p>
    <w:p>
      <w:pPr>
        <w:spacing w:after="40" w:before="0"/>
      </w:pPr>
      <w:r>
        <w:rPr>
          <w:rFonts w:ascii="Arial" w:cs="Arial" w:eastAsia="Arial" w:hAnsi="Arial"/>
          <w:color w:val="5A5A8A"/>
          <w:sz w:val="32"/>
          <w:szCs w:val="32"/>
        </w:rPr>
        <w:t xml:space="preserve">Offline Music Player</w:t>
      </w:r>
    </w:p>
    <w:p>
      <w:pPr>
        <w:pBdr>
          <w:bottom w:val="single" w:color="C8FF00" w:sz="8" w:space="1"/>
        </w:pBdr>
        <w:spacing w:after="40" w:before="0"/>
      </w:pPr>
      <w:r>
        <w:rPr>
          <w:rFonts w:ascii="Courier New" w:cs="Courier New" w:eastAsia="Courier New" w:hAnsi="Courier New"/>
          <w:color w:val="888899"/>
          <w:sz w:val="18"/>
          <w:szCs w:val="18"/>
        </w:rPr>
        <w:t xml:space="preserve">v1.0  ·  Single-file HTML App  ·  No dependencies  ·  Works 100% offline</w:t>
      </w:r>
    </w:p>
    <w:p>
      <w:pPr>
        <w:spacing w:after="0" w:before="240"/>
      </w:pPr>
    </w:p>
    <w:p>
      <w:pPr>
        <w:pStyle w:val="Heading2"/>
        <w:spacing w:after="120" w:before="280"/>
      </w:pPr>
      <w:r>
        <w:rPr>
          <w:rFonts w:ascii="Arial" w:cs="Arial" w:eastAsia="Arial" w:hAnsi="Arial"/>
          <w:b/>
          <w:bCs/>
          <w:color w:val="1C1C28"/>
          <w:sz w:val="26"/>
          <w:szCs w:val="26"/>
        </w:rPr>
        <w:t xml:space="preserve">Overview</w:t>
      </w:r>
    </w:p>
    <w:p>
      <w:pPr>
        <w:spacing w:after="120" w:before="80"/>
      </w:pPr>
      <w:r>
        <w:rPr>
          <w:rFonts w:ascii="Arial" w:cs="Arial" w:eastAsia="Arial" w:hAnsi="Arial"/>
          <w:sz w:val="22"/>
          <w:szCs w:val="22"/>
        </w:rPr>
        <w:t xml:space="preserve">SONIQ is a fully self-contained, offline music player delivered as a single HTML file. There is nothing to install, no server required, and no data leaves your device. Open it in any modern browser, load your audio files, and enjoy a full-featured playback experience with real-time audio visualization, speed control, and a sound filter system accessible directly from the keyboard.</w:t>
      </w:r>
    </w:p>
    <w:p>
      <w:pPr>
        <w:spacing w:after="0" w:before="160"/>
      </w:pPr>
    </w:p>
    <w:p>
      <w:pPr>
        <w:pStyle w:val="Heading2"/>
        <w:spacing w:after="120" w:before="280"/>
      </w:pPr>
      <w:r>
        <w:rPr>
          <w:rFonts w:ascii="Arial" w:cs="Arial" w:eastAsia="Arial" w:hAnsi="Arial"/>
          <w:b/>
          <w:bCs/>
          <w:color w:val="1C1C28"/>
          <w:sz w:val="26"/>
          <w:szCs w:val="26"/>
        </w:rPr>
        <w:t xml:space="preserve">Features</w:t>
      </w:r>
    </w:p>
    <w:p>
      <w:pPr>
        <w:pStyle w:val="Heading3"/>
        <w:spacing w:after="100" w:before="200"/>
      </w:pPr>
      <w:r>
        <w:rPr>
          <w:rFonts w:ascii="Arial" w:cs="Arial" w:eastAsia="Arial" w:hAnsi="Arial"/>
          <w:b/>
          <w:bCs/>
          <w:color w:val="3B3B5C"/>
          <w:sz w:val="22"/>
          <w:szCs w:val="22"/>
        </w:rPr>
        <w:t xml:space="preserve">Playback</w:t>
      </w:r>
    </w:p>
    <w:p>
      <w:pPr>
        <w:pStyle w:val="ListParagraph"/>
        <w:numPr>
          <w:ilvl w:val="0"/>
          <w:numId w:val="2"/>
        </w:numPr>
        <w:spacing w:after="40" w:before="40"/>
      </w:pPr>
      <w:r>
        <w:rPr>
          <w:rFonts w:ascii="Arial" w:cs="Arial" w:eastAsia="Arial" w:hAnsi="Arial"/>
          <w:sz w:val="22"/>
          <w:szCs w:val="22"/>
        </w:rPr>
        <w:t xml:space="preserve">Play, pause, skip to next or previous track</w:t>
      </w:r>
    </w:p>
    <w:p>
      <w:pPr>
        <w:pStyle w:val="ListParagraph"/>
        <w:numPr>
          <w:ilvl w:val="0"/>
          <w:numId w:val="2"/>
        </w:numPr>
        <w:spacing w:after="40" w:before="40"/>
      </w:pPr>
      <w:r>
        <w:rPr>
          <w:rFonts w:ascii="Arial" w:cs="Arial" w:eastAsia="Arial" w:hAnsi="Arial"/>
          <w:sz w:val="22"/>
          <w:szCs w:val="22"/>
        </w:rPr>
        <w:t xml:space="preserve">Seek by clicking anywhere on the progress bar</w:t>
      </w:r>
    </w:p>
    <w:p>
      <w:pPr>
        <w:pStyle w:val="ListParagraph"/>
        <w:numPr>
          <w:ilvl w:val="0"/>
          <w:numId w:val="2"/>
        </w:numPr>
        <w:spacing w:after="40" w:before="40"/>
      </w:pPr>
      <w:r>
        <w:rPr>
          <w:rFonts w:ascii="Arial" w:cs="Arial" w:eastAsia="Arial" w:hAnsi="Arial"/>
          <w:sz w:val="22"/>
          <w:szCs w:val="22"/>
        </w:rPr>
        <w:t xml:space="preserve">Persistent queue — tracks stay loaded between plays</w:t>
      </w:r>
    </w:p>
    <w:p>
      <w:pPr>
        <w:pStyle w:val="ListParagraph"/>
        <w:numPr>
          <w:ilvl w:val="0"/>
          <w:numId w:val="2"/>
        </w:numPr>
        <w:spacing w:after="40" w:before="40"/>
      </w:pPr>
      <w:r>
        <w:rPr>
          <w:rFonts w:ascii="Arial" w:cs="Arial" w:eastAsia="Arial" w:hAnsi="Arial"/>
          <w:sz w:val="22"/>
          <w:szCs w:val="22"/>
        </w:rPr>
        <w:t xml:space="preserve">Auto-advance to the next track when a song ends</w:t>
      </w:r>
    </w:p>
    <w:p>
      <w:pPr>
        <w:pStyle w:val="Heading3"/>
        <w:spacing w:after="100" w:before="200"/>
      </w:pPr>
      <w:r>
        <w:rPr>
          <w:rFonts w:ascii="Arial" w:cs="Arial" w:eastAsia="Arial" w:hAnsi="Arial"/>
          <w:b/>
          <w:bCs/>
          <w:color w:val="3B3B5C"/>
          <w:sz w:val="22"/>
          <w:szCs w:val="22"/>
        </w:rPr>
        <w:t xml:space="preserve">Visualizer</w:t>
      </w:r>
    </w:p>
    <w:p>
      <w:pPr>
        <w:pStyle w:val="ListParagraph"/>
        <w:numPr>
          <w:ilvl w:val="0"/>
          <w:numId w:val="2"/>
        </w:numPr>
        <w:spacing w:after="40" w:before="40"/>
      </w:pPr>
      <w:r>
        <w:rPr>
          <w:rFonts w:ascii="Arial" w:cs="Arial" w:eastAsia="Arial" w:hAnsi="Arial"/>
          <w:sz w:val="22"/>
          <w:szCs w:val="22"/>
        </w:rPr>
        <w:t xml:space="preserve">Real-time frequency spectrum analyser using the Web Audio API</w:t>
      </w:r>
    </w:p>
    <w:p>
      <w:pPr>
        <w:pStyle w:val="ListParagraph"/>
        <w:numPr>
          <w:ilvl w:val="0"/>
          <w:numId w:val="2"/>
        </w:numPr>
        <w:spacing w:after="40" w:before="40"/>
      </w:pPr>
      <w:r>
        <w:rPr>
          <w:rFonts w:ascii="Arial" w:cs="Arial" w:eastAsia="Arial" w:hAnsi="Arial"/>
          <w:sz w:val="22"/>
          <w:szCs w:val="22"/>
        </w:rPr>
        <w:t xml:space="preserve">Animated background particle field that reacts to the bass beat</w:t>
      </w:r>
    </w:p>
    <w:p>
      <w:pPr>
        <w:pStyle w:val="ListParagraph"/>
        <w:numPr>
          <w:ilvl w:val="0"/>
          <w:numId w:val="2"/>
        </w:numPr>
        <w:spacing w:after="40" w:before="40"/>
      </w:pPr>
      <w:r>
        <w:rPr>
          <w:rFonts w:ascii="Arial" w:cs="Arial" w:eastAsia="Arial" w:hAnsi="Arial"/>
          <w:sz w:val="22"/>
          <w:szCs w:val="22"/>
        </w:rPr>
        <w:t xml:space="preserve">Color hue cycles continuously so visuals never look static</w:t>
      </w:r>
    </w:p>
    <w:p>
      <w:pPr>
        <w:pStyle w:val="ListParagraph"/>
        <w:numPr>
          <w:ilvl w:val="0"/>
          <w:numId w:val="2"/>
        </w:numPr>
        <w:spacing w:after="40" w:before="40"/>
      </w:pPr>
      <w:r>
        <w:rPr>
          <w:rFonts w:ascii="Arial" w:cs="Arial" w:eastAsia="Arial" w:hAnsi="Arial"/>
          <w:sz w:val="22"/>
          <w:szCs w:val="22"/>
        </w:rPr>
        <w:t xml:space="preserve">Idle animation keeps visuals alive even before a file is loaded</w:t>
      </w:r>
    </w:p>
    <w:p>
      <w:pPr>
        <w:pStyle w:val="Heading3"/>
        <w:spacing w:after="100" w:before="200"/>
      </w:pPr>
      <w:r>
        <w:rPr>
          <w:rFonts w:ascii="Arial" w:cs="Arial" w:eastAsia="Arial" w:hAnsi="Arial"/>
          <w:b/>
          <w:bCs/>
          <w:color w:val="3B3B5C"/>
          <w:sz w:val="22"/>
          <w:szCs w:val="22"/>
        </w:rPr>
        <w:t xml:space="preserve">Speed Control</w:t>
      </w:r>
    </w:p>
    <w:p>
      <w:pPr>
        <w:pStyle w:val="ListParagraph"/>
        <w:numPr>
          <w:ilvl w:val="0"/>
          <w:numId w:val="2"/>
        </w:numPr>
        <w:spacing w:after="40" w:before="40"/>
      </w:pPr>
      <w:r>
        <w:rPr>
          <w:rFonts w:ascii="Arial" w:cs="Arial" w:eastAsia="Arial" w:hAnsi="Arial"/>
          <w:sz w:val="22"/>
          <w:szCs w:val="22"/>
        </w:rPr>
        <w:t xml:space="preserve">Slider range: 0.50× to 2.00× in 0.05 steps</w:t>
      </w:r>
    </w:p>
    <w:p>
      <w:pPr>
        <w:pStyle w:val="ListParagraph"/>
        <w:numPr>
          <w:ilvl w:val="0"/>
          <w:numId w:val="2"/>
        </w:numPr>
        <w:spacing w:after="40" w:before="40"/>
      </w:pPr>
      <w:r>
        <w:rPr>
          <w:rFonts w:ascii="Arial" w:cs="Arial" w:eastAsia="Arial" w:hAnsi="Arial"/>
          <w:sz w:val="22"/>
          <w:szCs w:val="22"/>
        </w:rPr>
        <w:t xml:space="preserve">Playback rate changes apply immediately without reloading the track</w:t>
      </w:r>
    </w:p>
    <w:p>
      <w:pPr>
        <w:pStyle w:val="ListParagraph"/>
        <w:numPr>
          <w:ilvl w:val="0"/>
          <w:numId w:val="2"/>
        </w:numPr>
        <w:spacing w:after="40" w:before="40"/>
      </w:pPr>
      <w:r>
        <w:rPr>
          <w:rFonts w:ascii="Arial" w:cs="Arial" w:eastAsia="Arial" w:hAnsi="Arial"/>
          <w:sz w:val="22"/>
          <w:szCs w:val="22"/>
        </w:rPr>
        <w:t xml:space="preserve">Speed is preserved when switching between tracks in the playlist</w:t>
      </w:r>
    </w:p>
    <w:p>
      <w:pPr>
        <w:pStyle w:val="Heading3"/>
        <w:spacing w:after="100" w:before="200"/>
      </w:pPr>
      <w:r>
        <w:rPr>
          <w:rFonts w:ascii="Arial" w:cs="Arial" w:eastAsia="Arial" w:hAnsi="Arial"/>
          <w:b/>
          <w:bCs/>
          <w:color w:val="3B3B5C"/>
          <w:sz w:val="22"/>
          <w:szCs w:val="22"/>
        </w:rPr>
        <w:t xml:space="preserve">K Sound Filter</w:t>
      </w:r>
    </w:p>
    <w:p>
      <w:pPr>
        <w:pStyle w:val="ListParagraph"/>
        <w:numPr>
          <w:ilvl w:val="0"/>
          <w:numId w:val="2"/>
        </w:numPr>
        <w:spacing w:after="40" w:before="40"/>
      </w:pPr>
      <w:r>
        <w:rPr>
          <w:rFonts w:ascii="Arial" w:cs="Arial" w:eastAsia="Arial" w:hAnsi="Arial"/>
          <w:sz w:val="22"/>
          <w:szCs w:val="22"/>
        </w:rPr>
        <w:t xml:space="preserve">Press K to cycle through four distinct audio effects in sequence</w:t>
      </w:r>
    </w:p>
    <w:p>
      <w:pPr>
        <w:pStyle w:val="ListParagraph"/>
        <w:numPr>
          <w:ilvl w:val="0"/>
          <w:numId w:val="2"/>
        </w:numPr>
        <w:spacing w:after="40" w:before="40"/>
      </w:pPr>
      <w:r>
        <w:rPr>
          <w:rFonts w:ascii="Arial" w:cs="Arial" w:eastAsia="Arial" w:hAnsi="Arial"/>
          <w:sz w:val="22"/>
          <w:szCs w:val="22"/>
        </w:rPr>
        <w:t xml:space="preserve">Each press advances to the next filter; the effect name appears on screen</w:t>
      </w:r>
    </w:p>
    <w:p>
      <w:pPr>
        <w:pStyle w:val="ListParagraph"/>
        <w:numPr>
          <w:ilvl w:val="0"/>
          <w:numId w:val="2"/>
        </w:numPr>
        <w:spacing w:after="40" w:before="40"/>
      </w:pPr>
      <w:r>
        <w:rPr>
          <w:rFonts w:ascii="Arial" w:cs="Arial" w:eastAsia="Arial" w:hAnsi="Arial"/>
          <w:sz w:val="22"/>
          <w:szCs w:val="22"/>
        </w:rPr>
        <w:t xml:space="preserve">Filters are powered by Web Audio BiquadFilter and WaveShaper nodes</w:t>
      </w:r>
    </w:p>
    <w:p>
      <w:pPr>
        <w:spacing w:after="0" w:before="160"/>
      </w:pPr>
    </w:p>
    <w:p>
      <w:pPr>
        <w:pStyle w:val="Heading2"/>
        <w:spacing w:after="120" w:before="280"/>
      </w:pPr>
      <w:r>
        <w:rPr>
          <w:rFonts w:ascii="Arial" w:cs="Arial" w:eastAsia="Arial" w:hAnsi="Arial"/>
          <w:b/>
          <w:bCs/>
          <w:color w:val="1C1C28"/>
          <w:sz w:val="26"/>
          <w:szCs w:val="26"/>
        </w:rPr>
        <w:t xml:space="preserve">K Filter Reference</w:t>
      </w:r>
    </w:p>
    <w:p>
      <w:pPr>
        <w:spacing w:after="120" w:before="80"/>
      </w:pPr>
      <w:r>
        <w:rPr>
          <w:rFonts w:ascii="Arial" w:cs="Arial" w:eastAsia="Arial" w:hAnsi="Arial"/>
          <w:sz w:val="22"/>
          <w:szCs w:val="22"/>
        </w:rPr>
        <w:t xml:space="preserve">Each press of K cycles to the next filter. Pressing K when on the last filter loops back to the first.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C1C28" w:val="clear"/>
            <w:tcMar>
              <w:top w:type="dxa" w:w="80"/>
              <w:left w:type="dxa" w:w="160"/>
              <w:bottom w:type="dxa" w:w="80"/>
              <w:right w:type="dxa" w:w="160"/>
            </w:tcMar>
          </w:tcPr>
          <w:p>
            <w:r>
              <w:rPr>
                <w:rFonts w:ascii="Arial" w:cs="Arial" w:eastAsia="Arial" w:hAnsi="Arial"/>
                <w:b/>
                <w:bCs/>
                <w:color w:val="CCCCCC"/>
                <w:sz w:val="20"/>
                <w:szCs w:val="20"/>
              </w:rPr>
              <w:t xml:space="preserve">Filter</w:t>
            </w:r>
          </w:p>
        </w:tc>
        <w:tc>
          <w:tcPr>
            <w:tcW w:type="dxa" w:w="7360"/>
            <w:tcBorders>
              <w:top w:val="single" w:color="DDDDDD" w:sz="1"/>
              <w:left w:val="single" w:color="DDDDDD" w:sz="1"/>
              <w:bottom w:val="single" w:color="DDDDDD" w:sz="1"/>
              <w:right w:val="single" w:color="DDDDDD" w:sz="1"/>
            </w:tcBorders>
            <w:shd w:fill="1C1C28" w:val="clear"/>
            <w:tcMar>
              <w:top w:type="dxa" w:w="80"/>
              <w:left w:type="dxa" w:w="160"/>
              <w:bottom w:type="dxa" w:w="80"/>
              <w:right w:type="dxa" w:w="160"/>
            </w:tcMar>
          </w:tcPr>
          <w:p>
            <w:r>
              <w:rPr>
                <w:rFonts w:ascii="Arial" w:cs="Arial" w:eastAsia="Arial" w:hAnsi="Arial"/>
                <w:b/>
                <w:bCs/>
                <w:color w:val="CCCCCC"/>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AFFF0" w:val="clear"/>
            <w:tcMar>
              <w:top w:type="dxa" w:w="80"/>
              <w:left w:type="dxa" w:w="160"/>
              <w:bottom w:type="dxa" w:w="80"/>
              <w:right w:type="dxa" w:w="160"/>
            </w:tcMar>
          </w:tcPr>
          <w:p>
            <w:r>
              <w:rPr>
                <w:rFonts w:ascii="Arial" w:cs="Arial" w:eastAsia="Arial" w:hAnsi="Arial"/>
                <w:b/>
                <w:bCs/>
                <w:sz w:val="20"/>
                <w:szCs w:val="20"/>
              </w:rPr>
              <w:t xml:space="preserve">⚡ LASER</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Bandpass filter at 2kHz — isolates the mid-punch frequencies for a slicing, laser-like tone</w:t>
            </w:r>
          </w:p>
        </w:tc>
      </w:tr>
      <w:tr>
        <w:tc>
          <w:tcPr>
            <w:tcW w:type="dxa" w:w="2000"/>
            <w:tcBorders>
              <w:top w:val="single" w:color="DDDDDD" w:sz="1"/>
              <w:left w:val="single" w:color="DDDDDD" w:sz="1"/>
              <w:bottom w:val="single" w:color="DDDDDD" w:sz="1"/>
              <w:right w:val="single" w:color="DDDDDD" w:sz="1"/>
            </w:tcBorders>
            <w:shd w:fill="FAFFF0" w:val="clear"/>
            <w:tcMar>
              <w:top w:type="dxa" w:w="80"/>
              <w:left w:type="dxa" w:w="160"/>
              <w:bottom w:type="dxa" w:w="80"/>
              <w:right w:type="dxa" w:w="160"/>
            </w:tcMar>
          </w:tcPr>
          <w:p>
            <w:r>
              <w:rPr>
                <w:rFonts w:ascii="Arial" w:cs="Arial" w:eastAsia="Arial" w:hAnsi="Arial"/>
                <w:b/>
                <w:bCs/>
                <w:sz w:val="20"/>
                <w:szCs w:val="20"/>
              </w:rPr>
              <w:t xml:space="preserve">🌊 DEEP SUB</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Lowpass at 120Hz — strips everything except the sub-bass and low rumble</w:t>
            </w:r>
          </w:p>
        </w:tc>
      </w:tr>
      <w:tr>
        <w:tc>
          <w:tcPr>
            <w:tcW w:type="dxa" w:w="2000"/>
            <w:tcBorders>
              <w:top w:val="single" w:color="DDDDDD" w:sz="1"/>
              <w:left w:val="single" w:color="DDDDDD" w:sz="1"/>
              <w:bottom w:val="single" w:color="DDDDDD" w:sz="1"/>
              <w:right w:val="single" w:color="DDDDDD" w:sz="1"/>
            </w:tcBorders>
            <w:shd w:fill="FAFFF0" w:val="clear"/>
            <w:tcMar>
              <w:top w:type="dxa" w:w="80"/>
              <w:left w:type="dxa" w:w="160"/>
              <w:bottom w:type="dxa" w:w="80"/>
              <w:right w:type="dxa" w:w="160"/>
            </w:tcMar>
          </w:tcPr>
          <w:p>
            <w:r>
              <w:rPr>
                <w:rFonts w:ascii="Arial" w:cs="Arial" w:eastAsia="Arial" w:hAnsi="Arial"/>
                <w:b/>
                <w:bCs/>
                <w:sz w:val="20"/>
                <w:szCs w:val="20"/>
              </w:rPr>
              <w:t xml:space="preserve">🔥 CRUNCH</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Highpass at 3kHz + waveshaper distortion — adds harmonic grit and presence</w:t>
            </w:r>
          </w:p>
        </w:tc>
      </w:tr>
      <w:tr>
        <w:tc>
          <w:tcPr>
            <w:tcW w:type="dxa" w:w="2000"/>
            <w:tcBorders>
              <w:top w:val="single" w:color="DDDDDD" w:sz="1"/>
              <w:left w:val="single" w:color="DDDDDD" w:sz="1"/>
              <w:bottom w:val="single" w:color="DDDDDD" w:sz="1"/>
              <w:right w:val="single" w:color="DDDDDD" w:sz="1"/>
            </w:tcBorders>
            <w:shd w:fill="FAFFF0" w:val="clear"/>
            <w:tcMar>
              <w:top w:type="dxa" w:w="80"/>
              <w:left w:type="dxa" w:w="160"/>
              <w:bottom w:type="dxa" w:w="80"/>
              <w:right w:type="dxa" w:w="160"/>
            </w:tcMar>
          </w:tcPr>
          <w:p>
            <w:r>
              <w:rPr>
                <w:rFonts w:ascii="Arial" w:cs="Arial" w:eastAsia="Arial" w:hAnsi="Arial"/>
                <w:b/>
                <w:bCs/>
                <w:sz w:val="20"/>
                <w:szCs w:val="20"/>
              </w:rPr>
              <w:t xml:space="preserve">✨ AIR</w:t>
            </w:r>
          </w:p>
        </w:tc>
        <w:tc>
          <w:tcPr>
            <w:tcW w:type="dxa" w:w="7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Peaking EQ at 12kHz +12dB — adds brightness and shimmering high-end air</w:t>
            </w:r>
          </w:p>
        </w:tc>
      </w:tr>
    </w:tbl>
    <w:p>
      <w:pPr>
        <w:spacing w:after="0" w:before="200"/>
      </w:pPr>
    </w:p>
    <w:p>
      <w:pPr>
        <w:pStyle w:val="Heading2"/>
        <w:spacing w:after="120" w:before="280"/>
      </w:pPr>
      <w:r>
        <w:rPr>
          <w:rFonts w:ascii="Arial" w:cs="Arial" w:eastAsia="Arial" w:hAnsi="Arial"/>
          <w:b/>
          <w:bCs/>
          <w:color w:val="1C1C28"/>
          <w:sz w:val="26"/>
          <w:szCs w:val="26"/>
        </w:rPr>
        <w:t xml:space="preserve">Keyboard Shortcuts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pPr>
              <w:jc w:val="center"/>
            </w:pPr>
            <w:r>
              <w:rPr>
                <w:rFonts w:ascii="Courier New" w:cs="Courier New" w:eastAsia="Courier New" w:hAnsi="Courier New"/>
                <w:b/>
                <w:bCs/>
                <w:color w:val="1C7A4A"/>
                <w:sz w:val="22"/>
                <w:szCs w:val="22"/>
              </w:rPr>
              <w:t xml:space="preserve">Space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2"/>
                <w:szCs w:val="22"/>
              </w:rPr>
              <w:t xml:space="preserve">Toggle play / pause</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pPr>
              <w:jc w:val="center"/>
            </w:pPr>
            <w:r>
              <w:rPr>
                <w:rFonts w:ascii="Courier New" w:cs="Courier New" w:eastAsia="Courier New" w:hAnsi="Courier New"/>
                <w:b/>
                <w:bCs/>
                <w:color w:val="1C7A4A"/>
                <w:sz w:val="22"/>
                <w:szCs w:val="22"/>
              </w:rPr>
              <w:t xml:space="preserve">K</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2"/>
                <w:szCs w:val="22"/>
              </w:rPr>
              <w:t xml:space="preserve">Activate or cycle through sound filters</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pPr>
              <w:jc w:val="center"/>
            </w:pPr>
            <w:r>
              <w:rPr>
                <w:rFonts w:ascii="Courier New" w:cs="Courier New" w:eastAsia="Courier New" w:hAnsi="Courier New"/>
                <w:b/>
                <w:bCs/>
                <w:color w:val="1C7A4A"/>
                <w:sz w:val="22"/>
                <w:szCs w:val="22"/>
              </w:rPr>
              <w:t xml:space="preserve">← Arrow</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2"/>
                <w:szCs w:val="22"/>
              </w:rPr>
              <w:t xml:space="preserve">Seek back 5 seconds</w:t>
            </w:r>
          </w:p>
        </w:tc>
      </w:tr>
      <w:tr>
        <w:tc>
          <w:tcPr>
            <w:tcW w:type="dxa" w:w="2200"/>
            <w:tcBorders>
              <w:top w:val="single" w:color="DDDDDD" w:sz="1"/>
              <w:left w:val="single" w:color="DDDDDD" w:sz="1"/>
              <w:bottom w:val="single" w:color="DDDDDD" w:sz="1"/>
              <w:right w:val="single" w:color="DDDDDD" w:sz="1"/>
            </w:tcBorders>
            <w:shd w:fill="F0F8F0" w:val="clear"/>
            <w:tcMar>
              <w:top w:type="dxa" w:w="80"/>
              <w:left w:type="dxa" w:w="160"/>
              <w:bottom w:type="dxa" w:w="80"/>
              <w:right w:type="dxa" w:w="160"/>
            </w:tcMar>
          </w:tcPr>
          <w:p>
            <w:pPr>
              <w:jc w:val="center"/>
            </w:pPr>
            <w:r>
              <w:rPr>
                <w:rFonts w:ascii="Courier New" w:cs="Courier New" w:eastAsia="Courier New" w:hAnsi="Courier New"/>
                <w:b/>
                <w:bCs/>
                <w:color w:val="1C7A4A"/>
                <w:sz w:val="22"/>
                <w:szCs w:val="22"/>
              </w:rPr>
              <w:t xml:space="preserve">→ Arrow</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2"/>
                <w:szCs w:val="22"/>
              </w:rPr>
              <w:t xml:space="preserve">Seek forward 5 seconds</w:t>
            </w:r>
          </w:p>
        </w:tc>
      </w:tr>
    </w:tbl>
    <w:p>
      <w:pPr>
        <w:spacing w:after="0" w:before="200"/>
      </w:pPr>
    </w:p>
    <w:p>
      <w:pPr>
        <w:pStyle w:val="Heading2"/>
        <w:spacing w:after="120" w:before="280"/>
      </w:pPr>
      <w:r>
        <w:rPr>
          <w:rFonts w:ascii="Arial" w:cs="Arial" w:eastAsia="Arial" w:hAnsi="Arial"/>
          <w:b/>
          <w:bCs/>
          <w:color w:val="1C1C28"/>
          <w:sz w:val="26"/>
          <w:szCs w:val="26"/>
        </w:rPr>
        <w:t xml:space="preserve">Getting Started</w:t>
      </w:r>
    </w:p>
    <w:p>
      <w:pPr>
        <w:pStyle w:val="Heading3"/>
        <w:spacing w:after="100" w:before="200"/>
      </w:pPr>
      <w:r>
        <w:rPr>
          <w:rFonts w:ascii="Arial" w:cs="Arial" w:eastAsia="Arial" w:hAnsi="Arial"/>
          <w:b/>
          <w:bCs/>
          <w:color w:val="3B3B5C"/>
          <w:sz w:val="22"/>
          <w:szCs w:val="22"/>
        </w:rPr>
        <w:t xml:space="preserve">1. Open the file</w:t>
      </w:r>
    </w:p>
    <w:p>
      <w:pPr>
        <w:spacing w:after="120" w:before="80"/>
      </w:pPr>
      <w:r>
        <w:rPr>
          <w:rFonts w:ascii="Arial" w:cs="Arial" w:eastAsia="Arial" w:hAnsi="Arial"/>
          <w:sz w:val="22"/>
          <w:szCs w:val="22"/>
        </w:rPr>
        <w:t xml:space="preserve">Double-click music-player.html or drag it into any browser tab. No web server needed.</w:t>
      </w:r>
    </w:p>
    <w:p>
      <w:pPr>
        <w:pStyle w:val="Heading3"/>
        <w:spacing w:after="100" w:before="200"/>
      </w:pPr>
      <w:r>
        <w:rPr>
          <w:rFonts w:ascii="Arial" w:cs="Arial" w:eastAsia="Arial" w:hAnsi="Arial"/>
          <w:b/>
          <w:bCs/>
          <w:color w:val="3B3B5C"/>
          <w:sz w:val="22"/>
          <w:szCs w:val="22"/>
        </w:rPr>
        <w:t xml:space="preserve">2. Add audio files</w:t>
      </w:r>
    </w:p>
    <w:p>
      <w:pPr>
        <w:spacing w:after="120" w:before="80"/>
      </w:pPr>
      <w:r>
        <w:rPr>
          <w:rFonts w:ascii="Arial" w:cs="Arial" w:eastAsia="Arial" w:hAnsi="Arial"/>
          <w:sz w:val="22"/>
          <w:szCs w:val="22"/>
        </w:rPr>
        <w:t xml:space="preserve">Click the </w:t>
      </w:r>
      <w:r>
        <w:rPr>
          <w:rFonts w:ascii="Courier New" w:cs="Courier New" w:eastAsia="Courier New" w:hAnsi="Courier New"/>
          <w:b/>
          <w:bCs/>
          <w:color w:val="2E8B57"/>
          <w:sz w:val="22"/>
          <w:szCs w:val="22"/>
        </w:rPr>
        <w:t xml:space="preserve">+ ADD</w:t>
      </w:r>
      <w:r>
        <w:rPr>
          <w:rFonts w:ascii="Arial" w:cs="Arial" w:eastAsia="Arial" w:hAnsi="Arial"/>
          <w:sz w:val="22"/>
          <w:szCs w:val="22"/>
        </w:rPr>
        <w:t xml:space="preserve"> button to pick one or more audio files from your device. All common formats are supported: MP3, AAC, FLAC, OGG, WAV, OPUS.</w:t>
      </w:r>
    </w:p>
    <w:p>
      <w:pPr>
        <w:pStyle w:val="Heading3"/>
        <w:spacing w:after="100" w:before="200"/>
      </w:pPr>
      <w:r>
        <w:rPr>
          <w:rFonts w:ascii="Arial" w:cs="Arial" w:eastAsia="Arial" w:hAnsi="Arial"/>
          <w:b/>
          <w:bCs/>
          <w:color w:val="3B3B5C"/>
          <w:sz w:val="22"/>
          <w:szCs w:val="22"/>
        </w:rPr>
        <w:t xml:space="preserve">3. Press Play</w:t>
      </w:r>
    </w:p>
    <w:p>
      <w:pPr>
        <w:spacing w:after="120" w:before="80"/>
      </w:pPr>
      <w:r>
        <w:rPr>
          <w:rFonts w:ascii="Arial" w:cs="Arial" w:eastAsia="Arial" w:hAnsi="Arial"/>
          <w:sz w:val="22"/>
          <w:szCs w:val="22"/>
        </w:rPr>
        <w:t xml:space="preserve">The first file loads automatically. Use the controls, keyboard shortcuts, or the playlist to navigate.</w:t>
      </w:r>
    </w:p>
    <w:p>
      <w:pPr>
        <w:pStyle w:val="Heading3"/>
        <w:spacing w:after="100" w:before="200"/>
      </w:pPr>
      <w:r>
        <w:rPr>
          <w:rFonts w:ascii="Arial" w:cs="Arial" w:eastAsia="Arial" w:hAnsi="Arial"/>
          <w:b/>
          <w:bCs/>
          <w:color w:val="3B3B5C"/>
          <w:sz w:val="22"/>
          <w:szCs w:val="22"/>
        </w:rPr>
        <w:t xml:space="preserve">4. Explore the filters</w:t>
      </w:r>
    </w:p>
    <w:p>
      <w:pPr>
        <w:spacing w:after="120" w:before="80"/>
      </w:pPr>
      <w:r>
        <w:rPr>
          <w:rFonts w:ascii="Arial" w:cs="Arial" w:eastAsia="Arial" w:hAnsi="Arial"/>
          <w:sz w:val="22"/>
          <w:szCs w:val="22"/>
        </w:rPr>
        <w:t xml:space="preserve">Press K at any time to switch to the next sound filter. The effect activates instantly on the live audio. The filter name appears as a badge on the visualizer panel and as a brief toast notification.</w:t>
      </w:r>
    </w:p>
    <w:p>
      <w:pPr>
        <w:spacing w:after="0" w:before="160"/>
      </w:pPr>
    </w:p>
    <w:p>
      <w:pPr>
        <w:pStyle w:val="Heading2"/>
        <w:spacing w:after="120" w:before="280"/>
      </w:pPr>
      <w:r>
        <w:rPr>
          <w:rFonts w:ascii="Arial" w:cs="Arial" w:eastAsia="Arial" w:hAnsi="Arial"/>
          <w:b/>
          <w:bCs/>
          <w:color w:val="1C1C28"/>
          <w:sz w:val="26"/>
          <w:szCs w:val="26"/>
        </w:rPr>
        <w:t xml:space="preserve">Browser Support</w:t>
      </w:r>
    </w:p>
    <w:p>
      <w:pPr>
        <w:spacing w:after="120" w:before="80"/>
      </w:pPr>
      <w:r>
        <w:rPr>
          <w:rFonts w:ascii="Arial" w:cs="Arial" w:eastAsia="Arial" w:hAnsi="Arial"/>
          <w:sz w:val="22"/>
          <w:szCs w:val="22"/>
        </w:rPr>
        <w:t xml:space="preserve">SONIQ requires the Web Audio API and the MediaElement Source API, which are available in all modern browsers.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A2A3C" w:val="clear"/>
            <w:tcMar>
              <w:top w:type="dxa" w:w="80"/>
              <w:left w:type="dxa" w:w="160"/>
              <w:bottom w:type="dxa" w:w="80"/>
              <w:right w:type="dxa" w:w="160"/>
            </w:tcMar>
          </w:tcPr>
          <w:p>
            <w:r>
              <w:rPr>
                <w:rFonts w:ascii="Arial" w:cs="Arial" w:eastAsia="Arial" w:hAnsi="Arial"/>
                <w:b/>
                <w:bCs/>
                <w:color w:val="F0F0F0"/>
                <w:sz w:val="20"/>
                <w:szCs w:val="20"/>
              </w:rPr>
              <w:t xml:space="preserve">Browser</w:t>
            </w:r>
          </w:p>
        </w:tc>
        <w:tc>
          <w:tcPr>
            <w:tcW w:type="dxa" w:w="3120"/>
            <w:tcBorders>
              <w:top w:val="single" w:color="DDDDDD" w:sz="1"/>
              <w:left w:val="single" w:color="DDDDDD" w:sz="1"/>
              <w:bottom w:val="single" w:color="DDDDDD" w:sz="1"/>
              <w:right w:val="single" w:color="DDDDDD" w:sz="1"/>
            </w:tcBorders>
            <w:shd w:fill="2A2A3C" w:val="clear"/>
            <w:tcMar>
              <w:top w:type="dxa" w:w="80"/>
              <w:left w:type="dxa" w:w="160"/>
              <w:bottom w:type="dxa" w:w="80"/>
              <w:right w:type="dxa" w:w="160"/>
            </w:tcMar>
          </w:tcPr>
          <w:p>
            <w:r>
              <w:rPr>
                <w:rFonts w:ascii="Arial" w:cs="Arial" w:eastAsia="Arial" w:hAnsi="Arial"/>
                <w:b/>
                <w:bCs/>
                <w:color w:val="F0F0F0"/>
                <w:sz w:val="20"/>
                <w:szCs w:val="20"/>
              </w:rPr>
              <w:t xml:space="preserve">Minimum Version</w:t>
            </w:r>
          </w:p>
        </w:tc>
        <w:tc>
          <w:tcPr>
            <w:tcW w:type="dxa" w:w="3120"/>
            <w:tcBorders>
              <w:top w:val="single" w:color="DDDDDD" w:sz="1"/>
              <w:left w:val="single" w:color="DDDDDD" w:sz="1"/>
              <w:bottom w:val="single" w:color="DDDDDD" w:sz="1"/>
              <w:right w:val="single" w:color="DDDDDD" w:sz="1"/>
            </w:tcBorders>
            <w:shd w:fill="2A2A3C" w:val="clear"/>
            <w:tcMar>
              <w:top w:type="dxa" w:w="80"/>
              <w:left w:type="dxa" w:w="160"/>
              <w:bottom w:type="dxa" w:w="80"/>
              <w:right w:type="dxa" w:w="160"/>
            </w:tcMar>
          </w:tcPr>
          <w:p>
            <w:r>
              <w:rPr>
                <w:rFonts w:ascii="Arial" w:cs="Arial" w:eastAsia="Arial" w:hAnsi="Arial"/>
                <w:b/>
                <w:bCs/>
                <w:color w:val="F0F0F0"/>
                <w:sz w:val="20"/>
                <w:szCs w:val="20"/>
              </w:rPr>
              <w:t xml:space="preserve">Notes</w:t>
            </w:r>
          </w:p>
        </w:tc>
      </w:tr>
      <w:tr>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Chrome / Edge</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66+</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Full support</w:t>
            </w:r>
          </w:p>
        </w:tc>
      </w:tr>
      <w:tr>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Firefox</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76+</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Full support</w:t>
            </w:r>
          </w:p>
        </w:tc>
      </w:tr>
      <w:tr>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Safari</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14.1+</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Full support; use HTTPS or local file</w:t>
            </w:r>
          </w:p>
        </w:tc>
      </w:tr>
      <w:tr>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Opera</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53+</w:t>
            </w:r>
          </w:p>
        </w:tc>
        <w:tc>
          <w:tcPr>
            <w:tcW w:type="dxa" w:w="31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Full support</w:t>
            </w:r>
          </w:p>
        </w:tc>
      </w:tr>
    </w:tbl>
    <w:p>
      <w:pPr>
        <w:spacing w:after="0" w:before="200"/>
      </w:pPr>
    </w:p>
    <w:p>
      <w:pPr>
        <w:pStyle w:val="Heading2"/>
        <w:spacing w:after="120" w:before="280"/>
      </w:pPr>
      <w:r>
        <w:rPr>
          <w:rFonts w:ascii="Arial" w:cs="Arial" w:eastAsia="Arial" w:hAnsi="Arial"/>
          <w:b/>
          <w:bCs/>
          <w:color w:val="1C1C28"/>
          <w:sz w:val="26"/>
          <w:szCs w:val="26"/>
        </w:rPr>
        <w:t xml:space="preserve">Technical Notes</w:t>
      </w:r>
    </w:p>
    <w:p>
      <w:pPr>
        <w:pStyle w:val="ListParagraph"/>
        <w:numPr>
          <w:ilvl w:val="0"/>
          <w:numId w:val="2"/>
        </w:numPr>
        <w:spacing w:after="40" w:before="40"/>
      </w:pPr>
      <w:r>
        <w:rPr>
          <w:rFonts w:ascii="Arial" w:cs="Arial" w:eastAsia="Arial" w:hAnsi="Arial"/>
          <w:sz w:val="22"/>
          <w:szCs w:val="22"/>
        </w:rPr>
        <w:t xml:space="preserve">All audio processing is done via the browser's built-in Web Audio API — no external library is used</w:t>
      </w:r>
    </w:p>
    <w:p>
      <w:pPr>
        <w:pStyle w:val="ListParagraph"/>
        <w:numPr>
          <w:ilvl w:val="0"/>
          <w:numId w:val="2"/>
        </w:numPr>
        <w:spacing w:after="40" w:before="40"/>
      </w:pPr>
      <w:r>
        <w:rPr>
          <w:rFonts w:ascii="Arial" w:cs="Arial" w:eastAsia="Arial" w:hAnsi="Arial"/>
          <w:sz w:val="22"/>
          <w:szCs w:val="22"/>
        </w:rPr>
        <w:t xml:space="preserve">AudioContext is created lazily on first user interaction to comply with autoplay policies</w:t>
      </w:r>
    </w:p>
    <w:p>
      <w:pPr>
        <w:pStyle w:val="ListParagraph"/>
        <w:numPr>
          <w:ilvl w:val="0"/>
          <w:numId w:val="2"/>
        </w:numPr>
        <w:spacing w:after="40" w:before="40"/>
      </w:pPr>
      <w:r>
        <w:rPr>
          <w:rFonts w:ascii="Arial" w:cs="Arial" w:eastAsia="Arial" w:hAnsi="Arial"/>
          <w:sz w:val="22"/>
          <w:szCs w:val="22"/>
        </w:rPr>
        <w:t xml:space="preserve">Object URLs created for uploaded files are not revoked during the session so tracks can be re-loaded</w:t>
      </w:r>
    </w:p>
    <w:p>
      <w:pPr>
        <w:pStyle w:val="ListParagraph"/>
        <w:numPr>
          <w:ilvl w:val="0"/>
          <w:numId w:val="2"/>
        </w:numPr>
        <w:spacing w:after="40" w:before="40"/>
      </w:pPr>
      <w:r>
        <w:rPr>
          <w:rFonts w:ascii="Arial" w:cs="Arial" w:eastAsia="Arial" w:hAnsi="Arial"/>
          <w:sz w:val="22"/>
          <w:szCs w:val="22"/>
        </w:rPr>
        <w:t xml:space="preserve">The visualiser runs at the browser's native frame rate via requestAnimationFrame</w:t>
      </w:r>
    </w:p>
    <w:p>
      <w:pPr>
        <w:pStyle w:val="ListParagraph"/>
        <w:numPr>
          <w:ilvl w:val="0"/>
          <w:numId w:val="2"/>
        </w:numPr>
        <w:spacing w:after="40" w:before="40"/>
      </w:pPr>
      <w:r>
        <w:rPr>
          <w:rFonts w:ascii="Arial" w:cs="Arial" w:eastAsia="Arial" w:hAnsi="Arial"/>
          <w:sz w:val="22"/>
          <w:szCs w:val="22"/>
        </w:rPr>
        <w:t xml:space="preserve">Speed control uses the HTMLMediaElement playbackRate property — pitch is preserved in most browsers</w:t>
      </w:r>
    </w:p>
    <w:p>
      <w:pPr>
        <w:pStyle w:val="ListParagraph"/>
        <w:numPr>
          <w:ilvl w:val="0"/>
          <w:numId w:val="2"/>
        </w:numPr>
        <w:spacing w:after="40" w:before="40"/>
      </w:pPr>
      <w:r>
        <w:rPr>
          <w:rFonts w:ascii="Arial" w:cs="Arial" w:eastAsia="Arial" w:hAnsi="Arial"/>
          <w:sz w:val="22"/>
          <w:szCs w:val="22"/>
        </w:rPr>
        <w:t xml:space="preserve">Distortion in the CRUNCH filter uses a tanh-style waveshaper curve with 4× oversampling</w:t>
      </w:r>
    </w:p>
    <w:p>
      <w:pPr>
        <w:spacing w:after="0" w:before="200"/>
      </w:pPr>
    </w:p>
    <w:p>
      <w:pPr>
        <w:pStyle w:val="Heading2"/>
        <w:spacing w:after="120" w:before="280"/>
      </w:pPr>
      <w:r>
        <w:rPr>
          <w:rFonts w:ascii="Arial" w:cs="Arial" w:eastAsia="Arial" w:hAnsi="Arial"/>
          <w:b/>
          <w:bCs/>
          <w:color w:val="1C1C28"/>
          <w:sz w:val="26"/>
          <w:szCs w:val="26"/>
        </w:rPr>
        <w:t xml:space="preserve">File Structure</w:t>
      </w:r>
    </w:p>
    <w:p>
      <w:pPr>
        <w:spacing w:after="120" w:before="80"/>
      </w:pPr>
      <w:r>
        <w:rPr>
          <w:rFonts w:ascii="Arial" w:cs="Arial" w:eastAsia="Arial" w:hAnsi="Arial"/>
          <w:sz w:val="22"/>
          <w:szCs w:val="22"/>
        </w:rPr>
        <w:t xml:space="preserve">The entire application is contained in a single file:</w:t>
      </w:r>
    </w:p>
    <w:p>
      <w:pPr>
        <w:pBdr>
          <w:left w:val="single" w:color="C8FF00" w:sz="12" w:space="6"/>
        </w:pBdr>
        <w:shd w:fill="F4F4F4" w:val="clear"/>
        <w:spacing w:after="80" w:before="80"/>
        <w:ind w:left="360"/>
      </w:pPr>
      <w:r>
        <w:rPr>
          <w:rFonts w:ascii="Courier New" w:cs="Courier New" w:eastAsia="Courier New" w:hAnsi="Courier New"/>
          <w:color w:val="1a1a2e"/>
          <w:sz w:val="20"/>
          <w:szCs w:val="20"/>
        </w:rPr>
        <w:t xml:space="preserve">music-player.html</w:t>
      </w:r>
    </w:p>
    <w:p>
      <w:pPr>
        <w:spacing w:after="120" w:before="80"/>
      </w:pPr>
      <w:r>
        <w:rPr>
          <w:rFonts w:ascii="Arial" w:cs="Arial" w:eastAsia="Arial" w:hAnsi="Arial"/>
          <w:sz w:val="22"/>
          <w:szCs w:val="22"/>
        </w:rPr>
        <w:t xml:space="preserve">The file is self-contained: HTML structure, CSS styles, and all JavaScript logic are embedded inline. There are no external dependencies except two Google Fonts loaded from the internet for typography (Space Mono and Syne). The player functions fully offline; fonts will fall back gracefully if the network is unavailable.</w:t>
      </w:r>
    </w:p>
    <w:p>
      <w:pPr>
        <w:pBdr>
          <w:bottom w:val="single" w:color="EEEEEE" w:sz="4" w:space="1"/>
        </w:pBdr>
        <w:spacing w:after="160" w:before="160"/>
      </w:pPr>
    </w:p>
    <w:p>
      <w:pPr>
        <w:spacing w:after="0" w:before="80"/>
      </w:pPr>
      <w:r>
        <w:rPr>
          <w:rFonts w:ascii="Courier New" w:cs="Courier New" w:eastAsia="Courier New" w:hAnsi="Courier New"/>
          <w:color w:val="AAAAAA"/>
          <w:sz w:val="18"/>
          <w:szCs w:val="18"/>
        </w:rPr>
        <w:t xml:space="preserve">SONIQ Music Player  ·  Built with Web Audio API  ·  No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0A0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C1C2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B3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2026-05-24T06:06:09.280Z</dcterms:created>
  <dcterms:modified xsi:type="dcterms:W3CDTF">2026-05-24T06:06:09.280Z</dcterms:modified>
</cp:coreProperties>
</file>

<file path=docProps/custom.xml><?xml version="1.0" encoding="utf-8"?>
<Properties xmlns="http://schemas.openxmlformats.org/officeDocument/2006/custom-properties" xmlns:vt="http://schemas.openxmlformats.org/officeDocument/2006/docPropsVTypes"/>
</file>