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59CDA" w14:textId="77777777" w:rsidR="00177CEA" w:rsidRDefault="00177CEA" w:rsidP="00177CEA">
      <w:pPr>
        <w:pStyle w:val="Heading1"/>
        <w:shd w:val="clear" w:color="auto" w:fill="111111"/>
        <w:spacing w:before="300" w:beforeAutospacing="0" w:after="0" w:afterAutospacing="0"/>
        <w:rPr>
          <w:rFonts w:ascii="Segoe UI" w:hAnsi="Segoe UI" w:cs="Segoe UI"/>
          <w:color w:val="FFFFFF"/>
        </w:rPr>
      </w:pPr>
      <w:r>
        <w:rPr>
          <w:rFonts w:ascii="Segoe UI" w:hAnsi="Segoe UI" w:cs="Segoe UI"/>
          <w:color w:val="FFFFFF"/>
        </w:rPr>
        <w:t>DataGrids</w:t>
      </w:r>
      <w:r>
        <w:rPr>
          <w:rFonts w:ascii="Segoe UI" w:hAnsi="Segoe UI" w:cs="Segoe UI"/>
          <w:color w:val="FFFFFF"/>
        </w:rPr>
        <w:br/>
      </w:r>
      <w:r>
        <w:rPr>
          <w:rFonts w:ascii="Segoe UI" w:hAnsi="Segoe UI" w:cs="Segoe UI"/>
          <w:color w:val="FFA500"/>
        </w:rPr>
        <w:t>Display Data in an Interactive Table</w:t>
      </w:r>
    </w:p>
    <w:p w14:paraId="035007E0" w14:textId="263C55B2" w:rsidR="002E7471" w:rsidRDefault="002E7471"/>
    <w:p w14:paraId="495524D6" w14:textId="77777777" w:rsidR="00177CEA" w:rsidRDefault="00177CEA" w:rsidP="00177CEA">
      <w:r>
        <w:t>Access: Launch track</w:t>
      </w:r>
    </w:p>
    <w:p w14:paraId="73B05838" w14:textId="1BA9935C" w:rsidR="00177CEA" w:rsidRDefault="00177CEA">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One way we can show two or more items in a Jupyter cell's output is by leveraging the </w:t>
      </w:r>
      <w:r>
        <w:rPr>
          <w:rStyle w:val="HTMLCode"/>
          <w:rFonts w:ascii="var(--jp-code-font-family)" w:eastAsiaTheme="minorEastAsia" w:hAnsi="var(--jp-code-font-family)"/>
          <w:color w:val="FFFFFF"/>
          <w:sz w:val="21"/>
          <w:szCs w:val="21"/>
          <w:bdr w:val="none" w:sz="0" w:space="0" w:color="auto" w:frame="1"/>
        </w:rPr>
        <w:t>IPython.display</w:t>
      </w:r>
      <w:r>
        <w:rPr>
          <w:rFonts w:ascii="Segoe UI" w:hAnsi="Segoe UI" w:cs="Segoe UI"/>
          <w:color w:val="FFFFFF"/>
          <w:sz w:val="21"/>
          <w:szCs w:val="21"/>
          <w:shd w:val="clear" w:color="auto" w:fill="111111"/>
        </w:rPr>
        <w:t> library. This library has a function named </w:t>
      </w:r>
      <w:r>
        <w:rPr>
          <w:rStyle w:val="HTMLCode"/>
          <w:rFonts w:ascii="var(--jp-code-font-family)" w:eastAsiaTheme="minorEastAsia" w:hAnsi="var(--jp-code-font-family)"/>
          <w:color w:val="FFFFFF"/>
          <w:sz w:val="21"/>
          <w:szCs w:val="21"/>
          <w:bdr w:val="none" w:sz="0" w:space="0" w:color="auto" w:frame="1"/>
        </w:rPr>
        <w:t>display()</w:t>
      </w:r>
      <w:r>
        <w:rPr>
          <w:rFonts w:ascii="Segoe UI" w:hAnsi="Segoe UI" w:cs="Segoe UI"/>
          <w:color w:val="FFFFFF"/>
          <w:sz w:val="21"/>
          <w:szCs w:val="21"/>
          <w:shd w:val="clear" w:color="auto" w:fill="111111"/>
        </w:rPr>
        <w:t> which will tell Jupyter to include its argument in output. We can rewrite the code example above to display both variable</w:t>
      </w:r>
    </w:p>
    <w:p w14:paraId="5386EDA3" w14:textId="728E5DB1" w:rsidR="00177CEA" w:rsidRDefault="00177CEA">
      <w:r>
        <w:rPr>
          <w:noProof/>
        </w:rPr>
        <w:drawing>
          <wp:inline distT="0" distB="0" distL="0" distR="0" wp14:anchorId="2FAD1224" wp14:editId="12CD8C5C">
            <wp:extent cx="5943600" cy="337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2485"/>
                    </a:xfrm>
                    <a:prstGeom prst="rect">
                      <a:avLst/>
                    </a:prstGeom>
                  </pic:spPr>
                </pic:pic>
              </a:graphicData>
            </a:graphic>
          </wp:inline>
        </w:drawing>
      </w:r>
    </w:p>
    <w:p w14:paraId="5AAD38F3" w14:textId="66EA845A" w:rsidR="00177CEA" w:rsidRDefault="00177CEA"/>
    <w:p w14:paraId="77152762" w14:textId="77777777" w:rsidR="00177CEA" w:rsidRDefault="00177CEA" w:rsidP="00177CEA">
      <w:pPr>
        <w:pStyle w:val="Heading1"/>
        <w:rPr>
          <w:rFonts w:ascii="var(--jp-content-font-family)" w:hAnsi="var(--jp-content-font-family)" w:cs="Segoe UI"/>
          <w:color w:val="000000"/>
        </w:rPr>
      </w:pPr>
      <w:r>
        <w:rPr>
          <w:rFonts w:ascii="var(--jp-content-font-family)" w:hAnsi="var(--jp-content-font-family)" w:cs="Segoe UI"/>
          <w:color w:val="000000"/>
        </w:rPr>
        <w:t>Initialize a DataGrid</w:t>
      </w:r>
      <w:r>
        <w:rPr>
          <w:rFonts w:ascii="var(--jp-content-font-family)" w:hAnsi="var(--jp-content-font-family)" w:cs="Segoe UI"/>
          <w:color w:val="000000"/>
        </w:rPr>
        <w:br/>
      </w:r>
      <w:r>
        <w:rPr>
          <w:rFonts w:ascii="var(--jp-content-font-family)" w:hAnsi="var(--jp-content-font-family)" w:cs="Segoe UI"/>
          <w:color w:val="FFA500"/>
        </w:rPr>
        <w:t>Populate and Display an Interactive Table</w:t>
      </w:r>
    </w:p>
    <w:p w14:paraId="0194DEB4" w14:textId="77777777" w:rsidR="00177CEA" w:rsidRDefault="00177CEA" w:rsidP="00177CEA">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DataGrids are UI elements that allow you to display data in an interactive table. Once displayed, the user can sort, filter, select, and even change cell values if the developer gives permission. Bloomberg has developed a Python library called </w:t>
      </w:r>
      <w:r>
        <w:rPr>
          <w:rStyle w:val="HTMLCode"/>
          <w:rFonts w:ascii="var(--jp-code-font-family)" w:hAnsi="var(--jp-code-font-family)"/>
          <w:color w:val="000000"/>
          <w:bdr w:val="none" w:sz="0" w:space="0" w:color="auto" w:frame="1"/>
        </w:rPr>
        <w:t>ipydatagrid</w:t>
      </w:r>
      <w:r>
        <w:rPr>
          <w:rFonts w:ascii="var(--jp-content-font-family)" w:hAnsi="var(--jp-content-font-family)" w:cs="Segoe UI"/>
          <w:color w:val="000000"/>
          <w:sz w:val="21"/>
          <w:szCs w:val="21"/>
        </w:rPr>
        <w:t> designed specifically for use in BQuant. Simply </w:t>
      </w:r>
      <w:r>
        <w:rPr>
          <w:rStyle w:val="HTMLCode"/>
          <w:rFonts w:ascii="var(--jp-code-font-family)" w:hAnsi="var(--jp-code-font-family)"/>
          <w:color w:val="000000"/>
          <w:bdr w:val="none" w:sz="0" w:space="0" w:color="auto" w:frame="1"/>
        </w:rPr>
        <w:t>import ipydatagrid</w:t>
      </w:r>
      <w:r>
        <w:rPr>
          <w:rFonts w:ascii="var(--jp-content-font-family)" w:hAnsi="var(--jp-content-font-family)" w:cs="Segoe UI"/>
          <w:color w:val="000000"/>
          <w:sz w:val="21"/>
          <w:szCs w:val="21"/>
        </w:rPr>
        <w:t> and pass a DataFrame to the </w:t>
      </w:r>
      <w:r>
        <w:rPr>
          <w:rStyle w:val="HTMLCode"/>
          <w:rFonts w:ascii="var(--jp-code-font-family)" w:hAnsi="var(--jp-code-font-family)"/>
          <w:color w:val="000000"/>
          <w:bdr w:val="none" w:sz="0" w:space="0" w:color="auto" w:frame="1"/>
        </w:rPr>
        <w:t>DataGrid</w:t>
      </w:r>
      <w:r>
        <w:rPr>
          <w:rFonts w:ascii="var(--jp-content-font-family)" w:hAnsi="var(--jp-content-font-family)" w:cs="Segoe UI"/>
          <w:color w:val="000000"/>
          <w:sz w:val="21"/>
          <w:szCs w:val="21"/>
        </w:rPr>
        <w:t> object to render your first grid.</w:t>
      </w:r>
    </w:p>
    <w:p w14:paraId="47305BDC" w14:textId="77777777" w:rsidR="00177CEA" w:rsidRDefault="00177CEA" w:rsidP="00177CEA">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the example below, we use BQL to calculate average P/E ratios by country across members of the MSCI ACWI Index. This exercise is from the final "Try It Out" section of the previous </w:t>
      </w:r>
      <w:hyperlink r:id="rId8" w:anchor="dg-link-here" w:tgtFrame="_blank" w:history="1">
        <w:r>
          <w:rPr>
            <w:rStyle w:val="Hyperlink"/>
            <w:rFonts w:ascii="var(--jp-content-font-family)" w:hAnsi="var(--jp-content-font-family)" w:cs="Segoe UI"/>
            <w:sz w:val="21"/>
            <w:szCs w:val="21"/>
            <w:u w:val="none"/>
          </w:rPr>
          <w:t xml:space="preserve">Launch: BQL </w:t>
        </w:r>
        <w:r>
          <w:rPr>
            <w:rStyle w:val="Hyperlink"/>
            <w:rFonts w:ascii="var(--jp-content-font-family)" w:hAnsi="var(--jp-content-font-family)" w:cs="Segoe UI"/>
            <w:sz w:val="21"/>
            <w:szCs w:val="21"/>
            <w:u w:val="none"/>
          </w:rPr>
          <w:lastRenderedPageBreak/>
          <w:t>Concepts</w:t>
        </w:r>
      </w:hyperlink>
      <w:r>
        <w:rPr>
          <w:rFonts w:ascii="var(--jp-content-font-family)" w:hAnsi="var(--jp-content-font-family)" w:cs="Segoe UI"/>
          <w:color w:val="000000"/>
          <w:sz w:val="21"/>
          <w:szCs w:val="21"/>
        </w:rPr>
        <w:t> training. Run the cell below, and explore the resulting DataGrid. You can adjust column widths &amp; row heights as well as sort &amp; filter each column.</w:t>
      </w:r>
    </w:p>
    <w:p w14:paraId="4DE44F54" w14:textId="2FEDA07A" w:rsidR="00177CEA" w:rsidRDefault="00802619">
      <w:r>
        <w:rPr>
          <w:noProof/>
        </w:rPr>
        <w:drawing>
          <wp:inline distT="0" distB="0" distL="0" distR="0" wp14:anchorId="45D246A3" wp14:editId="16C21D60">
            <wp:extent cx="594360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3875"/>
                    </a:xfrm>
                    <a:prstGeom prst="rect">
                      <a:avLst/>
                    </a:prstGeom>
                  </pic:spPr>
                </pic:pic>
              </a:graphicData>
            </a:graphic>
          </wp:inline>
        </w:drawing>
      </w:r>
    </w:p>
    <w:p w14:paraId="4A322F6D" w14:textId="025250E7" w:rsidR="00802619" w:rsidRDefault="00802619"/>
    <w:p w14:paraId="2AF65B67" w14:textId="12DF46BF" w:rsidR="00802619" w:rsidRDefault="00802619">
      <w:r>
        <w:rPr>
          <w:noProof/>
        </w:rPr>
        <w:drawing>
          <wp:inline distT="0" distB="0" distL="0" distR="0" wp14:anchorId="79735459" wp14:editId="21BC2645">
            <wp:extent cx="5943600" cy="3072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2130"/>
                    </a:xfrm>
                    <a:prstGeom prst="rect">
                      <a:avLst/>
                    </a:prstGeom>
                  </pic:spPr>
                </pic:pic>
              </a:graphicData>
            </a:graphic>
          </wp:inline>
        </w:drawing>
      </w:r>
    </w:p>
    <w:p w14:paraId="137E4664" w14:textId="77777777" w:rsidR="00F44339" w:rsidRDefault="00F44339" w:rsidP="00F44339">
      <w:pPr>
        <w:pStyle w:val="NormalWeb"/>
        <w:shd w:val="clear" w:color="auto" w:fill="111111"/>
        <w:spacing w:before="0" w:beforeAutospacing="0" w:after="240" w:afterAutospacing="0"/>
        <w:rPr>
          <w:rFonts w:ascii="Segoe UI" w:hAnsi="Segoe UI" w:cs="Segoe UI"/>
          <w:color w:val="FFFFFF"/>
          <w:sz w:val="21"/>
          <w:szCs w:val="21"/>
        </w:rPr>
      </w:pPr>
      <w:r>
        <w:rPr>
          <w:rFonts w:ascii="Segoe UI" w:hAnsi="Segoe UI" w:cs="Segoe UI"/>
          <w:color w:val="FFFFFF"/>
          <w:sz w:val="21"/>
          <w:szCs w:val="21"/>
        </w:rPr>
        <w:lastRenderedPageBreak/>
        <w:t>Let's fix the issues highlighted above. The following attributes of the `ipydatagrid.DataGrid` object will help.</w:t>
      </w:r>
    </w:p>
    <w:p w14:paraId="6E5F1D6D" w14:textId="77777777" w:rsidR="00F44339" w:rsidRDefault="00F44339" w:rsidP="00F44339">
      <w:pPr>
        <w:numPr>
          <w:ilvl w:val="0"/>
          <w:numId w:val="1"/>
        </w:numPr>
        <w:shd w:val="clear" w:color="auto" w:fill="111111"/>
        <w:spacing w:before="100" w:beforeAutospacing="1" w:after="100" w:afterAutospacing="1" w:line="240" w:lineRule="auto"/>
        <w:rPr>
          <w:rFonts w:ascii="Segoe UI" w:hAnsi="Segoe UI" w:cs="Segoe UI"/>
          <w:color w:val="FFFFFF"/>
          <w:sz w:val="21"/>
          <w:szCs w:val="21"/>
        </w:rPr>
      </w:pPr>
      <w:r>
        <w:rPr>
          <w:rStyle w:val="HTMLCode"/>
          <w:rFonts w:ascii="var(--jp-code-font-family)" w:eastAsiaTheme="minorEastAsia" w:hAnsi="var(--jp-code-font-family)"/>
          <w:color w:val="FF0000"/>
          <w:bdr w:val="none" w:sz="0" w:space="0" w:color="auto" w:frame="1"/>
        </w:rPr>
        <w:t>layout</w:t>
      </w:r>
      <w:r>
        <w:rPr>
          <w:rFonts w:ascii="Segoe UI" w:hAnsi="Segoe UI" w:cs="Segoe UI"/>
          <w:color w:val="FFFFFF"/>
          <w:sz w:val="21"/>
          <w:szCs w:val="21"/>
        </w:rPr>
        <w:t> - pass a dictionary of CSS items to customize the look of the DataGrid figure. To limit the whitespace, we can reduce the height to 200 pixels.</w:t>
      </w:r>
    </w:p>
    <w:p w14:paraId="51F8DA27" w14:textId="77777777" w:rsidR="00F44339" w:rsidRDefault="00F44339" w:rsidP="00F44339">
      <w:pPr>
        <w:numPr>
          <w:ilvl w:val="0"/>
          <w:numId w:val="1"/>
        </w:numPr>
        <w:shd w:val="clear" w:color="auto" w:fill="111111"/>
        <w:spacing w:before="100" w:beforeAutospacing="1" w:after="100" w:afterAutospacing="1" w:line="240" w:lineRule="auto"/>
        <w:rPr>
          <w:rFonts w:ascii="Segoe UI" w:hAnsi="Segoe UI" w:cs="Segoe UI"/>
          <w:color w:val="FFFFFF"/>
          <w:sz w:val="21"/>
          <w:szCs w:val="21"/>
        </w:rPr>
      </w:pPr>
      <w:r>
        <w:rPr>
          <w:rStyle w:val="HTMLCode"/>
          <w:rFonts w:ascii="var(--jp-code-font-family)" w:eastAsiaTheme="minorEastAsia" w:hAnsi="var(--jp-code-font-family)"/>
          <w:color w:val="FFA500"/>
          <w:bdr w:val="none" w:sz="0" w:space="0" w:color="auto" w:frame="1"/>
        </w:rPr>
        <w:t>renderers</w:t>
      </w:r>
      <w:r>
        <w:rPr>
          <w:rFonts w:ascii="Segoe UI" w:hAnsi="Segoe UI" w:cs="Segoe UI"/>
          <w:color w:val="FFFFFF"/>
          <w:sz w:val="21"/>
          <w:szCs w:val="21"/>
        </w:rPr>
        <w:t> - </w:t>
      </w:r>
      <w:r>
        <w:rPr>
          <w:rStyle w:val="HTMLCode"/>
          <w:rFonts w:ascii="var(--jp-code-font-family)" w:eastAsiaTheme="minorEastAsia" w:hAnsi="var(--jp-code-font-family)"/>
          <w:color w:val="FFFFFF"/>
          <w:bdr w:val="none" w:sz="0" w:space="0" w:color="auto" w:frame="1"/>
        </w:rPr>
        <w:t>ipydatagrid</w:t>
      </w:r>
      <w:r>
        <w:rPr>
          <w:rFonts w:ascii="Segoe UI" w:hAnsi="Segoe UI" w:cs="Segoe UI"/>
          <w:color w:val="FFFFFF"/>
          <w:sz w:val="21"/>
          <w:szCs w:val="21"/>
        </w:rPr>
        <w:t> has a </w:t>
      </w:r>
      <w:r>
        <w:rPr>
          <w:rStyle w:val="HTMLCode"/>
          <w:rFonts w:ascii="var(--jp-code-font-family)" w:eastAsiaTheme="minorEastAsia" w:hAnsi="var(--jp-code-font-family)"/>
          <w:color w:val="FFFFFF"/>
          <w:bdr w:val="none" w:sz="0" w:space="0" w:color="auto" w:frame="1"/>
        </w:rPr>
        <w:t>TextRenderer</w:t>
      </w:r>
      <w:r>
        <w:rPr>
          <w:rFonts w:ascii="Segoe UI" w:hAnsi="Segoe UI" w:cs="Segoe UI"/>
          <w:color w:val="FFFFFF"/>
          <w:sz w:val="21"/>
          <w:szCs w:val="21"/>
        </w:rPr>
        <w:t> object we can use to customize the number format displayed. We can use this same object to center align the numbers. We'll also use a second </w:t>
      </w:r>
      <w:r>
        <w:rPr>
          <w:rStyle w:val="HTMLCode"/>
          <w:rFonts w:ascii="var(--jp-code-font-family)" w:eastAsiaTheme="minorEastAsia" w:hAnsi="var(--jp-code-font-family)"/>
          <w:color w:val="FFFFFF"/>
          <w:bdr w:val="none" w:sz="0" w:space="0" w:color="auto" w:frame="1"/>
        </w:rPr>
        <w:t>TextRenderer</w:t>
      </w:r>
      <w:r>
        <w:rPr>
          <w:rFonts w:ascii="Segoe UI" w:hAnsi="Segoe UI" w:cs="Segoe UI"/>
          <w:color w:val="FFFFFF"/>
          <w:sz w:val="21"/>
          <w:szCs w:val="21"/>
        </w:rPr>
        <w:t> object to left align the country name.</w:t>
      </w:r>
    </w:p>
    <w:p w14:paraId="52D5F83D" w14:textId="77777777" w:rsidR="00F44339" w:rsidRDefault="00F44339" w:rsidP="00F44339">
      <w:pPr>
        <w:numPr>
          <w:ilvl w:val="0"/>
          <w:numId w:val="1"/>
        </w:numPr>
        <w:shd w:val="clear" w:color="auto" w:fill="111111"/>
        <w:spacing w:before="100" w:beforeAutospacing="1" w:after="100" w:afterAutospacing="1" w:line="240" w:lineRule="auto"/>
        <w:rPr>
          <w:rFonts w:ascii="Segoe UI" w:hAnsi="Segoe UI" w:cs="Segoe UI"/>
          <w:color w:val="FFFFFF"/>
          <w:sz w:val="21"/>
          <w:szCs w:val="21"/>
        </w:rPr>
      </w:pPr>
      <w:r>
        <w:rPr>
          <w:rStyle w:val="HTMLCode"/>
          <w:rFonts w:ascii="var(--jp-code-font-family)" w:eastAsiaTheme="minorEastAsia" w:hAnsi="var(--jp-code-font-family)"/>
          <w:color w:val="FFFF00"/>
          <w:bdr w:val="none" w:sz="0" w:space="0" w:color="auto" w:frame="1"/>
        </w:rPr>
        <w:t>column_widths</w:t>
      </w:r>
      <w:r>
        <w:rPr>
          <w:rFonts w:ascii="Segoe UI" w:hAnsi="Segoe UI" w:cs="Segoe UI"/>
          <w:color w:val="FFFFFF"/>
          <w:sz w:val="21"/>
          <w:szCs w:val="21"/>
        </w:rPr>
        <w:t> - pass a dictionary of column names as keys and pixel integers as values to control the width of individual columns.</w:t>
      </w:r>
    </w:p>
    <w:p w14:paraId="1AA9C6C9" w14:textId="178FF797" w:rsidR="00F44339" w:rsidRDefault="00E807B6">
      <w:r>
        <w:rPr>
          <w:noProof/>
        </w:rPr>
        <w:drawing>
          <wp:inline distT="0" distB="0" distL="0" distR="0" wp14:anchorId="66DD68A6" wp14:editId="6E8C2573">
            <wp:extent cx="5943600" cy="2277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7110"/>
                    </a:xfrm>
                    <a:prstGeom prst="rect">
                      <a:avLst/>
                    </a:prstGeom>
                  </pic:spPr>
                </pic:pic>
              </a:graphicData>
            </a:graphic>
          </wp:inline>
        </w:drawing>
      </w:r>
    </w:p>
    <w:p w14:paraId="091A2C2F" w14:textId="67A0B90B" w:rsidR="004446F6" w:rsidRDefault="004446F6">
      <w:r>
        <w:rPr>
          <w:noProof/>
        </w:rPr>
        <w:drawing>
          <wp:inline distT="0" distB="0" distL="0" distR="0" wp14:anchorId="1BE7CC37" wp14:editId="24D9CFB9">
            <wp:extent cx="5943600" cy="231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2035"/>
                    </a:xfrm>
                    <a:prstGeom prst="rect">
                      <a:avLst/>
                    </a:prstGeom>
                  </pic:spPr>
                </pic:pic>
              </a:graphicData>
            </a:graphic>
          </wp:inline>
        </w:drawing>
      </w:r>
    </w:p>
    <w:sectPr w:rsidR="004446F6">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3D14B" w14:textId="77777777" w:rsidR="009D510D" w:rsidRDefault="009D510D" w:rsidP="00802619">
      <w:pPr>
        <w:spacing w:after="0" w:line="240" w:lineRule="auto"/>
      </w:pPr>
      <w:r>
        <w:separator/>
      </w:r>
    </w:p>
  </w:endnote>
  <w:endnote w:type="continuationSeparator" w:id="0">
    <w:p w14:paraId="2E647ACB" w14:textId="77777777" w:rsidR="009D510D" w:rsidRDefault="009D510D" w:rsidP="00802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EA6A" w14:textId="77777777" w:rsidR="00802619" w:rsidRDefault="00802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6BD11" w14:textId="3BF5BEA2" w:rsidR="00802619" w:rsidRDefault="00802619">
    <w:pPr>
      <w:pStyle w:val="Footer"/>
    </w:pPr>
    <w:r>
      <w:rPr>
        <w:noProof/>
      </w:rPr>
      <mc:AlternateContent>
        <mc:Choice Requires="wps">
          <w:drawing>
            <wp:anchor distT="0" distB="0" distL="114300" distR="114300" simplePos="0" relativeHeight="251659264" behindDoc="0" locked="0" layoutInCell="0" allowOverlap="1" wp14:anchorId="5D9F29E9" wp14:editId="5C94D6FC">
              <wp:simplePos x="0" y="0"/>
              <wp:positionH relativeFrom="page">
                <wp:posOffset>0</wp:posOffset>
              </wp:positionH>
              <wp:positionV relativeFrom="page">
                <wp:posOffset>9615170</wp:posOffset>
              </wp:positionV>
              <wp:extent cx="7772400" cy="252095"/>
              <wp:effectExtent l="0" t="0" r="0" b="14605"/>
              <wp:wrapNone/>
              <wp:docPr id="4" name="MSIPCM0a9b4e4381aa7ba059887cbc" descr="{&quot;HashCode&quot;:-103803105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784911" w14:textId="21E5A1BF" w:rsidR="00802619" w:rsidRPr="00802619" w:rsidRDefault="00802619" w:rsidP="00802619">
                          <w:pPr>
                            <w:spacing w:after="0"/>
                            <w:jc w:val="center"/>
                            <w:rPr>
                              <w:rFonts w:ascii="Arial" w:hAnsi="Arial" w:cs="Arial"/>
                              <w:color w:val="000000"/>
                              <w:sz w:val="20"/>
                            </w:rPr>
                          </w:pPr>
                          <w:r w:rsidRPr="00802619">
                            <w:rPr>
                              <w:rFonts w:ascii="Arial" w:hAnsi="Arial"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D9F29E9" id="_x0000_t202" coordsize="21600,21600" o:spt="202" path="m,l,21600r21600,l21600,xe">
              <v:stroke joinstyle="miter"/>
              <v:path gradientshapeok="t" o:connecttype="rect"/>
            </v:shapetype>
            <v:shape id="MSIPCM0a9b4e4381aa7ba059887cbc" o:spid="_x0000_s1026" type="#_x0000_t202" alt="{&quot;HashCode&quot;:-103803105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fill o:detectmouseclick="t"/>
              <v:textbox inset=",0,,0">
                <w:txbxContent>
                  <w:p w14:paraId="7B784911" w14:textId="21E5A1BF" w:rsidR="00802619" w:rsidRPr="00802619" w:rsidRDefault="00802619" w:rsidP="00802619">
                    <w:pPr>
                      <w:spacing w:after="0"/>
                      <w:jc w:val="center"/>
                      <w:rPr>
                        <w:rFonts w:ascii="Arial" w:hAnsi="Arial" w:cs="Arial"/>
                        <w:color w:val="000000"/>
                        <w:sz w:val="20"/>
                      </w:rPr>
                    </w:pPr>
                    <w:r w:rsidRPr="00802619">
                      <w:rPr>
                        <w:rFonts w:ascii="Arial" w:hAnsi="Arial" w:cs="Arial"/>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C625" w14:textId="77777777" w:rsidR="00802619" w:rsidRDefault="00802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EBA81" w14:textId="77777777" w:rsidR="009D510D" w:rsidRDefault="009D510D" w:rsidP="00802619">
      <w:pPr>
        <w:spacing w:after="0" w:line="240" w:lineRule="auto"/>
      </w:pPr>
      <w:r>
        <w:separator/>
      </w:r>
    </w:p>
  </w:footnote>
  <w:footnote w:type="continuationSeparator" w:id="0">
    <w:p w14:paraId="0954E84B" w14:textId="77777777" w:rsidR="009D510D" w:rsidRDefault="009D510D" w:rsidP="00802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5C123" w14:textId="77777777" w:rsidR="00802619" w:rsidRDefault="008026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7852" w14:textId="77777777" w:rsidR="00802619" w:rsidRDefault="008026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185E7" w14:textId="77777777" w:rsidR="00802619" w:rsidRDefault="00802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DD7F45"/>
    <w:multiLevelType w:val="multilevel"/>
    <w:tmpl w:val="81D2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177CEA"/>
    <w:rsid w:val="000105ED"/>
    <w:rsid w:val="0001219D"/>
    <w:rsid w:val="00014E81"/>
    <w:rsid w:val="00023221"/>
    <w:rsid w:val="00023362"/>
    <w:rsid w:val="00031C9F"/>
    <w:rsid w:val="00032777"/>
    <w:rsid w:val="000351D4"/>
    <w:rsid w:val="00063269"/>
    <w:rsid w:val="000728DA"/>
    <w:rsid w:val="000804BF"/>
    <w:rsid w:val="00093E96"/>
    <w:rsid w:val="000B6DE2"/>
    <w:rsid w:val="000C0266"/>
    <w:rsid w:val="000D2960"/>
    <w:rsid w:val="000D452D"/>
    <w:rsid w:val="000F74BA"/>
    <w:rsid w:val="001127B3"/>
    <w:rsid w:val="00115221"/>
    <w:rsid w:val="00117322"/>
    <w:rsid w:val="00123BD2"/>
    <w:rsid w:val="00140A23"/>
    <w:rsid w:val="00177CEA"/>
    <w:rsid w:val="00190CBF"/>
    <w:rsid w:val="00197051"/>
    <w:rsid w:val="001C209C"/>
    <w:rsid w:val="001D62DC"/>
    <w:rsid w:val="001F21C0"/>
    <w:rsid w:val="00212E3F"/>
    <w:rsid w:val="00220871"/>
    <w:rsid w:val="002343B3"/>
    <w:rsid w:val="00266C88"/>
    <w:rsid w:val="00267604"/>
    <w:rsid w:val="002756CE"/>
    <w:rsid w:val="0027695C"/>
    <w:rsid w:val="00293C65"/>
    <w:rsid w:val="0029404F"/>
    <w:rsid w:val="002966BC"/>
    <w:rsid w:val="002A3111"/>
    <w:rsid w:val="002A5F9C"/>
    <w:rsid w:val="002A787B"/>
    <w:rsid w:val="002E232D"/>
    <w:rsid w:val="002E7471"/>
    <w:rsid w:val="002F0398"/>
    <w:rsid w:val="002F656F"/>
    <w:rsid w:val="003035E2"/>
    <w:rsid w:val="00304A58"/>
    <w:rsid w:val="00322165"/>
    <w:rsid w:val="003242B2"/>
    <w:rsid w:val="003A5531"/>
    <w:rsid w:val="003A655B"/>
    <w:rsid w:val="003B10D2"/>
    <w:rsid w:val="003C0EF5"/>
    <w:rsid w:val="003C4CDE"/>
    <w:rsid w:val="003E533F"/>
    <w:rsid w:val="004037C2"/>
    <w:rsid w:val="00404E42"/>
    <w:rsid w:val="004446F6"/>
    <w:rsid w:val="00450C1B"/>
    <w:rsid w:val="00475FA8"/>
    <w:rsid w:val="00482D5D"/>
    <w:rsid w:val="004863DE"/>
    <w:rsid w:val="00487700"/>
    <w:rsid w:val="004907AF"/>
    <w:rsid w:val="00495D31"/>
    <w:rsid w:val="004C5534"/>
    <w:rsid w:val="004E26DA"/>
    <w:rsid w:val="0050189F"/>
    <w:rsid w:val="00507C94"/>
    <w:rsid w:val="00511372"/>
    <w:rsid w:val="00513A38"/>
    <w:rsid w:val="00516F03"/>
    <w:rsid w:val="00524513"/>
    <w:rsid w:val="00555BF5"/>
    <w:rsid w:val="00586D46"/>
    <w:rsid w:val="00594B6B"/>
    <w:rsid w:val="005D6449"/>
    <w:rsid w:val="005D7A68"/>
    <w:rsid w:val="005E3BB8"/>
    <w:rsid w:val="005E49BB"/>
    <w:rsid w:val="005F51B7"/>
    <w:rsid w:val="00601D81"/>
    <w:rsid w:val="00612AB5"/>
    <w:rsid w:val="0062036B"/>
    <w:rsid w:val="00645092"/>
    <w:rsid w:val="00650B86"/>
    <w:rsid w:val="00655D93"/>
    <w:rsid w:val="006A50C7"/>
    <w:rsid w:val="006B0345"/>
    <w:rsid w:val="006B22C8"/>
    <w:rsid w:val="006E6704"/>
    <w:rsid w:val="006F6C7A"/>
    <w:rsid w:val="0070059C"/>
    <w:rsid w:val="0070304B"/>
    <w:rsid w:val="00724317"/>
    <w:rsid w:val="00741FEC"/>
    <w:rsid w:val="0074584C"/>
    <w:rsid w:val="00751AE6"/>
    <w:rsid w:val="00754221"/>
    <w:rsid w:val="007702CE"/>
    <w:rsid w:val="00770FC6"/>
    <w:rsid w:val="007752B8"/>
    <w:rsid w:val="00781969"/>
    <w:rsid w:val="0078410C"/>
    <w:rsid w:val="00794B41"/>
    <w:rsid w:val="007A0835"/>
    <w:rsid w:val="007A20D9"/>
    <w:rsid w:val="007B1964"/>
    <w:rsid w:val="007D685A"/>
    <w:rsid w:val="007E0342"/>
    <w:rsid w:val="007E0627"/>
    <w:rsid w:val="007E6806"/>
    <w:rsid w:val="00802619"/>
    <w:rsid w:val="00821040"/>
    <w:rsid w:val="0083725C"/>
    <w:rsid w:val="00837EDD"/>
    <w:rsid w:val="008870F4"/>
    <w:rsid w:val="00891F8C"/>
    <w:rsid w:val="008B08A6"/>
    <w:rsid w:val="008B61A0"/>
    <w:rsid w:val="008B7D05"/>
    <w:rsid w:val="008E1955"/>
    <w:rsid w:val="00900D43"/>
    <w:rsid w:val="009251FE"/>
    <w:rsid w:val="00942F63"/>
    <w:rsid w:val="009611EC"/>
    <w:rsid w:val="00974AB5"/>
    <w:rsid w:val="00995560"/>
    <w:rsid w:val="009C5C5A"/>
    <w:rsid w:val="009D20D6"/>
    <w:rsid w:val="009D510D"/>
    <w:rsid w:val="009E091D"/>
    <w:rsid w:val="00A0792E"/>
    <w:rsid w:val="00A21A00"/>
    <w:rsid w:val="00A21CEB"/>
    <w:rsid w:val="00A3210C"/>
    <w:rsid w:val="00A56A3A"/>
    <w:rsid w:val="00A63D9E"/>
    <w:rsid w:val="00A66725"/>
    <w:rsid w:val="00AA3915"/>
    <w:rsid w:val="00AC63FE"/>
    <w:rsid w:val="00AC735B"/>
    <w:rsid w:val="00AE340D"/>
    <w:rsid w:val="00AE77CB"/>
    <w:rsid w:val="00AF2297"/>
    <w:rsid w:val="00AF5ADD"/>
    <w:rsid w:val="00AF5E8E"/>
    <w:rsid w:val="00B317BB"/>
    <w:rsid w:val="00B41289"/>
    <w:rsid w:val="00B57852"/>
    <w:rsid w:val="00B74629"/>
    <w:rsid w:val="00B82572"/>
    <w:rsid w:val="00B8294B"/>
    <w:rsid w:val="00B874A4"/>
    <w:rsid w:val="00B97BBE"/>
    <w:rsid w:val="00BA3E3F"/>
    <w:rsid w:val="00BA44A5"/>
    <w:rsid w:val="00BA6938"/>
    <w:rsid w:val="00BB23A4"/>
    <w:rsid w:val="00BC19F6"/>
    <w:rsid w:val="00BC522F"/>
    <w:rsid w:val="00BE716B"/>
    <w:rsid w:val="00C24DAA"/>
    <w:rsid w:val="00C66B90"/>
    <w:rsid w:val="00C67032"/>
    <w:rsid w:val="00C72384"/>
    <w:rsid w:val="00C73D12"/>
    <w:rsid w:val="00C91806"/>
    <w:rsid w:val="00CB2529"/>
    <w:rsid w:val="00CC07B6"/>
    <w:rsid w:val="00CD703A"/>
    <w:rsid w:val="00CF1167"/>
    <w:rsid w:val="00CF342E"/>
    <w:rsid w:val="00D21CB8"/>
    <w:rsid w:val="00D22EEB"/>
    <w:rsid w:val="00D44A4A"/>
    <w:rsid w:val="00D47860"/>
    <w:rsid w:val="00D61402"/>
    <w:rsid w:val="00D70C87"/>
    <w:rsid w:val="00D842AE"/>
    <w:rsid w:val="00D9720D"/>
    <w:rsid w:val="00DB0FAE"/>
    <w:rsid w:val="00DB1D88"/>
    <w:rsid w:val="00DB54DF"/>
    <w:rsid w:val="00DF7CD6"/>
    <w:rsid w:val="00E058A5"/>
    <w:rsid w:val="00E12ECE"/>
    <w:rsid w:val="00E2253A"/>
    <w:rsid w:val="00E54D3B"/>
    <w:rsid w:val="00E764A7"/>
    <w:rsid w:val="00E807B6"/>
    <w:rsid w:val="00E971C9"/>
    <w:rsid w:val="00EC6F38"/>
    <w:rsid w:val="00ED7223"/>
    <w:rsid w:val="00F177D4"/>
    <w:rsid w:val="00F35C0D"/>
    <w:rsid w:val="00F42014"/>
    <w:rsid w:val="00F44339"/>
    <w:rsid w:val="00F51791"/>
    <w:rsid w:val="00F85E4C"/>
    <w:rsid w:val="00F968B4"/>
    <w:rsid w:val="00FC1A66"/>
    <w:rsid w:val="00FD3923"/>
    <w:rsid w:val="00FD5AE1"/>
    <w:rsid w:val="00FE03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AC6A2"/>
  <w15:chartTrackingRefBased/>
  <w15:docId w15:val="{A2F002F9-62F0-4526-BC88-9D4DED343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7C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CEA"/>
    <w:rPr>
      <w:rFonts w:ascii="Times New Roman" w:eastAsia="Times New Roman" w:hAnsi="Times New Roman" w:cs="Times New Roman"/>
      <w:b/>
      <w:bCs/>
      <w:kern w:val="36"/>
      <w:sz w:val="48"/>
      <w:szCs w:val="48"/>
      <w:lang w:eastAsia="zh-CN"/>
    </w:rPr>
  </w:style>
  <w:style w:type="character" w:styleId="HTMLCode">
    <w:name w:val="HTML Code"/>
    <w:basedOn w:val="DefaultParagraphFont"/>
    <w:uiPriority w:val="99"/>
    <w:semiHidden/>
    <w:unhideWhenUsed/>
    <w:rsid w:val="00177CE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7CEA"/>
    <w:rPr>
      <w:color w:val="0000FF"/>
      <w:u w:val="single"/>
    </w:rPr>
  </w:style>
  <w:style w:type="paragraph" w:styleId="NormalWeb">
    <w:name w:val="Normal (Web)"/>
    <w:basedOn w:val="Normal"/>
    <w:uiPriority w:val="99"/>
    <w:semiHidden/>
    <w:unhideWhenUsed/>
    <w:rsid w:val="00177CE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eader">
    <w:name w:val="header"/>
    <w:basedOn w:val="Normal"/>
    <w:link w:val="HeaderChar"/>
    <w:uiPriority w:val="99"/>
    <w:unhideWhenUsed/>
    <w:rsid w:val="00802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619"/>
  </w:style>
  <w:style w:type="paragraph" w:styleId="Footer">
    <w:name w:val="footer"/>
    <w:basedOn w:val="Normal"/>
    <w:link w:val="FooterChar"/>
    <w:uiPriority w:val="99"/>
    <w:unhideWhenUsed/>
    <w:rsid w:val="00802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347222">
      <w:bodyDiv w:val="1"/>
      <w:marLeft w:val="0"/>
      <w:marRight w:val="0"/>
      <w:marTop w:val="0"/>
      <w:marBottom w:val="0"/>
      <w:divBdr>
        <w:top w:val="none" w:sz="0" w:space="0" w:color="auto"/>
        <w:left w:val="none" w:sz="0" w:space="0" w:color="auto"/>
        <w:bottom w:val="none" w:sz="0" w:space="0" w:color="auto"/>
        <w:right w:val="none" w:sz="0" w:space="0" w:color="auto"/>
      </w:divBdr>
    </w:div>
    <w:div w:id="1524129417">
      <w:bodyDiv w:val="1"/>
      <w:marLeft w:val="0"/>
      <w:marRight w:val="0"/>
      <w:marTop w:val="0"/>
      <w:marBottom w:val="0"/>
      <w:divBdr>
        <w:top w:val="none" w:sz="0" w:space="0" w:color="auto"/>
        <w:left w:val="none" w:sz="0" w:space="0" w:color="auto"/>
        <w:bottom w:val="none" w:sz="0" w:space="0" w:color="auto"/>
        <w:right w:val="none" w:sz="0" w:space="0" w:color="auto"/>
      </w:divBdr>
      <w:divsChild>
        <w:div w:id="1433239348">
          <w:marLeft w:val="0"/>
          <w:marRight w:val="0"/>
          <w:marTop w:val="0"/>
          <w:marBottom w:val="0"/>
          <w:divBdr>
            <w:top w:val="none" w:sz="0" w:space="0" w:color="auto"/>
            <w:left w:val="none" w:sz="0" w:space="0" w:color="auto"/>
            <w:bottom w:val="none" w:sz="0" w:space="0" w:color="auto"/>
            <w:right w:val="none" w:sz="0" w:space="0" w:color="auto"/>
          </w:divBdr>
          <w:divsChild>
            <w:div w:id="706027868">
              <w:marLeft w:val="0"/>
              <w:marRight w:val="0"/>
              <w:marTop w:val="0"/>
              <w:marBottom w:val="0"/>
              <w:divBdr>
                <w:top w:val="none" w:sz="0" w:space="0" w:color="auto"/>
                <w:left w:val="none" w:sz="0" w:space="0" w:color="auto"/>
                <w:bottom w:val="none" w:sz="0" w:space="0" w:color="auto"/>
                <w:right w:val="none" w:sz="0" w:space="0" w:color="auto"/>
              </w:divBdr>
              <w:divsChild>
                <w:div w:id="740257290">
                  <w:marLeft w:val="0"/>
                  <w:marRight w:val="0"/>
                  <w:marTop w:val="0"/>
                  <w:marBottom w:val="0"/>
                  <w:divBdr>
                    <w:top w:val="none" w:sz="0" w:space="0" w:color="auto"/>
                    <w:left w:val="none" w:sz="0" w:space="0" w:color="auto"/>
                    <w:bottom w:val="none" w:sz="0" w:space="0" w:color="auto"/>
                    <w:right w:val="none" w:sz="0" w:space="0" w:color="auto"/>
                  </w:divBdr>
                  <w:divsChild>
                    <w:div w:id="16753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3507">
          <w:marLeft w:val="0"/>
          <w:marRight w:val="0"/>
          <w:marTop w:val="0"/>
          <w:marBottom w:val="0"/>
          <w:divBdr>
            <w:top w:val="none" w:sz="0" w:space="0" w:color="auto"/>
            <w:left w:val="none" w:sz="0" w:space="0" w:color="auto"/>
            <w:bottom w:val="none" w:sz="0" w:space="0" w:color="auto"/>
            <w:right w:val="none" w:sz="0" w:space="0" w:color="auto"/>
          </w:divBdr>
          <w:divsChild>
            <w:div w:id="738013958">
              <w:marLeft w:val="0"/>
              <w:marRight w:val="0"/>
              <w:marTop w:val="0"/>
              <w:marBottom w:val="0"/>
              <w:divBdr>
                <w:top w:val="none" w:sz="0" w:space="0" w:color="auto"/>
                <w:left w:val="none" w:sz="0" w:space="0" w:color="auto"/>
                <w:bottom w:val="none" w:sz="0" w:space="0" w:color="auto"/>
                <w:right w:val="none" w:sz="0" w:space="0" w:color="auto"/>
              </w:divBdr>
              <w:divsChild>
                <w:div w:id="1562592739">
                  <w:marLeft w:val="0"/>
                  <w:marRight w:val="0"/>
                  <w:marTop w:val="0"/>
                  <w:marBottom w:val="0"/>
                  <w:divBdr>
                    <w:top w:val="none" w:sz="0" w:space="0" w:color="auto"/>
                    <w:left w:val="none" w:sz="0" w:space="0" w:color="auto"/>
                    <w:bottom w:val="none" w:sz="0" w:space="0" w:color="auto"/>
                    <w:right w:val="none" w:sz="0" w:space="0" w:color="auto"/>
                  </w:divBdr>
                  <w:divsChild>
                    <w:div w:id="2516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74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2923/files/2.%20Launch/1%20BQL%20Concepts.ipynb"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285</Words>
  <Characters>1626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Shibin (Voya - External)</dc:creator>
  <cp:keywords/>
  <dc:description/>
  <cp:lastModifiedBy>Xie, Shibin (Voya - External)</cp:lastModifiedBy>
  <cp:revision>4</cp:revision>
  <dcterms:created xsi:type="dcterms:W3CDTF">2022-10-11T17:23:00Z</dcterms:created>
  <dcterms:modified xsi:type="dcterms:W3CDTF">2022-10-11T20:29:00Z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1d2ef4-471a-450b-b804-da016b8121de_Enabled">
    <vt:lpwstr>true</vt:lpwstr>
  </property>
  <property fmtid="{D5CDD505-2E9C-101B-9397-08002B2CF9AE}" pid="3" name="MSIP_Label_511d2ef4-471a-450b-b804-da016b8121de_SetDate">
    <vt:lpwstr>2022-10-11T20:25:57Z</vt:lpwstr>
  </property>
  <property fmtid="{D5CDD505-2E9C-101B-9397-08002B2CF9AE}" pid="4" name="MSIP_Label_511d2ef4-471a-450b-b804-da016b8121de_Method">
    <vt:lpwstr>Standard</vt:lpwstr>
  </property>
  <property fmtid="{D5CDD505-2E9C-101B-9397-08002B2CF9AE}" pid="5" name="MSIP_Label_511d2ef4-471a-450b-b804-da016b8121de_Name">
    <vt:lpwstr>511d2ef4-471a-450b-b804-da016b8121de</vt:lpwstr>
  </property>
  <property fmtid="{D5CDD505-2E9C-101B-9397-08002B2CF9AE}" pid="6" name="MSIP_Label_511d2ef4-471a-450b-b804-da016b8121de_SiteId">
    <vt:lpwstr>a1eacbd5-fb0e-46f1-81e3-4965ea8e45bb</vt:lpwstr>
  </property>
  <property fmtid="{D5CDD505-2E9C-101B-9397-08002B2CF9AE}" pid="7" name="MSIP_Label_511d2ef4-471a-450b-b804-da016b8121de_ActionId">
    <vt:lpwstr>6014bfea-7c72-4df7-b3b4-6183dc016438</vt:lpwstr>
  </property>
  <property fmtid="{D5CDD505-2E9C-101B-9397-08002B2CF9AE}" pid="8" name="MSIP_Label_511d2ef4-471a-450b-b804-da016b8121de_ContentBits">
    <vt:lpwstr>2</vt:lpwstr>
  </property>
</Properties>
</file>