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color w:val="1E3A8A"/>
          <w:sz w:val="44"/>
        </w:rPr>
        <w:t>实验01 实验报告</w:t>
      </w: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开源个人博客系统二次开发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4323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课程名称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《开源软件与新技术》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实验编号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实验01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实验名称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开源个人博客系统二次开发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完成日期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2026年9月7日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上游项目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v6.59.0 (MIT License)</w:t>
            </w:r>
          </w:p>
        </w:tc>
      </w:tr>
      <w:tr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自定义主题</w:t>
            </w:r>
          </w:p>
        </w:tc>
        <w:tc>
          <w:tcPr>
            <w:tcW w:type="dxa" w:w="4323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oss-blog-theme v1.0.0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一、实验需求分析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1.1 实验目标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本实验要求以成熟开源项目为基线，完成一个</w:t>
      </w:r>
      <w:r>
        <w:rPr>
          <w:rFonts w:ascii="宋体" w:hAnsi="宋体" w:eastAsia="宋体"/>
          <w:b/>
          <w:sz w:val="24"/>
        </w:rPr>
        <w:t>可注册、可写作、可评论、可搜索</w:t>
      </w:r>
      <w:r>
        <w:rPr>
          <w:rFonts w:ascii="宋体" w:hAnsi="宋体" w:eastAsia="宋体"/>
          <w:sz w:val="24"/>
        </w:rPr>
        <w:t>的个人博客系统，重点训练开源软件的获取、使用、分析与规范开发能力。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1.2 功能需求（MVP）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本地 Ghost 实例可启动，前台和 /ghost 管理端可访问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存在管理员和普通会员两类账号，普通会员可登录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F3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可创建、编辑并发布文章，文章至少关联一个标签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前台可浏览文章详情并提交评论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F5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可按关键词搜索文章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F6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仓库包含启动说明、固定版本、.env.example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563EB"/>
          <w:sz w:val="28"/>
        </w:rPr>
        <w:t>1.3 完整版本需求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实现状态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C1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首页、列表、详情、标签页、登录、评论、搜索完整体验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C2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自定义主题，视觉修改与功能修改可在源码定位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C3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至少8篇演示文章、3个标签、2个会员账号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(9篇/4标签/2会员)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C4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错误状态有可理解提示（无结果、无权限、空标题等）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C5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数据导出/备份与恢复说明，重启后数据保留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C6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至少一项自主扩展功能并提供可重复测试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(2项)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563EB"/>
          <w:sz w:val="28"/>
        </w:rPr>
        <w:t>1.4 自主扩展功能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从实验指导书的拓展功能中选择并实现了 </w:t>
      </w:r>
      <w:r>
        <w:rPr>
          <w:rFonts w:ascii="宋体" w:hAnsi="宋体" w:eastAsia="宋体"/>
          <w:b/>
          <w:sz w:val="24"/>
        </w:rPr>
        <w:t>2项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相关文章推荐</w:t>
      </w:r>
      <w:r>
        <w:rPr>
          <w:rFonts w:ascii="宋体" w:hAnsi="宋体" w:eastAsia="宋体"/>
          <w:sz w:val="24"/>
        </w:rPr>
        <w:t>：按标签相似度生成相关推荐，无同标签时回退最新文章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搜索增强</w:t>
      </w:r>
      <w:r>
        <w:rPr>
          <w:rFonts w:ascii="宋体" w:hAnsi="宋体" w:eastAsia="宋体"/>
          <w:sz w:val="24"/>
        </w:rPr>
        <w:t>：本地搜索弹窗、关键词高亮、无结果建议、键盘导航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二、系统架构设计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2.1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选型理由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博客核心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v6.59.0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成熟开源项目，MIT许可证，具备编辑器/标签/会员/评论/主题机制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运行环境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Node.js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v22.23.1 LTS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6.x 兼容矩阵要求 ^22.23.1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数据库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SQLite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3.x (内置)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本地开发零配置，单文件便于备份迁移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模板引擎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Handlebars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4.x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主题标准模板引擎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版本控制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Git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2.45.1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课程要求，支持分支/PR/Review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563EB"/>
          <w:sz w:val="28"/>
        </w:rPr>
        <w:t>2.2 为什么选择 Ghost 路线而非 RealWorld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Ghost 是可直接运行的成品系统</w:t>
      </w:r>
      <w:r>
        <w:rPr>
          <w:rFonts w:ascii="宋体" w:hAnsi="宋体" w:eastAsia="宋体"/>
          <w:sz w:val="24"/>
        </w:rPr>
        <w:t>，具备完整的认证、编辑器、会员、评论和主题机制，可将实验时间集中在二次开发而非从零搭建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RealWorld 是规范仓库</w:t>
      </w:r>
      <w:r>
        <w:rPr>
          <w:rFonts w:ascii="宋体" w:hAnsi="宋体" w:eastAsia="宋体"/>
          <w:sz w:val="24"/>
        </w:rPr>
        <w:t>，需要自行选择具体实现并固定 Commit，学习曲线较陡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Ghost 主题机制成熟</w:t>
      </w:r>
      <w:r>
        <w:rPr>
          <w:rFonts w:ascii="宋体" w:hAnsi="宋体" w:eastAsia="宋体"/>
          <w:sz w:val="24"/>
        </w:rPr>
        <w:t>，支持在不修改核心代码的前提下完成视觉和功能扩展，符合"修改边界"教学目标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MIT 许可证</w:t>
      </w:r>
      <w:r>
        <w:rPr>
          <w:rFonts w:ascii="宋体" w:hAnsi="宋体" w:eastAsia="宋体"/>
          <w:sz w:val="24"/>
        </w:rPr>
        <w:t>，允许自由修改、分发和商用，与实验兼容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2.3 系统架构图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┌─────────────────────────────────────────────────────────┐</w:t>
        <w:br/>
        <w:t>│                      用户浏览器                            │</w:t>
        <w:br/>
        <w:t>│  ┌──────────┐  ┌──────────┐  ┌──────────┐  ┌──────────┐│</w:t>
        <w:br/>
        <w:t>│  │ 前台博客  │  │ 管理后台  │  │ 会员登录  │  │ 搜索弹窗  ││</w:t>
        <w:br/>
        <w:t>│  └────┬─────┘  └────┬─────┘  └────┬─────┘  └────┬─────┘│</w:t>
        <w:br/>
        <w:t>└───────┼──────────────┼──────────────┼──────────────┼──────┘</w:t>
        <w:br/>
        <w:t xml:space="preserve">        │              │              │              │</w:t>
        <w:br/>
        <w:t xml:space="preserve">        ▼              ▼              ▼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Ghost 核心 (上游项目，未修改)             │</w:t>
        <w:br/>
        <w:t>│  ┌──────────┐  ┌──────────┐  ┌──────────┐  ┌──────────┐│</w:t>
        <w:br/>
        <w:t>│  │  认证系统  │  │ 内容管理  │  │ 会员系统  │  │ 评论系统  ││</w:t>
        <w:br/>
        <w:t>│  └──────────┘  └──────────┘  └──────────┘  └──────────┘│</w:t>
        <w:br/>
        <w:t>│  ┌──────────┐  ┌──────────┐  ┌──────────┐              │</w:t>
        <w:br/>
        <w:t>│  │  标签系统  │  │ Content  │  │ 主题引擎  │              │</w:t>
        <w:br/>
        <w:t>│  │           │  │   API    │  │          │              │</w:t>
        <w:br/>
        <w:t>│  └──────────┘  └────┬─────┘  └────┬─────┘              │</w:t>
        <w:br/>
        <w:t>└──────────────────────┼──────────────┼────────────────────┘</w:t>
        <w:br/>
        <w:t xml:space="preserve">                       │              │</w:t>
        <w:br/>
        <w:t xml:space="preserve">                       ▼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自定义主题 oss-blog-theme (本人开发)           │</w:t>
        <w:br/>
        <w:t>│  ┌──────────┐  ┌──────────┐  ┌──────────┐  ┌──────────┐│</w:t>
        <w:br/>
        <w:t>│  │自定义导航  │  │文章卡片  │  │相关文章推荐│  │搜索增强JS ││</w:t>
        <w:br/>
        <w:t>│  └──────────┘  └──────────┘  └──────────┘  └──────────┘│</w:t>
        <w:br/>
        <w:t>│  ┌──────────┐  ┌──────────┐  ┌──────────┐              │</w:t>
        <w:br/>
        <w:t>│  │ 自定义CSS │  │ 详情页组件 │  │ 响应式布局 │              │</w:t>
        <w:br/>
        <w:t>│  └──────────┘  └──────────┘  └──────────┘              │</w:t>
        <w:br/>
        <w:t>└─────────────────────────────────────────────────────────┘</w:t>
        <w:br/>
        <w:t xml:space="preserve">                       │</w:t>
        <w:br/>
        <w:t xml:space="preserve">                       ▼</w:t>
        <w:br/>
        <w:t>┌─────────────────────────────────────────────────────────┐</w:t>
        <w:br/>
        <w:t>│                    SQLite 数据库 (本地文件)                 │</w:t>
        <w:br/>
        <w:t>│  文章表 │ 标签表 │ 会员表 │ 评论表 │ 设置表 │ 集成表      │</w:t>
        <w:br/>
        <w:t>└─────────────────────────────────────────────────────────┘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2.4 修改边界设计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严格遵守"不修改核心"原则</w:t>
      </w:r>
      <w:r>
        <w:rPr>
          <w:rFonts w:ascii="宋体" w:hAnsi="宋体" w:eastAsia="宋体"/>
          <w:sz w:val="24"/>
        </w:rPr>
        <w:t>，所有二次开发在主题层完成：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目录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修改权限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theme/oss-blog-theme/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可修改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自定义主题源码，主要开发区域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可修改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项目文档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tests/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可修改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测试用例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scripts/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可修改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辅助脚本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runtime/current/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❌ 禁止修改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核心代码，升级时会被覆盖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runtime/versions/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❌ 禁止修改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版本文件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runtime/content/data/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❌ 禁止提交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数据库文件，含敏感信息</w:t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边界设计的好处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sz w:val="24"/>
        </w:rPr>
        <w:t>上游 Ghost 可随时升级，不影响自定义主题</w:t>
      </w:r>
    </w:p>
    <w:p>
      <w:pPr>
        <w:pStyle w:val="ListNumber"/>
      </w:pPr>
      <w:r>
        <w:rPr>
          <w:rFonts w:ascii="宋体" w:hAnsi="宋体" w:eastAsia="宋体"/>
          <w:sz w:val="24"/>
        </w:rPr>
        <w:t>个人贡献清晰可辨，便于 Code Review</w:t>
      </w:r>
    </w:p>
    <w:p>
      <w:pPr>
        <w:pStyle w:val="ListNumber"/>
      </w:pPr>
      <w:r>
        <w:rPr>
          <w:rFonts w:ascii="宋体" w:hAnsi="宋体" w:eastAsia="宋体"/>
          <w:sz w:val="24"/>
        </w:rPr>
        <w:t>符合开源软件"扩展而非分叉"的最佳实践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三、实现细节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3.1 环境搭建与问题解决</w:t>
      </w:r>
    </w:p>
    <w:p>
      <w:pPr>
        <w:pStyle w:val="Heading3"/>
      </w:pPr>
      <w:r>
        <w:rPr>
          <w:rFonts w:ascii="黑体" w:hAnsi="黑体" w:eastAsia="黑体"/>
          <w:sz w:val="24"/>
        </w:rPr>
        <w:t>问题1：Node.js 版本不兼容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现象</w:t>
      </w:r>
      <w:r>
        <w:rPr>
          <w:rFonts w:ascii="宋体" w:hAnsi="宋体" w:eastAsia="宋体"/>
          <w:sz w:val="24"/>
        </w:rPr>
        <w:t xml:space="preserve">：系统默认安装 Node.js v24.19.0，执行 </w:t>
      </w:r>
      <w:r>
        <w:rPr>
          <w:rFonts w:ascii="宋体" w:hAnsi="宋体" w:eastAsia="宋体"/>
          <w:color w:val="C7254E"/>
          <w:sz w:val="24"/>
        </w:rPr>
        <w:t>ghost install local</w:t>
      </w:r>
      <w:r>
        <w:rPr>
          <w:rFonts w:ascii="宋体" w:hAnsi="宋体" w:eastAsia="宋体"/>
          <w:sz w:val="24"/>
        </w:rPr>
        <w:t xml:space="preserve"> 时报错：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color w:val="333333"/>
          <w:sz w:val="18"/>
        </w:rPr>
        <w:t>Ghost v6.59.0 requires Node.js ^22.23.1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解决方案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sz w:val="24"/>
        </w:rPr>
        <w:t>从 npmmirror 下载 Node.js v22.23.1 Windows 便携版（zip格式）</w:t>
      </w:r>
    </w:p>
    <w:p>
      <w:pPr>
        <w:pStyle w:val="ListNumber"/>
      </w:pPr>
      <w:r>
        <w:rPr>
          <w:rFonts w:ascii="宋体" w:hAnsi="宋体" w:eastAsia="宋体"/>
          <w:sz w:val="24"/>
        </w:rPr>
        <w:t xml:space="preserve">解压到项目 </w:t>
      </w:r>
      <w:r>
        <w:rPr>
          <w:rFonts w:ascii="宋体" w:hAnsi="宋体" w:eastAsia="宋体"/>
          <w:color w:val="C7254E"/>
          <w:sz w:val="24"/>
        </w:rPr>
        <w:t>tools/node22/</w:t>
      </w:r>
      <w:r>
        <w:rPr>
          <w:rFonts w:ascii="宋体" w:hAnsi="宋体" w:eastAsia="宋体"/>
          <w:sz w:val="24"/>
        </w:rPr>
        <w:t xml:space="preserve"> 目录</w:t>
      </w:r>
    </w:p>
    <w:p>
      <w:pPr>
        <w:pStyle w:val="ListNumber"/>
      </w:pPr>
      <w:r>
        <w:rPr>
          <w:rFonts w:ascii="宋体" w:hAnsi="宋体" w:eastAsia="宋体"/>
          <w:sz w:val="24"/>
        </w:rPr>
        <w:t>创建包装脚本，在运行 Ghost 前将 Node 22 路径前置到 PATH</w:t>
      </w:r>
    </w:p>
    <w:p>
      <w:pPr>
        <w:pStyle w:val="ListNumber"/>
      </w:pPr>
      <w:r>
        <w:rPr>
          <w:rFonts w:ascii="宋体" w:hAnsi="宋体" w:eastAsia="宋体"/>
          <w:sz w:val="24"/>
        </w:rPr>
        <w:t>所有 Ghost 命令均通过包装脚本执行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经验教训</w:t>
      </w:r>
      <w:r>
        <w:rPr>
          <w:rFonts w:ascii="宋体" w:hAnsi="宋体" w:eastAsia="宋体"/>
          <w:sz w:val="24"/>
        </w:rPr>
        <w:t>：开源项目的版本兼容矩阵是硬约束，不能用"最新版"想当然，必须以项目声明的兼容矩阵为准。</w:t>
      </w:r>
    </w:p>
    <w:p>
      <w:pPr>
        <w:pStyle w:val="Heading3"/>
      </w:pPr>
      <w:r>
        <w:rPr>
          <w:rFonts w:ascii="黑体" w:hAnsi="黑体" w:eastAsia="黑体"/>
          <w:sz w:val="24"/>
        </w:rPr>
        <w:t>问题2：原生模块编译失败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现象</w:t>
      </w:r>
      <w:r>
        <w:rPr>
          <w:rFonts w:ascii="宋体" w:hAnsi="宋体" w:eastAsia="宋体"/>
          <w:sz w:val="24"/>
        </w:rPr>
        <w:t>：better-sqlite3、re2 等原生模块在安装时尝试本地编译，但系统未安装 Visual Studio C++ 构建工具。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解决方案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sz w:val="24"/>
        </w:rPr>
        <w:t xml:space="preserve">设置 </w:t>
      </w:r>
      <w:r>
        <w:rPr>
          <w:rFonts w:ascii="宋体" w:hAnsi="宋体" w:eastAsia="宋体"/>
          <w:color w:val="C7254E"/>
          <w:sz w:val="24"/>
        </w:rPr>
        <w:t>npm_config_better_sqlite3_binary_host_mirror</w:t>
      </w:r>
      <w:r>
        <w:rPr>
          <w:rFonts w:ascii="宋体" w:hAnsi="宋体" w:eastAsia="宋体"/>
          <w:sz w:val="24"/>
        </w:rPr>
        <w:t xml:space="preserve"> 环境变量，使用 npmmirror 预编译二进制镜像</w:t>
      </w:r>
    </w:p>
    <w:p>
      <w:pPr>
        <w:pStyle w:val="ListNumber"/>
      </w:pPr>
      <w:r>
        <w:rPr>
          <w:rFonts w:ascii="宋体" w:hAnsi="宋体" w:eastAsia="宋体"/>
          <w:sz w:val="24"/>
        </w:rPr>
        <w:t xml:space="preserve">设置 </w:t>
      </w:r>
      <w:r>
        <w:rPr>
          <w:rFonts w:ascii="宋体" w:hAnsi="宋体" w:eastAsia="宋体"/>
          <w:color w:val="C7254E"/>
          <w:sz w:val="24"/>
        </w:rPr>
        <w:t>NODE_TLS_REJECT_UNAUTHORIZED=0</w:t>
      </w:r>
      <w:r>
        <w:rPr>
          <w:rFonts w:ascii="宋体" w:hAnsi="宋体" w:eastAsia="宋体"/>
          <w:sz w:val="24"/>
        </w:rPr>
        <w:t xml:space="preserve"> 解决预编译下载的证书问题</w:t>
      </w:r>
    </w:p>
    <w:p>
      <w:pPr>
        <w:pStyle w:val="ListNumber"/>
      </w:pPr>
      <w:r>
        <w:rPr>
          <w:rFonts w:ascii="宋体" w:hAnsi="宋体" w:eastAsia="宋体"/>
          <w:sz w:val="24"/>
        </w:rPr>
        <w:t>成功下载预编译二进制，无需本地编译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3.2 自定义主题开发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基于 Ghost 官方 Source 主题 v1.7.2 进行二次开发，主要修改：</w:t>
      </w:r>
    </w:p>
    <w:p>
      <w:pPr>
        <w:pStyle w:val="Heading3"/>
      </w:pPr>
      <w:r>
        <w:rPr>
          <w:rFonts w:ascii="黑体" w:hAnsi="黑体" w:eastAsia="黑体"/>
          <w:sz w:val="24"/>
        </w:rPr>
        <w:t>3.2.1 导航栏组件 (`partials/components/navigation.hbs`)</w:t>
      </w:r>
    </w:p>
    <w:p>
      <w:pPr>
        <w:pStyle w:val="ListBullet"/>
      </w:pPr>
      <w:r>
        <w:rPr>
          <w:rFonts w:ascii="宋体" w:hAnsi="宋体" w:eastAsia="宋体"/>
          <w:sz w:val="24"/>
        </w:rPr>
        <w:t>所有按钮文字中文化（登录、注册订阅、我的账户、菜单）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添加 </w:t>
      </w:r>
      <w:r>
        <w:rPr>
          <w:rFonts w:ascii="宋体" w:hAnsi="宋体" w:eastAsia="宋体"/>
          <w:color w:val="C7254E"/>
          <w:sz w:val="24"/>
        </w:rPr>
        <w:t>oss-</w:t>
      </w:r>
      <w:r>
        <w:rPr>
          <w:rFonts w:ascii="宋体" w:hAnsi="宋体" w:eastAsia="宋体"/>
          <w:sz w:val="24"/>
        </w:rPr>
        <w:t xml:space="preserve"> 前缀自定义类名，便于样式隔离</w:t>
      </w:r>
    </w:p>
    <w:p>
      <w:pPr>
        <w:pStyle w:val="ListBullet"/>
      </w:pPr>
      <w:r>
        <w:rPr>
          <w:rFonts w:ascii="宋体" w:hAnsi="宋体" w:eastAsia="宋体"/>
          <w:sz w:val="24"/>
        </w:rPr>
        <w:t>增强 aria-label 可访问性属性</w:t>
      </w:r>
    </w:p>
    <w:p>
      <w:pPr>
        <w:pStyle w:val="ListBullet"/>
      </w:pPr>
      <w:r>
        <w:rPr>
          <w:rFonts w:ascii="宋体" w:hAnsi="宋体" w:eastAsia="宋体"/>
          <w:sz w:val="24"/>
        </w:rPr>
        <w:t>导航链接添加悬停下划线动画</w:t>
      </w:r>
    </w:p>
    <w:p>
      <w:pPr>
        <w:pStyle w:val="Heading3"/>
      </w:pPr>
      <w:r>
        <w:rPr>
          <w:rFonts w:ascii="黑体" w:hAnsi="黑体" w:eastAsia="黑体"/>
          <w:sz w:val="24"/>
        </w:rPr>
        <w:t>3.2.2 文章卡片组件 (`partials/post-card.hbs`)</w:t>
      </w:r>
    </w:p>
    <w:p>
      <w:pPr>
        <w:pStyle w:val="ListBullet"/>
      </w:pPr>
      <w:r>
        <w:rPr>
          <w:rFonts w:ascii="宋体" w:hAnsi="宋体" w:eastAsia="宋体"/>
          <w:sz w:val="24"/>
        </w:rPr>
        <w:t>添加阅读时间显示（</w:t>
      </w:r>
      <w:r>
        <w:rPr>
          <w:rFonts w:ascii="宋体" w:hAnsi="宋体" w:eastAsia="宋体"/>
          <w:color w:val="C7254E"/>
          <w:sz w:val="24"/>
        </w:rPr>
        <w:t>{{reading_time}}</w:t>
      </w:r>
      <w:r>
        <w:rPr>
          <w:rFonts w:ascii="宋体" w:hAnsi="宋体" w:eastAsia="宋体"/>
          <w:sz w:val="24"/>
        </w:rPr>
        <w:t>）</w:t>
      </w:r>
    </w:p>
    <w:p>
      <w:pPr>
        <w:pStyle w:val="ListBullet"/>
      </w:pPr>
      <w:r>
        <w:rPr>
          <w:rFonts w:ascii="宋体" w:hAnsi="宋体" w:eastAsia="宋体"/>
          <w:sz w:val="24"/>
        </w:rPr>
        <w:t>日期格式中文化（</w:t>
      </w:r>
      <w:r>
        <w:rPr>
          <w:rFonts w:ascii="宋体" w:hAnsi="宋体" w:eastAsia="宋体"/>
          <w:color w:val="C7254E"/>
          <w:sz w:val="24"/>
        </w:rPr>
        <w:t>YYYY年MM月DD日</w:t>
      </w:r>
      <w:r>
        <w:rPr>
          <w:rFonts w:ascii="宋体" w:hAnsi="宋体" w:eastAsia="宋体"/>
          <w:sz w:val="24"/>
        </w:rPr>
        <w:t>）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标签前添加 </w:t>
      </w:r>
      <w:r>
        <w:rPr>
          <w:rFonts w:ascii="宋体" w:hAnsi="宋体" w:eastAsia="宋体"/>
          <w:color w:val="C7254E"/>
          <w:sz w:val="24"/>
        </w:rPr>
        <w:t>#</w:t>
      </w:r>
      <w:r>
        <w:rPr>
          <w:rFonts w:ascii="宋体" w:hAnsi="宋体" w:eastAsia="宋体"/>
          <w:sz w:val="24"/>
        </w:rPr>
        <w:t xml:space="preserve"> 图标</w:t>
      </w:r>
    </w:p>
    <w:p>
      <w:pPr>
        <w:pStyle w:val="ListBullet"/>
      </w:pPr>
      <w:r>
        <w:rPr>
          <w:rFonts w:ascii="宋体" w:hAnsi="宋体" w:eastAsia="宋体"/>
          <w:sz w:val="24"/>
        </w:rPr>
        <w:t>作者文字中文化（"作者："）</w:t>
      </w:r>
    </w:p>
    <w:p>
      <w:pPr>
        <w:pStyle w:val="Heading3"/>
      </w:pPr>
      <w:r>
        <w:rPr>
          <w:rFonts w:ascii="黑体" w:hAnsi="黑体" w:eastAsia="黑体"/>
          <w:sz w:val="24"/>
        </w:rPr>
        <w:t>3.2.3 自定义样式 (`assets/css/oss-custom.css`, 373行)</w:t>
      </w:r>
    </w:p>
    <w:p>
      <w:pPr>
        <w:pStyle w:val="ListBullet"/>
      </w:pPr>
      <w:r>
        <w:rPr>
          <w:rFonts w:ascii="宋体" w:hAnsi="宋体" w:eastAsia="宋体"/>
          <w:sz w:val="24"/>
        </w:rPr>
        <w:t>导航栏：毛玻璃背景、底部渐变边框、悬停下划线动画</w:t>
      </w:r>
    </w:p>
    <w:p>
      <w:pPr>
        <w:pStyle w:val="ListBullet"/>
      </w:pPr>
      <w:r>
        <w:rPr>
          <w:rFonts w:ascii="宋体" w:hAnsi="宋体" w:eastAsia="宋体"/>
          <w:sz w:val="24"/>
        </w:rPr>
        <w:t>文章卡片：圆角、悬停上浮、阴影、图片缩放效果</w:t>
      </w:r>
    </w:p>
    <w:p>
      <w:pPr>
        <w:pStyle w:val="ListBullet"/>
      </w:pPr>
      <w:r>
        <w:rPr>
          <w:rFonts w:ascii="宋体" w:hAnsi="宋体" w:eastAsia="宋体"/>
          <w:sz w:val="24"/>
        </w:rPr>
        <w:t>相关文章推荐区域：自定义标题、图标、布局</w:t>
      </w:r>
    </w:p>
    <w:p>
      <w:pPr>
        <w:pStyle w:val="ListBullet"/>
      </w:pPr>
      <w:r>
        <w:rPr>
          <w:rFonts w:ascii="宋体" w:hAnsi="宋体" w:eastAsia="宋体"/>
          <w:sz w:val="24"/>
        </w:rPr>
        <w:t>搜索弹窗：完整的模态框样式、结果项、高亮、加载动画</w:t>
      </w:r>
    </w:p>
    <w:p>
      <w:pPr>
        <w:pStyle w:val="ListBullet"/>
      </w:pPr>
      <w:r>
        <w:rPr>
          <w:rFonts w:ascii="宋体" w:hAnsi="宋体" w:eastAsia="宋体"/>
          <w:sz w:val="24"/>
        </w:rPr>
        <w:t>响应式：移动端适配（768px断点）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无障碍：支持 </w:t>
      </w:r>
      <w:r>
        <w:rPr>
          <w:rFonts w:ascii="宋体" w:hAnsi="宋体" w:eastAsia="宋体"/>
          <w:color w:val="C7254E"/>
          <w:sz w:val="24"/>
        </w:rPr>
        <w:t>prefers-contrast: high</w:t>
      </w:r>
      <w:r>
        <w:rPr>
          <w:rFonts w:ascii="宋体" w:hAnsi="宋体" w:eastAsia="宋体"/>
          <w:sz w:val="24"/>
        </w:rPr>
        <w:t xml:space="preserve"> 和 </w:t>
      </w:r>
      <w:r>
        <w:rPr>
          <w:rFonts w:ascii="宋体" w:hAnsi="宋体" w:eastAsia="宋体"/>
          <w:color w:val="C7254E"/>
          <w:sz w:val="24"/>
        </w:rPr>
        <w:t>prefers-reduced-motion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3.3 自主扩展功能实现</w:t>
      </w:r>
    </w:p>
    <w:p>
      <w:pPr>
        <w:pStyle w:val="Heading3"/>
      </w:pPr>
      <w:r>
        <w:rPr>
          <w:rFonts w:ascii="黑体" w:hAnsi="黑体" w:eastAsia="黑体"/>
          <w:sz w:val="24"/>
        </w:rPr>
        <w:t>3.3.1 相关文章推荐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实现位置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color w:val="C7254E"/>
          <w:sz w:val="24"/>
        </w:rPr>
        <w:t>post.hbs</w:t>
      </w:r>
      <w:r>
        <w:rPr>
          <w:rFonts w:ascii="宋体" w:hAnsi="宋体" w:eastAsia="宋体"/>
          <w:sz w:val="24"/>
        </w:rPr>
        <w:t xml:space="preserve"> 第70-100行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设计思路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sz w:val="24"/>
        </w:rPr>
        <w:t xml:space="preserve">使用 Ghost </w:t>
      </w:r>
      <w:r>
        <w:rPr>
          <w:rFonts w:ascii="宋体" w:hAnsi="宋体" w:eastAsia="宋体"/>
          <w:color w:val="C7254E"/>
          <w:sz w:val="24"/>
        </w:rPr>
        <w:t>{{#get}}</w:t>
      </w:r>
      <w:r>
        <w:rPr>
          <w:rFonts w:ascii="宋体" w:hAnsi="宋体" w:eastAsia="宋体"/>
          <w:sz w:val="24"/>
        </w:rPr>
        <w:t xml:space="preserve"> 助手查询与当前文章 </w:t>
      </w:r>
      <w:r>
        <w:rPr>
          <w:rFonts w:ascii="宋体" w:hAnsi="宋体" w:eastAsia="宋体"/>
          <w:color w:val="C7254E"/>
          <w:sz w:val="24"/>
        </w:rPr>
        <w:t>primary_tag</w:t>
      </w:r>
      <w:r>
        <w:rPr>
          <w:rFonts w:ascii="宋体" w:hAnsi="宋体" w:eastAsia="宋体"/>
          <w:sz w:val="24"/>
        </w:rPr>
        <w:t xml:space="preserve"> 相同的文章</w:t>
      </w:r>
    </w:p>
    <w:p>
      <w:pPr>
        <w:pStyle w:val="ListNumber"/>
      </w:pPr>
      <w:r>
        <w:rPr>
          <w:rFonts w:ascii="宋体" w:hAnsi="宋体" w:eastAsia="宋体"/>
          <w:sz w:val="24"/>
        </w:rPr>
        <w:t>排除当前文章本身（</w:t>
      </w:r>
      <w:r>
        <w:rPr>
          <w:rFonts w:ascii="宋体" w:hAnsi="宋体" w:eastAsia="宋体"/>
          <w:color w:val="C7254E"/>
          <w:sz w:val="24"/>
        </w:rPr>
        <w:t>id:-{{id}}</w:t>
      </w:r>
      <w:r>
        <w:rPr>
          <w:rFonts w:ascii="宋体" w:hAnsi="宋体" w:eastAsia="宋体"/>
          <w:sz w:val="24"/>
        </w:rPr>
        <w:t>）</w:t>
      </w:r>
    </w:p>
    <w:p>
      <w:pPr>
        <w:pStyle w:val="ListNumber"/>
      </w:pPr>
      <w:r>
        <w:rPr>
          <w:rFonts w:ascii="宋体" w:hAnsi="宋体" w:eastAsia="宋体"/>
          <w:sz w:val="24"/>
        </w:rPr>
        <w:t>最多显示4篇</w:t>
      </w:r>
    </w:p>
    <w:p>
      <w:pPr>
        <w:pStyle w:val="ListNumber"/>
      </w:pPr>
      <w:r>
        <w:rPr>
          <w:rFonts w:ascii="宋体" w:hAnsi="宋体" w:eastAsia="宋体"/>
          <w:sz w:val="24"/>
        </w:rPr>
        <w:t>若无同标签文章，回退查询最新文章作为补充</w:t>
      </w:r>
    </w:p>
    <w:p>
      <w:pPr>
        <w:pStyle w:val="ListNumber"/>
      </w:pPr>
      <w:r>
        <w:rPr>
          <w:rFonts w:ascii="宋体" w:hAnsi="宋体" w:eastAsia="宋体"/>
          <w:sz w:val="24"/>
        </w:rPr>
        <w:t>自定义"相关文章推荐"标题和图标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数据来源</w:t>
      </w:r>
      <w:r>
        <w:rPr>
          <w:rFonts w:ascii="宋体" w:hAnsi="宋体" w:eastAsia="宋体"/>
          <w:sz w:val="24"/>
        </w:rPr>
        <w:t>：Ghost 内置内容查询助手，无需额外 API 调用，服务端渲染，性能好。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为什么放在主题层而非修改核心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相关推荐是展示逻辑，属于视图层职责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Ghost </w:t>
      </w:r>
      <w:r>
        <w:rPr>
          <w:rFonts w:ascii="宋体" w:hAnsi="宋体" w:eastAsia="宋体"/>
          <w:color w:val="C7254E"/>
          <w:sz w:val="24"/>
        </w:rPr>
        <w:t>{{#get}}</w:t>
      </w:r>
      <w:r>
        <w:rPr>
          <w:rFonts w:ascii="宋体" w:hAnsi="宋体" w:eastAsia="宋体"/>
          <w:sz w:val="24"/>
        </w:rPr>
        <w:t xml:space="preserve"> 助手已提供足够的查询能力</w:t>
      </w:r>
    </w:p>
    <w:p>
      <w:pPr>
        <w:pStyle w:val="ListBullet"/>
      </w:pPr>
      <w:r>
        <w:rPr>
          <w:rFonts w:ascii="宋体" w:hAnsi="宋体" w:eastAsia="宋体"/>
          <w:sz w:val="24"/>
        </w:rPr>
        <w:t>放在主题中可随时调整推荐算法，不影响核心稳定性</w:t>
      </w:r>
    </w:p>
    <w:p>
      <w:pPr>
        <w:pStyle w:val="ListBullet"/>
      </w:pPr>
      <w:r>
        <w:rPr>
          <w:rFonts w:ascii="宋体" w:hAnsi="宋体" w:eastAsia="宋体"/>
          <w:sz w:val="24"/>
        </w:rPr>
        <w:t>升级 Ghost 时不受影响</w:t>
      </w:r>
    </w:p>
    <w:p>
      <w:pPr>
        <w:pStyle w:val="Heading3"/>
      </w:pPr>
      <w:r>
        <w:rPr>
          <w:rFonts w:ascii="黑体" w:hAnsi="黑体" w:eastAsia="黑体"/>
          <w:sz w:val="24"/>
        </w:rPr>
        <w:t>3.3.2 搜索增强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实现位置</w:t>
      </w:r>
      <w:r>
        <w:rPr>
          <w:rFonts w:ascii="宋体" w:hAnsi="宋体" w:eastAsia="宋体"/>
          <w:sz w:val="24"/>
        </w:rPr>
        <w:t>：</w:t>
      </w:r>
      <w:r>
        <w:rPr>
          <w:rFonts w:ascii="宋体" w:hAnsi="宋体" w:eastAsia="宋体"/>
          <w:color w:val="C7254E"/>
          <w:sz w:val="24"/>
        </w:rPr>
        <w:t>assets/js/oss-search.js</w:t>
      </w:r>
      <w:r>
        <w:rPr>
          <w:rFonts w:ascii="宋体" w:hAnsi="宋体" w:eastAsia="宋体"/>
          <w:sz w:val="24"/>
        </w:rPr>
        <w:t xml:space="preserve"> (401行) + </w:t>
      </w:r>
      <w:r>
        <w:rPr>
          <w:rFonts w:ascii="宋体" w:hAnsi="宋体" w:eastAsia="宋体"/>
          <w:color w:val="C7254E"/>
          <w:sz w:val="24"/>
        </w:rPr>
        <w:t>assets/css/oss-custom.css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功能特性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搜索弹窗</w:t>
      </w:r>
      <w:r>
        <w:rPr>
          <w:rFonts w:ascii="宋体" w:hAnsi="宋体" w:eastAsia="宋体"/>
          <w:sz w:val="24"/>
        </w:rPr>
        <w:t xml:space="preserve">：点击搜索按钮或按 </w:t>
      </w:r>
      <w:r>
        <w:rPr>
          <w:rFonts w:ascii="宋体" w:hAnsi="宋体" w:eastAsia="宋体"/>
          <w:color w:val="C7254E"/>
          <w:sz w:val="24"/>
        </w:rPr>
        <w:t>Ctrl/Cmd+K</w:t>
      </w:r>
      <w:r>
        <w:rPr>
          <w:rFonts w:ascii="宋体" w:hAnsi="宋体" w:eastAsia="宋体"/>
          <w:sz w:val="24"/>
        </w:rPr>
        <w:t xml:space="preserve"> 打开模态框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关键词高亮</w:t>
      </w:r>
      <w:r>
        <w:rPr>
          <w:rFonts w:ascii="宋体" w:hAnsi="宋体" w:eastAsia="宋体"/>
          <w:sz w:val="24"/>
        </w:rPr>
        <w:t xml:space="preserve">：搜索结果中匹配的关键词用 </w:t>
      </w:r>
      <w:r>
        <w:rPr>
          <w:rFonts w:ascii="宋体" w:hAnsi="宋体" w:eastAsia="宋体"/>
          <w:color w:val="C7254E"/>
          <w:sz w:val="24"/>
        </w:rPr>
        <w:t>&lt;mark&gt;</w:t>
      </w:r>
      <w:r>
        <w:rPr>
          <w:rFonts w:ascii="宋体" w:hAnsi="宋体" w:eastAsia="宋体"/>
          <w:sz w:val="24"/>
        </w:rPr>
        <w:t xml:space="preserve"> 标签高亮显示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无结果建议</w:t>
      </w:r>
      <w:r>
        <w:rPr>
          <w:rFonts w:ascii="宋体" w:hAnsi="宋体" w:eastAsia="宋体"/>
          <w:sz w:val="24"/>
        </w:rPr>
        <w:t>：搜索无结果时显示热门标签建议，点击可自动搜索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键盘导航</w:t>
      </w:r>
      <w:r>
        <w:rPr>
          <w:rFonts w:ascii="宋体" w:hAnsi="宋体" w:eastAsia="宋体"/>
          <w:sz w:val="24"/>
        </w:rPr>
        <w:t>：上下箭头选择结果，Enter 跳转，ESC 关闭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防抖搜索</w:t>
      </w:r>
      <w:r>
        <w:rPr>
          <w:rFonts w:ascii="宋体" w:hAnsi="宋体" w:eastAsia="宋体"/>
          <w:sz w:val="24"/>
        </w:rPr>
        <w:t>：300ms 延迟，避免频繁 API 调用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加载状态</w:t>
      </w:r>
      <w:r>
        <w:rPr>
          <w:rFonts w:ascii="宋体" w:hAnsi="宋体" w:eastAsia="宋体"/>
          <w:sz w:val="24"/>
        </w:rPr>
        <w:t>：搜索中显示加载动画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技术实现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使用 Ghost Content API（</w:t>
      </w:r>
      <w:r>
        <w:rPr>
          <w:rFonts w:ascii="宋体" w:hAnsi="宋体" w:eastAsia="宋体"/>
          <w:color w:val="C7254E"/>
          <w:sz w:val="24"/>
        </w:rPr>
        <w:t>/ghost/api/content/posts/</w:t>
      </w:r>
      <w:r>
        <w:rPr>
          <w:rFonts w:ascii="宋体" w:hAnsi="宋体" w:eastAsia="宋体"/>
          <w:sz w:val="24"/>
        </w:rPr>
        <w:t>）查询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使用 </w:t>
      </w:r>
      <w:r>
        <w:rPr>
          <w:rFonts w:ascii="宋体" w:hAnsi="宋体" w:eastAsia="宋体"/>
          <w:color w:val="C7254E"/>
          <w:sz w:val="24"/>
        </w:rPr>
        <w:t>filter=title:~keyword,excerpt:~keyword</w:t>
      </w:r>
      <w:r>
        <w:rPr>
          <w:rFonts w:ascii="宋体" w:hAnsi="宋体" w:eastAsia="宋体"/>
          <w:sz w:val="24"/>
        </w:rPr>
        <w:t xml:space="preserve"> 进行模糊匹配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Content API Key 通过 </w:t>
      </w:r>
      <w:r>
        <w:rPr>
          <w:rFonts w:ascii="宋体" w:hAnsi="宋体" w:eastAsia="宋体"/>
          <w:color w:val="C7254E"/>
          <w:sz w:val="24"/>
        </w:rPr>
        <w:t>data-content-api-key</w:t>
      </w:r>
      <w:r>
        <w:rPr>
          <w:rFonts w:ascii="宋体" w:hAnsi="宋体" w:eastAsia="宋体"/>
          <w:sz w:val="24"/>
        </w:rPr>
        <w:t xml:space="preserve"> 属性注入，</w:t>
      </w:r>
      <w:r>
        <w:rPr>
          <w:rFonts w:ascii="宋体" w:hAnsi="宋体" w:eastAsia="宋体"/>
          <w:b/>
          <w:sz w:val="24"/>
        </w:rPr>
        <w:t>不使用 Admin API Key</w:t>
      </w:r>
    </w:p>
    <w:p>
      <w:pPr>
        <w:pStyle w:val="ListBullet"/>
      </w:pPr>
      <w:r>
        <w:rPr>
          <w:rFonts w:ascii="宋体" w:hAnsi="宋体" w:eastAsia="宋体"/>
          <w:sz w:val="24"/>
        </w:rPr>
        <w:t>纯前端实现，无需额外服务端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安全考虑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仅使用 Content API Key（只读权限），不暴露 Admin API Key</w:t>
      </w:r>
    </w:p>
    <w:p>
      <w:pPr>
        <w:pStyle w:val="ListBullet"/>
      </w:pPr>
      <w:r>
        <w:rPr>
          <w:rFonts w:ascii="宋体" w:hAnsi="宋体" w:eastAsia="宋体"/>
          <w:sz w:val="24"/>
        </w:rPr>
        <w:t>搜索结果文本进行 HTML 转义，防止 XSS</w:t>
      </w:r>
    </w:p>
    <w:p>
      <w:pPr>
        <w:pStyle w:val="ListBullet"/>
      </w:pPr>
      <w:r>
        <w:rPr>
          <w:rFonts w:ascii="宋体" w:hAnsi="宋体" w:eastAsia="宋体"/>
          <w:sz w:val="24"/>
        </w:rPr>
        <w:t>API Key 设计上就是前端可用的，仅能读取公开内容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3.4 演示数据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通过脚本 </w:t>
      </w:r>
      <w:r>
        <w:rPr>
          <w:rFonts w:ascii="宋体" w:hAnsi="宋体" w:eastAsia="宋体"/>
          <w:color w:val="C7254E"/>
          <w:sz w:val="24"/>
        </w:rPr>
        <w:t>scripts/create-demo-data.js</w:t>
      </w:r>
      <w:r>
        <w:rPr>
          <w:rFonts w:ascii="宋体" w:hAnsi="宋体" w:eastAsia="宋体"/>
          <w:sz w:val="24"/>
        </w:rPr>
        <w:t xml:space="preserve"> 自动创建：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文章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9篇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覆盖开源软件、技术教程、实验记录三大主题，含代码块、长标题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标签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4个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开源软件、技术教程、实验记录、Getting Started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会员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2个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张三(zhangsan@example.com)、李四(lisi@example.com)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管理员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1个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admin@ossblog.local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四、测试结果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4.1 测试覆盖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共编写 </w:t>
      </w:r>
      <w:r>
        <w:rPr>
          <w:rFonts w:ascii="宋体" w:hAnsi="宋体" w:eastAsia="宋体"/>
          <w:b/>
          <w:sz w:val="24"/>
        </w:rPr>
        <w:t>20项</w:t>
      </w:r>
      <w:r>
        <w:rPr>
          <w:rFonts w:ascii="宋体" w:hAnsi="宋体" w:eastAsia="宋体"/>
          <w:sz w:val="24"/>
        </w:rPr>
        <w:t xml:space="preserve"> 验收测试用例，全部通过：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重点覆盖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功能测试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8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登录成功/失败、文章创建/编辑、标签筛选、评论、搜索命中/无结果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权限测试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匿名访问公开文章、匿名无法访问后台、会员无法访问后台、评论权限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主题/界面测试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4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桌面端布局、移动端响应式、键盘可访问性、自定义主题可辨识性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恢复测试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重启后数据保留、内容导出与恢复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自主扩展测试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相关文章推荐、搜索增强（高亮+建议）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合计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20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b/>
                <w:sz w:val="20"/>
              </w:rPr>
              <w:t>100%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/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详细测试用例见 </w:t>
      </w:r>
      <w:r>
        <w:rPr>
          <w:rFonts w:ascii="宋体" w:hAnsi="宋体" w:eastAsia="宋体"/>
          <w:color w:val="C7254E"/>
          <w:sz w:val="24"/>
        </w:rPr>
        <w:t>tests/acceptance.md</w:t>
      </w:r>
      <w:r>
        <w:rPr>
          <w:rFonts w:ascii="宋体" w:hAnsi="宋体" w:eastAsia="宋体"/>
          <w:sz w:val="24"/>
        </w:rPr>
        <w:t>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4.2 主题校验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尝试使用 gscan 进行主题兼容性校验，因网络环境限制未能成功安装 gscan。主题基于官方 Source 主题修改，兼容性有上游保障，已在 Ghost v6.59.0 实际运行验证通过。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4.3 重启验证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执行 </w:t>
      </w:r>
      <w:r>
        <w:rPr>
          <w:rFonts w:ascii="宋体" w:hAnsi="宋体" w:eastAsia="宋体"/>
          <w:color w:val="C7254E"/>
          <w:sz w:val="24"/>
        </w:rPr>
        <w:t>ghost stop</w:t>
      </w:r>
      <w:r>
        <w:rPr>
          <w:rFonts w:ascii="宋体" w:hAnsi="宋体" w:eastAsia="宋体"/>
          <w:sz w:val="24"/>
        </w:rPr>
        <w:t xml:space="preserve"> → </w:t>
      </w:r>
      <w:r>
        <w:rPr>
          <w:rFonts w:ascii="宋体" w:hAnsi="宋体" w:eastAsia="宋体"/>
          <w:color w:val="C7254E"/>
          <w:sz w:val="24"/>
        </w:rPr>
        <w:t>ghost start</w:t>
      </w:r>
      <w:r>
        <w:rPr>
          <w:rFonts w:ascii="宋体" w:hAnsi="宋体" w:eastAsia="宋体"/>
          <w:sz w:val="24"/>
        </w:rPr>
        <w:t xml:space="preserve"> 后验证：</w:t>
      </w:r>
    </w:p>
    <w:p>
      <w:pPr>
        <w:pStyle w:val="ListBullet"/>
      </w:pPr>
      <w:r>
        <w:rPr>
          <w:rFonts w:ascii="宋体" w:hAnsi="宋体" w:eastAsia="宋体"/>
          <w:sz w:val="24"/>
        </w:rPr>
        <w:t>✅ 9篇文章完整保留</w:t>
      </w:r>
    </w:p>
    <w:p>
      <w:pPr>
        <w:pStyle w:val="ListBullet"/>
      </w:pPr>
      <w:r>
        <w:rPr>
          <w:rFonts w:ascii="宋体" w:hAnsi="宋体" w:eastAsia="宋体"/>
          <w:sz w:val="24"/>
        </w:rPr>
        <w:t>✅ 4个标签完整保留</w:t>
      </w:r>
    </w:p>
    <w:p>
      <w:pPr>
        <w:pStyle w:val="ListBullet"/>
      </w:pPr>
      <w:r>
        <w:rPr>
          <w:rFonts w:ascii="宋体" w:hAnsi="宋体" w:eastAsia="宋体"/>
          <w:sz w:val="24"/>
        </w:rPr>
        <w:t>✅ 2个会员账号完整保留</w:t>
      </w:r>
    </w:p>
    <w:p>
      <w:pPr>
        <w:pStyle w:val="ListBullet"/>
      </w:pPr>
      <w:r>
        <w:rPr>
          <w:rFonts w:ascii="宋体" w:hAnsi="宋体" w:eastAsia="宋体"/>
          <w:sz w:val="24"/>
        </w:rPr>
        <w:t>✅ 自定义主题仍为激活状态</w:t>
      </w:r>
    </w:p>
    <w:p>
      <w:pPr>
        <w:pStyle w:val="ListBullet"/>
      </w:pPr>
      <w:r>
        <w:rPr>
          <w:rFonts w:ascii="宋体" w:hAnsi="宋体" w:eastAsia="宋体"/>
          <w:sz w:val="24"/>
        </w:rPr>
        <w:t>✅ 站点设置（标题、描述）保留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4.4 数据备份验证</w:t>
      </w:r>
    </w:p>
    <w:p>
      <w:pPr>
        <w:pStyle w:val="ListBullet"/>
      </w:pPr>
      <w:r>
        <w:rPr>
          <w:rFonts w:ascii="宋体" w:hAnsi="宋体" w:eastAsia="宋体"/>
          <w:sz w:val="24"/>
        </w:rPr>
        <w:t>✅ SQLite 数据库文件备份成功（1.5MB）</w:t>
      </w:r>
    </w:p>
    <w:p>
      <w:pPr>
        <w:pStyle w:val="ListBullet"/>
      </w:pPr>
      <w:r>
        <w:rPr>
          <w:rFonts w:ascii="宋体" w:hAnsi="宋体" w:eastAsia="宋体"/>
          <w:sz w:val="24"/>
        </w:rPr>
        <w:t>✅ JSON 内容导出成功（109KB，含文章/标签/会员）</w:t>
      </w:r>
    </w:p>
    <w:p>
      <w:pPr>
        <w:pStyle w:val="ListBullet"/>
      </w:pPr>
      <w:r>
        <w:rPr>
          <w:rFonts w:ascii="宋体" w:hAnsi="宋体" w:eastAsia="宋体"/>
          <w:sz w:val="24"/>
        </w:rPr>
        <w:t>✅ 恢复方法文档化，可在全新环境复现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五、Git 与开源规范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5.1 提交记录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共 </w:t>
      </w:r>
      <w:r>
        <w:rPr>
          <w:rFonts w:ascii="宋体" w:hAnsi="宋体" w:eastAsia="宋体"/>
          <w:b/>
          <w:sz w:val="24"/>
        </w:rPr>
        <w:t>6个非合并提交 + 1个合并提交</w:t>
      </w:r>
      <w:r>
        <w:rPr>
          <w:rFonts w:ascii="宋体" w:hAnsi="宋体" w:eastAsia="宋体"/>
          <w:sz w:val="24"/>
        </w:rPr>
        <w:t>，覆盖完整开发过程：</w:t>
      </w:r>
    </w:p>
    <w:p>
      <w:pPr>
        <w:spacing w:before="120" w:after="120"/>
        <w:ind w:left="283"/>
        <w:shd w:fill="F5F5F5"/>
      </w:pPr>
      <w:r>
        <w:rPr>
          <w:rFonts w:ascii="Consolas" w:hAnsi="Consolas"/>
          <w:color w:val="333333"/>
          <w:sz w:val="18"/>
        </w:rPr>
        <w:t>*   882cd7b merge: 合并自主扩展功能与测试文档到main</w:t>
        <w:br/>
        <w:t>|\</w:t>
        <w:br/>
        <w:t>| * e77a7cf docs: 添加PR与Code Review记录</w:t>
        <w:br/>
        <w:t>| * e55126a docs: 完善README、NOTICE和备份恢复文档</w:t>
        <w:br/>
        <w:t>| * 86e693c test: 编写20项验收测试用例并全部通过</w:t>
        <w:br/>
        <w:t>| * a94c800 feat(enhancement): 实现相关文章推荐与搜索增强功能</w:t>
        <w:br/>
        <w:t>| * 8103140 feat(theme): 基于 Source 主题开发自定义博客主题</w:t>
        <w:br/>
        <w:t>|/</w:t>
        <w:br/>
        <w:t>* 900732e chore: 初始化项目骨架与基线配置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提交信息遵循 </w:t>
      </w:r>
      <w:r>
        <w:rPr>
          <w:rFonts w:ascii="宋体" w:hAnsi="宋体" w:eastAsia="宋体"/>
          <w:b/>
          <w:sz w:val="24"/>
        </w:rPr>
        <w:t>Conventional Commits</w:t>
      </w:r>
      <w:r>
        <w:rPr>
          <w:rFonts w:ascii="宋体" w:hAnsi="宋体" w:eastAsia="宋体"/>
          <w:sz w:val="24"/>
        </w:rPr>
        <w:t xml:space="preserve"> 规范：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chore:</w:t>
      </w:r>
      <w:r>
        <w:rPr>
          <w:rFonts w:ascii="宋体" w:hAnsi="宋体" w:eastAsia="宋体"/>
          <w:sz w:val="24"/>
        </w:rPr>
        <w:t xml:space="preserve"> 项目初始化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feat(theme):</w:t>
      </w:r>
      <w:r>
        <w:rPr>
          <w:rFonts w:ascii="宋体" w:hAnsi="宋体" w:eastAsia="宋体"/>
          <w:sz w:val="24"/>
        </w:rPr>
        <w:t xml:space="preserve"> 主题功能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feat(enhancement):</w:t>
      </w:r>
      <w:r>
        <w:rPr>
          <w:rFonts w:ascii="宋体" w:hAnsi="宋体" w:eastAsia="宋体"/>
          <w:sz w:val="24"/>
        </w:rPr>
        <w:t xml:space="preserve"> 自主扩展功能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test:</w:t>
      </w:r>
      <w:r>
        <w:rPr>
          <w:rFonts w:ascii="宋体" w:hAnsi="宋体" w:eastAsia="宋体"/>
          <w:sz w:val="24"/>
        </w:rPr>
        <w:t xml:space="preserve"> 测试用例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docs:</w:t>
      </w:r>
      <w:r>
        <w:rPr>
          <w:rFonts w:ascii="宋体" w:hAnsi="宋体" w:eastAsia="宋体"/>
          <w:sz w:val="24"/>
        </w:rPr>
        <w:t xml:space="preserve"> 文档完善</w:t>
      </w:r>
    </w:p>
    <w:p>
      <w:pPr>
        <w:pStyle w:val="ListBullet"/>
      </w:pPr>
      <w:r>
        <w:rPr>
          <w:rFonts w:ascii="宋体" w:hAnsi="宋体" w:eastAsia="宋体"/>
          <w:color w:val="C7254E"/>
          <w:sz w:val="24"/>
        </w:rPr>
        <w:t>merge:</w:t>
      </w:r>
      <w:r>
        <w:rPr>
          <w:rFonts w:ascii="宋体" w:hAnsi="宋体" w:eastAsia="宋体"/>
          <w:sz w:val="24"/>
        </w:rPr>
        <w:t xml:space="preserve"> 分支合并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5.2 分支策略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分支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main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主分支，稳定可运行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受保护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feature/theme-customization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主题定制开发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已合并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feature/blog-enhancement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自主功能开发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 已合并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563EB"/>
          <w:sz w:val="28"/>
        </w:rPr>
        <w:t>5.3 Pull Request 与 Code Review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完成 </w:t>
      </w:r>
      <w:r>
        <w:rPr>
          <w:rFonts w:ascii="宋体" w:hAnsi="宋体" w:eastAsia="宋体"/>
          <w:b/>
          <w:sz w:val="24"/>
        </w:rPr>
        <w:t>2次 Pull Request</w:t>
      </w:r>
      <w:r>
        <w:rPr>
          <w:rFonts w:ascii="宋体" w:hAnsi="宋体" w:eastAsia="宋体"/>
          <w:sz w:val="24"/>
        </w:rPr>
        <w:t>，每次合并前均完成有文字记录的自我 Code Review：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PR #1</w:t>
      </w:r>
      <w:r>
        <w:rPr>
          <w:rFonts w:ascii="宋体" w:hAnsi="宋体" w:eastAsia="宋体"/>
          <w:sz w:val="24"/>
        </w:rPr>
        <w:t>：自定义主题开发，审查清单9项全部通过，记录3条审查意见及回复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PR #2</w:t>
      </w:r>
      <w:r>
        <w:rPr>
          <w:rFonts w:ascii="宋体" w:hAnsi="宋体" w:eastAsia="宋体"/>
          <w:sz w:val="24"/>
        </w:rPr>
        <w:t>：自主扩展功能与测试文档，审查清单8项全部通过，记录3条审查意见及回复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 xml:space="preserve">详细记录见 </w:t>
      </w:r>
      <w:r>
        <w:rPr>
          <w:rFonts w:ascii="宋体" w:hAnsi="宋体" w:eastAsia="宋体"/>
          <w:color w:val="C7254E"/>
          <w:sz w:val="24"/>
        </w:rPr>
        <w:t>docs/pr-review.md</w:t>
      </w:r>
      <w:r>
        <w:rPr>
          <w:rFonts w:ascii="宋体" w:hAnsi="宋体" w:eastAsia="宋体"/>
          <w:sz w:val="24"/>
        </w:rPr>
        <w:t>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5.4 许可证归因</w:t>
      </w:r>
    </w:p>
    <w:p>
      <w:pPr>
        <w:pStyle w:val="ListBullet"/>
      </w:pPr>
      <w:r>
        <w:rPr>
          <w:rFonts w:ascii="宋体" w:hAnsi="宋体" w:eastAsia="宋体"/>
          <w:sz w:val="24"/>
        </w:rPr>
        <w:t>上游 Ghost：MIT License，保留原 LICENSE 文件</w:t>
      </w:r>
    </w:p>
    <w:p>
      <w:pPr>
        <w:pStyle w:val="ListBullet"/>
      </w:pPr>
      <w:r>
        <w:rPr>
          <w:rFonts w:ascii="宋体" w:hAnsi="宋体" w:eastAsia="宋体"/>
          <w:sz w:val="24"/>
        </w:rPr>
        <w:t>上游 Source 主题：MIT License，保留原 LICENSE 文件</w:t>
      </w:r>
    </w:p>
    <w:p>
      <w:pPr>
        <w:pStyle w:val="ListBullet"/>
      </w:pPr>
      <w:r>
        <w:rPr>
          <w:rFonts w:ascii="宋体" w:hAnsi="宋体" w:eastAsia="宋体"/>
          <w:sz w:val="24"/>
        </w:rPr>
        <w:t>本项目新增代码：MIT License，与上游兼容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第三方资源清单：详见 </w:t>
      </w:r>
      <w:r>
        <w:rPr>
          <w:rFonts w:ascii="宋体" w:hAnsi="宋体" w:eastAsia="宋体"/>
          <w:color w:val="C7254E"/>
          <w:sz w:val="24"/>
        </w:rPr>
        <w:t>NOTICE.md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六、问题与反思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6.1 遇到的主要问题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问题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原因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解决方案</w:t>
            </w:r>
          </w:p>
        </w:tc>
        <w:tc>
          <w:tcPr>
            <w:tcW w:type="dxa" w:w="2161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经验教训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Node.js 版本不兼容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系统默认 Node 24，Ghost 6.x 要求 Node 22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下载 Node 22 便携版，创建包装脚本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开源项目版本兼容矩阵是硬约束，必须以官方声明为准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原生模块编译失败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系统未安装 VS C++ 构建工具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设置预编译二进制镜像，下载预编译版本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优先使用预编译二进制，避免本地编译依赖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管理后台加载慢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Ember.js 应用首次加载需下载大量 JS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等待30-60秒，或刷新页面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这是上游项目特性，不影响功能，演示时需预留时间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ActivityPub 警告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Ghost 6.x 新功能在本地环境获取 webhook secret 失败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忽略非致命警告，核心功能不受影响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区分致命错误和非致命警告，不被警告干扰</w:t>
            </w:r>
          </w:p>
        </w:tc>
      </w:tr>
      <w:tr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gscan 安装失败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网络环境限制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跳过自动校验，基于上游主题保障兼容性</w:t>
            </w:r>
          </w:p>
        </w:tc>
        <w:tc>
          <w:tcPr>
            <w:tcW w:type="dxa" w:w="2161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自动化工具受环境限制时，需有手动验证兜底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2563EB"/>
          <w:sz w:val="28"/>
        </w:rPr>
        <w:t>6.2 实验收获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开源项目评估能力</w:t>
      </w:r>
      <w:r>
        <w:rPr>
          <w:rFonts w:ascii="宋体" w:hAnsi="宋体" w:eastAsia="宋体"/>
          <w:sz w:val="24"/>
        </w:rPr>
        <w:t>：学会从许可证、社区活跃度、文档质量、技术栈匹配度、版本兼容矩阵等维度评估开源项目的适用性，不再仅凭 Star 数做判断。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源码阅读与定位能力</w:t>
      </w:r>
      <w:r>
        <w:rPr>
          <w:rFonts w:ascii="宋体" w:hAnsi="宋体" w:eastAsia="宋体"/>
          <w:sz w:val="24"/>
        </w:rPr>
        <w:t>：通过阅读 Ghost 主题结构、Handlebars 助手文档、Content API 文档，学会在大型开源项目中快速定位需要修改的模块，建立"修改边界"意识。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二次开发方法论</w:t>
      </w:r>
      <w:r>
        <w:rPr>
          <w:rFonts w:ascii="宋体" w:hAnsi="宋体" w:eastAsia="宋体"/>
          <w:sz w:val="24"/>
        </w:rPr>
        <w:t>：深刻理解了"扩展而非修改核心"的开源开发模式。通过主题层和 API 集成实现功能扩展，既保证了上游可升级性，又使个人贡献清晰可辨。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版本管理规范</w:t>
      </w:r>
      <w:r>
        <w:rPr>
          <w:rFonts w:ascii="宋体" w:hAnsi="宋体" w:eastAsia="宋体"/>
          <w:sz w:val="24"/>
        </w:rPr>
        <w:t>：实践了 Feature Branch、Pull Request、Code Review、Conventional Commits、版本标签等完整的 Git 工作流，养成了规范的提交习惯。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可复现交付意识</w:t>
      </w:r>
      <w:r>
        <w:rPr>
          <w:rFonts w:ascii="宋体" w:hAnsi="宋体" w:eastAsia="宋体"/>
          <w:sz w:val="24"/>
        </w:rPr>
        <w:t>：学会编写让第三方无需口头询问即可复现的 README，包括固定版本、环境要求、安装步骤、演示数据、测试方法、已知问题等完整信息。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6.3 不足与改进方向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自动化测试不足</w:t>
      </w:r>
      <w:r>
        <w:rPr>
          <w:rFonts w:ascii="宋体" w:hAnsi="宋体" w:eastAsia="宋体"/>
          <w:sz w:val="24"/>
        </w:rPr>
        <w:t>：当前测试为人工验收测试，未来可引入 Playwright 进行 E2E 自动化测试，提高测试可重复性。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中文搜索效果有限</w:t>
      </w:r>
      <w:r>
        <w:rPr>
          <w:rFonts w:ascii="宋体" w:hAnsi="宋体" w:eastAsia="宋体"/>
          <w:sz w:val="24"/>
        </w:rPr>
        <w:t>：基于 SQLite LIKE 的搜索对中文支持有限，只能精确匹配连续字符。未来可引入 Elasticsearch 或中文分词器改进。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相关推荐算法简单</w:t>
      </w:r>
      <w:r>
        <w:rPr>
          <w:rFonts w:ascii="宋体" w:hAnsi="宋体" w:eastAsia="宋体"/>
          <w:sz w:val="24"/>
        </w:rPr>
        <w:t>：当前仅基于 primary_tag 单标签匹配，未来可优化为多标签加权匹配、阅读时长权重等更智能的推荐算法。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gscan 主题校验未完成</w:t>
      </w:r>
      <w:r>
        <w:rPr>
          <w:rFonts w:ascii="宋体" w:hAnsi="宋体" w:eastAsia="宋体"/>
          <w:sz w:val="24"/>
        </w:rPr>
        <w:t>：受网络环境限制未能运行 gscan，未来在良好网络环境下应补全自动主题校验。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生产环境部署未涉及</w:t>
      </w:r>
      <w:r>
        <w:rPr>
          <w:rFonts w:ascii="宋体" w:hAnsi="宋体" w:eastAsia="宋体"/>
          <w:sz w:val="24"/>
        </w:rPr>
        <w:t>：实验仅在本地开发环境运行，未来可学习使用 MySQL、Nginx、Docker 等进行生产环境部署实践。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无障碍访问可深化</w:t>
      </w:r>
      <w:r>
        <w:rPr>
          <w:rFonts w:ascii="宋体" w:hAnsi="宋体" w:eastAsia="宋体"/>
          <w:sz w:val="24"/>
        </w:rPr>
        <w:t>：当前仅支持基础的键盘操作和高对比模式，未来可按照 WCAG 2.1 AA 标准进行全面的无障碍优化。</w:t>
      </w:r>
    </w:p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七、交付物清单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交付物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位置</w:t>
            </w:r>
          </w:p>
        </w:tc>
        <w:tc>
          <w:tcPr>
            <w:tcW w:type="dxa" w:w="2882"/>
            <w:shd w:fill="1E3A8A"/>
          </w:tcPr>
          <w:p>
            <w:r>
              <w:rPr>
                <w:rFonts w:ascii="宋体" w:hAnsi="宋体" w:eastAsia="宋体"/>
                <w:b/>
                <w:color w:val="FFFFFF"/>
                <w:sz w:val="20"/>
              </w:rPr>
            </w:r>
            <w:r>
              <w:rPr>
                <w:rFonts w:ascii="宋体" w:hAnsi="宋体" w:eastAsia="宋体"/>
                <w:b/>
                <w:color w:val="FFFFFF"/>
                <w:sz w:val="20"/>
              </w:rPr>
              <w:t>状态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可运行博客系统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runtime/</w:t>
            </w:r>
            <w:r>
              <w:rPr>
                <w:rFonts w:ascii="宋体" w:hAnsi="宋体" w:eastAsia="宋体"/>
                <w:sz w:val="20"/>
              </w:rPr>
              <w:t xml:space="preserve"> (本地运行)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自定义主题源码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theme/oss-blog-theme/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主题可安装压缩包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theme/oss-blog-theme.zip</w:t>
            </w:r>
            <w:r>
              <w:rPr>
                <w:rFonts w:ascii="宋体" w:hAnsi="宋体" w:eastAsia="宋体"/>
                <w:sz w:val="20"/>
              </w:rPr>
              <w:t xml:space="preserve"> (327KB)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一键启动入口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启动入口.html</w:t>
            </w:r>
            <w:r>
              <w:rPr>
                <w:rFonts w:ascii="宋体" w:hAnsi="宋体" w:eastAsia="宋体"/>
                <w:sz w:val="20"/>
              </w:rPr>
              <w:t xml:space="preserve"> + </w:t>
            </w:r>
            <w:r>
              <w:rPr>
                <w:rFonts w:ascii="宋体" w:hAnsi="宋体" w:eastAsia="宋体"/>
                <w:color w:val="C7254E"/>
                <w:sz w:val="20"/>
              </w:rPr>
              <w:t>启动博客.bat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实验报告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docs/实验报告.md</w:t>
            </w:r>
            <w:r>
              <w:rPr>
                <w:rFonts w:ascii="宋体" w:hAnsi="宋体" w:eastAsia="宋体"/>
                <w:sz w:val="20"/>
              </w:rPr>
              <w:t xml:space="preserve"> (本文档)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验收测试用例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tests/acceptance.md</w:t>
            </w:r>
            <w:r>
              <w:rPr>
                <w:rFonts w:ascii="宋体" w:hAnsi="宋体" w:eastAsia="宋体"/>
                <w:sz w:val="20"/>
              </w:rPr>
              <w:t xml:space="preserve"> (20项)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运行截图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docs/screenshots/</w:t>
            </w:r>
            <w:r>
              <w:rPr>
                <w:rFonts w:ascii="宋体" w:hAnsi="宋体" w:eastAsia="宋体"/>
                <w:sz w:val="20"/>
              </w:rPr>
              <w:t xml:space="preserve"> (6张)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README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README.md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NOTICE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NOTICE.md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基线记录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docs/baseline.md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架构说明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docs/architecture.md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备份恢复说明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docs/backup-restore.md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PR与Review记录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docs/pr-review.md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数据备份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backups/</w:t>
            </w:r>
            <w:r>
              <w:rPr>
                <w:rFonts w:ascii="宋体" w:hAnsi="宋体" w:eastAsia="宋体"/>
                <w:sz w:val="20"/>
              </w:rPr>
              <w:t xml:space="preserve"> (SQLite + JSON)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Git 仓库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本地 + GitHub 远程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版本标签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v1.0-lab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  <w:tr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演示PPT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color w:val="C7254E"/>
                <w:sz w:val="20"/>
              </w:rPr>
              <w:t>docs/实验01-演示PPT.pptx</w:t>
            </w:r>
          </w:p>
        </w:tc>
        <w:tc>
          <w:tcPr>
            <w:tcW w:type="dxa" w:w="2882"/>
          </w:tcPr>
          <w:p>
            <w:r>
              <w:rPr>
                <w:rFonts w:ascii="宋体" w:hAnsi="宋体" w:eastAsia="宋体"/>
                <w:sz w:val="20"/>
              </w:rPr>
            </w:r>
            <w:r>
              <w:rPr>
                <w:rFonts w:ascii="宋体" w:hAnsi="宋体" w:eastAsia="宋体"/>
                <w:sz w:val="20"/>
              </w:rPr>
              <w:t>✅</w:t>
            </w:r>
          </w:p>
        </w:tc>
      </w:tr>
    </w:tbl>
    <w:p/>
    <w:p>
      <w:pPr>
        <w:pBdr>
          <w:bottom w:val="single" w:sz="6" w:space="1" w:color="999999"/>
        </w:pBdr>
      </w:pPr>
    </w:p>
    <w:p>
      <w:pPr>
        <w:pStyle w:val="Heading1"/>
      </w:pPr>
      <w:r>
        <w:rPr>
          <w:rFonts w:ascii="黑体" w:hAnsi="黑体" w:eastAsia="黑体"/>
          <w:color w:val="1E3A8A"/>
          <w:sz w:val="32"/>
        </w:rPr>
        <w:t>八、思考题回答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思考题1：为什么选择修改主题或伴随服务，而不是直接修改 Ghost 核心？这种边界对升级有什么影响？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回答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职责分离</w:t>
      </w:r>
      <w:r>
        <w:rPr>
          <w:rFonts w:ascii="宋体" w:hAnsi="宋体" w:eastAsia="宋体"/>
          <w:sz w:val="24"/>
        </w:rPr>
        <w:t>：主题负责展示逻辑，核心负责业务逻辑。相关推荐、搜索增强属于展示层需求，放在主题中更合适。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可升级性</w:t>
      </w:r>
      <w:r>
        <w:rPr>
          <w:rFonts w:ascii="宋体" w:hAnsi="宋体" w:eastAsia="宋体"/>
          <w:sz w:val="24"/>
        </w:rPr>
        <w:t>：Ghost 核心频繁更新（平均每月一个版本），如果直接修改核心，每次升级都需要手动合并冲突，维护成本极高。主题通过稳定的 API 和助手与核心交互，升级核心时主题通常无需修改。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可维护性</w:t>
      </w:r>
      <w:r>
        <w:rPr>
          <w:rFonts w:ascii="宋体" w:hAnsi="宋体" w:eastAsia="宋体"/>
          <w:sz w:val="24"/>
        </w:rPr>
        <w:t>：个人修改集中在主题目录，代码量小、边界清晰，便于 Code Review 和问题定位。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社区贡献</w:t>
      </w:r>
      <w:r>
        <w:rPr>
          <w:rFonts w:ascii="宋体" w:hAnsi="宋体" w:eastAsia="宋体"/>
          <w:sz w:val="24"/>
        </w:rPr>
        <w:t>：如果修改有价值，可以单独将主题开源分享，不涉及核心代码的分叉。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风险隔离</w:t>
      </w:r>
      <w:r>
        <w:rPr>
          <w:rFonts w:ascii="宋体" w:hAnsi="宋体" w:eastAsia="宋体"/>
          <w:sz w:val="24"/>
        </w:rPr>
        <w:t>：主题代码出错最多导致前台显示异常，不影响核心数据和管理后台，风险可控。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对升级的影响</w:t>
      </w:r>
      <w:r>
        <w:rPr>
          <w:rFonts w:ascii="宋体" w:hAnsi="宋体" w:eastAsia="宋体"/>
          <w:sz w:val="24"/>
        </w:rPr>
        <w:t>：主题层修改使得 Ghost 核心可以无缝升级，只需关注主题使用的 API 是否有破坏性变更（通常 Ghost 对主题 API 保持向后兼容）。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思考题2：RealWorld 的统一 API 规范和 Ghost 的完整产品路线分别适合哪些教学目标？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回答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RealWorld 规范路线</w:t>
      </w:r>
      <w:r>
        <w:rPr>
          <w:rFonts w:ascii="宋体" w:hAnsi="宋体" w:eastAsia="宋体"/>
          <w:sz w:val="24"/>
        </w:rPr>
        <w:t>适合教学"全栈开发能力"和"API 设计思维"。学生需要从零选择技术栈实现完整的前后端，理解 RESTful API 设计、前后端分离、数据模型设计等。适合有较强编程基础、希望深入理解 Web 应用内部实现的学生。</w:t>
      </w:r>
    </w:p>
    <w:p>
      <w:pPr>
        <w:pStyle w:val="ListBullet"/>
      </w:pPr>
      <w:r>
        <w:rPr>
          <w:rFonts w:ascii="宋体" w:hAnsi="宋体" w:eastAsia="宋体"/>
          <w:b/>
          <w:sz w:val="24"/>
        </w:rPr>
        <w:t>Ghost 产品路线</w:t>
      </w:r>
      <w:r>
        <w:rPr>
          <w:rFonts w:ascii="宋体" w:hAnsi="宋体" w:eastAsia="宋体"/>
          <w:sz w:val="24"/>
        </w:rPr>
        <w:t>适合教学"开源软件二次开发能力"和"工程化思维"。学生学习如何评估成熟开源项目、在既定架构下做扩展、遵守修改边界、利用现有 API 和主题机制。适合希望快速产出可用成品、学习开源协作模式的学生。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本实验选择 Ghost 路线，因为课程目标是"开源软件获取、使用、分析与规范开发"，Ghost 路线更贴合这一目标。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思考题3：如果搜索改为服务端全文索引，数据一致性、隐私和部署复杂度会发生什么变化？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回答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数据一致性</w:t>
      </w:r>
      <w:r>
        <w:rPr>
          <w:rFonts w:ascii="宋体" w:hAnsi="宋体" w:eastAsia="宋体"/>
          <w:sz w:val="24"/>
        </w:rPr>
        <w:t>：服务端全文索引（如 Elasticsearch）需要维护索引与数据库的一致性。文章创建、编辑、删除时都需要同步更新索引，需要处理索引更新失败的补偿机制，增加了系统复杂度。当前前端搜索直接查询 Content API，数据始终是实时一致的。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隐私</w:t>
      </w:r>
      <w:r>
        <w:rPr>
          <w:rFonts w:ascii="宋体" w:hAnsi="宋体" w:eastAsia="宋体"/>
          <w:sz w:val="24"/>
        </w:rPr>
        <w:t>：服务端索引需要将文章内容（包括会员专属文章）索引到搜索引擎，需要严格控制索引范围和搜索权限，防止未授权内容通过搜索泄露。当前前端搜索仅查询公开文章，权限由 Ghost API 天然控制。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部署复杂度</w:t>
      </w:r>
      <w:r>
        <w:rPr>
          <w:rFonts w:ascii="宋体" w:hAnsi="宋体" w:eastAsia="宋体"/>
          <w:sz w:val="24"/>
        </w:rPr>
        <w:t>：需要额外部署和维护 Elasticsearch 服务，增加了内存、存储和运维成本。当前方案零额外服务，仅需 Ghost 本身即可运行。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搜索质量</w:t>
      </w:r>
      <w:r>
        <w:rPr>
          <w:rFonts w:ascii="宋体" w:hAnsi="宋体" w:eastAsia="宋体"/>
          <w:sz w:val="24"/>
        </w:rPr>
        <w:t>：服务端全文索引支持中文分词、相关性排序、模糊匹配等高级功能，搜索质量远优于 SQLite LIKE。当前方案在中文搜索效果上有明显局限。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权衡</w:t>
      </w:r>
      <w:r>
        <w:rPr>
          <w:rFonts w:ascii="宋体" w:hAnsi="宋体" w:eastAsia="宋体"/>
          <w:sz w:val="24"/>
        </w:rPr>
        <w:t>：对于个人博客和实验环境，当前前端搜索方案在复杂度和功能之间取得了合理平衡。如果是大型内容平台，值得引入服务端全文索引来提升搜索体验。</w:t>
      </w:r>
    </w:p>
    <w:p>
      <w:pPr>
        <w:pStyle w:val="Heading2"/>
      </w:pPr>
      <w:r>
        <w:rPr>
          <w:rFonts w:ascii="黑体" w:hAnsi="黑体" w:eastAsia="黑体"/>
          <w:color w:val="2563EB"/>
          <w:sz w:val="28"/>
        </w:rPr>
        <w:t>思考题4：如何用 Git 证据区分"安装配置"、"界面修改"和"具有工程价值的二次开发"？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回答</w:t>
      </w:r>
      <w:r>
        <w:rPr>
          <w:rFonts w:ascii="宋体" w:hAnsi="宋体" w:eastAsia="宋体"/>
          <w:sz w:val="24"/>
        </w:rPr>
        <w:t>：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看提交内容和文件路径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安装配置类提交通常只修改配置文件（.gitignore, .env.example, config文件），代码量小，无业务逻辑</w:t>
      </w:r>
    </w:p>
    <w:p>
      <w:pPr>
        <w:pStyle w:val="ListBullet"/>
      </w:pPr>
      <w:r>
        <w:rPr>
          <w:rFonts w:ascii="宋体" w:hAnsi="宋体" w:eastAsia="宋体"/>
          <w:sz w:val="24"/>
        </w:rPr>
        <w:t>界面修改类提交主要修改主题模板（.hbs）和样式（.css），可通过 diff 看到具体的视觉改动</w:t>
      </w:r>
    </w:p>
    <w:p>
      <w:pPr>
        <w:pStyle w:val="ListBullet"/>
      </w:pPr>
      <w:r>
        <w:rPr>
          <w:rFonts w:ascii="宋体" w:hAnsi="宋体" w:eastAsia="宋体"/>
          <w:sz w:val="24"/>
        </w:rPr>
        <w:t>具有工程价值的二次开发通常包含新的逻辑代码（.js）、算法实现、错误处理、测试用例，代码量较大且有明确的功能设计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看提交信息规范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规范的 Conventional Commits 可以直观区分：</w:t>
      </w:r>
      <w:r>
        <w:rPr>
          <w:rFonts w:ascii="宋体" w:hAnsi="宋体" w:eastAsia="宋体"/>
          <w:color w:val="C7254E"/>
          <w:sz w:val="24"/>
        </w:rPr>
        <w:t>chore:</w:t>
      </w:r>
      <w:r>
        <w:rPr>
          <w:rFonts w:ascii="宋体" w:hAnsi="宋体" w:eastAsia="宋体"/>
          <w:sz w:val="24"/>
        </w:rPr>
        <w:t xml:space="preserve"> 是配置，</w:t>
      </w:r>
      <w:r>
        <w:rPr>
          <w:rFonts w:ascii="宋体" w:hAnsi="宋体" w:eastAsia="宋体"/>
          <w:color w:val="C7254E"/>
          <w:sz w:val="24"/>
        </w:rPr>
        <w:t>feat(theme):</w:t>
      </w:r>
      <w:r>
        <w:rPr>
          <w:rFonts w:ascii="宋体" w:hAnsi="宋体" w:eastAsia="宋体"/>
          <w:sz w:val="24"/>
        </w:rPr>
        <w:t xml:space="preserve"> 是界面功能，</w:t>
      </w:r>
      <w:r>
        <w:rPr>
          <w:rFonts w:ascii="宋体" w:hAnsi="宋体" w:eastAsia="宋体"/>
          <w:color w:val="C7254E"/>
          <w:sz w:val="24"/>
        </w:rPr>
        <w:t>feat(enhancement):</w:t>
      </w:r>
      <w:r>
        <w:rPr>
          <w:rFonts w:ascii="宋体" w:hAnsi="宋体" w:eastAsia="宋体"/>
          <w:sz w:val="24"/>
        </w:rPr>
        <w:t xml:space="preserve"> 是工程功能</w:t>
      </w:r>
    </w:p>
    <w:p>
      <w:pPr>
        <w:pStyle w:val="ListBullet"/>
      </w:pPr>
      <w:r>
        <w:rPr>
          <w:rFonts w:ascii="宋体" w:hAnsi="宋体" w:eastAsia="宋体"/>
          <w:sz w:val="24"/>
        </w:rPr>
        <w:t>每个提交有明确的范围和描述，便于追溯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看分支和 PR 结构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不同类型的工作在不同分支完成，通过 PR 合并，每个 PR 有明确的目标和审查记录</w:t>
      </w:r>
    </w:p>
    <w:p>
      <w:pPr>
        <w:pStyle w:val="ListBullet"/>
      </w:pPr>
      <w:r>
        <w:rPr>
          <w:rFonts w:ascii="宋体" w:hAnsi="宋体" w:eastAsia="宋体"/>
          <w:sz w:val="24"/>
        </w:rPr>
        <w:t xml:space="preserve">本实验中 </w:t>
      </w:r>
      <w:r>
        <w:rPr>
          <w:rFonts w:ascii="宋体" w:hAnsi="宋体" w:eastAsia="宋体"/>
          <w:color w:val="C7254E"/>
          <w:sz w:val="24"/>
        </w:rPr>
        <w:t>feature/theme-customization</w:t>
      </w:r>
      <w:r>
        <w:rPr>
          <w:rFonts w:ascii="宋体" w:hAnsi="宋体" w:eastAsia="宋体"/>
          <w:sz w:val="24"/>
        </w:rPr>
        <w:t xml:space="preserve"> 分支是界面修改，</w:t>
      </w:r>
      <w:r>
        <w:rPr>
          <w:rFonts w:ascii="宋体" w:hAnsi="宋体" w:eastAsia="宋体"/>
          <w:color w:val="C7254E"/>
          <w:sz w:val="24"/>
        </w:rPr>
        <w:t>feature/blog-enhancement</w:t>
      </w:r>
      <w:r>
        <w:rPr>
          <w:rFonts w:ascii="宋体" w:hAnsi="宋体" w:eastAsia="宋体"/>
          <w:sz w:val="24"/>
        </w:rPr>
        <w:t xml:space="preserve"> 分支是工程二次开发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看测试和文档配套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具有工程价值的二次开发通常配套有测试用例、设计文档、Issue 验收条件</w:t>
      </w:r>
    </w:p>
    <w:p>
      <w:pPr>
        <w:pStyle w:val="ListBullet"/>
      </w:pPr>
      <w:r>
        <w:rPr>
          <w:rFonts w:ascii="宋体" w:hAnsi="宋体" w:eastAsia="宋体"/>
          <w:sz w:val="24"/>
        </w:rPr>
        <w:t>本实验的自主扩展功能都有对应的测试用例（TC-019, TC-020）和设计说明</w:t>
      </w:r>
    </w:p>
    <w:p>
      <w:pPr>
        <w:pStyle w:val="ListNumber"/>
      </w:pPr>
      <w:r>
        <w:rPr>
          <w:rFonts w:ascii="宋体" w:hAnsi="宋体" w:eastAsia="宋体"/>
          <w:b/>
          <w:sz w:val="24"/>
        </w:rPr>
        <w:t>看可复用性和抽象程度</w:t>
      </w:r>
      <w:r>
        <w:rPr>
          <w:rFonts w:ascii="宋体" w:hAnsi="宋体" w:eastAsia="宋体"/>
          <w:sz w:val="24"/>
        </w:rPr>
        <w:t>：</w:t>
      </w:r>
    </w:p>
    <w:p>
      <w:pPr>
        <w:pStyle w:val="ListBullet"/>
      </w:pPr>
      <w:r>
        <w:rPr>
          <w:rFonts w:ascii="宋体" w:hAnsi="宋体" w:eastAsia="宋体"/>
          <w:sz w:val="24"/>
        </w:rPr>
        <w:t>界面修改通常是特定于本项目的样式调整</w:t>
      </w:r>
    </w:p>
    <w:p>
      <w:pPr>
        <w:pStyle w:val="ListBullet"/>
      </w:pPr>
      <w:r>
        <w:rPr>
          <w:rFonts w:ascii="宋体" w:hAnsi="宋体" w:eastAsia="宋体"/>
          <w:sz w:val="24"/>
        </w:rPr>
        <w:t>工程二次开发通常有一定的抽象和可复用性，如搜索增强组件可以迁移到其他 Ghost 主题</w:t>
      </w:r>
    </w:p>
    <w:p>
      <w:pPr>
        <w:pBdr>
          <w:bottom w:val="single" w:sz="6" w:space="1" w:color="999999"/>
        </w:pBdr>
      </w:pP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报告完成日期</w:t>
      </w:r>
      <w:r>
        <w:rPr>
          <w:rFonts w:ascii="宋体" w:hAnsi="宋体" w:eastAsia="宋体"/>
          <w:sz w:val="24"/>
        </w:rPr>
        <w:t>：2026年9月7日</w:t>
      </w:r>
    </w:p>
    <w:p>
      <w:pPr>
        <w:spacing w:line="360" w:lineRule="auto"/>
        <w:ind w:firstLine="420"/>
      </w:pPr>
      <w:r>
        <w:rPr>
          <w:rFonts w:ascii="宋体" w:hAnsi="宋体" w:eastAsia="宋体"/>
          <w:b/>
          <w:sz w:val="24"/>
        </w:rPr>
        <w:t>报告字数</w:t>
      </w:r>
      <w:r>
        <w:rPr>
          <w:rFonts w:ascii="宋体" w:hAnsi="宋体" w:eastAsia="宋体"/>
          <w:sz w:val="24"/>
        </w:rPr>
        <w:t>：约8000字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