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TARIFICATION INDICATIVE</w:t>
      </w:r>
    </w:p>
    <w:p>
      <w:r>
        <w:rPr>
          <w:b/>
        </w:rPr>
        <w:t>Produit chantier</w:t>
      </w:r>
    </w:p>
    <w:p>
      <w:r>
        <w:rPr>
          <w:b/>
        </w:rPr>
        <w:t xml:space="preserve">Type d’ouvrage : </w:t>
      </w:r>
      <w:r>
        <w:t>Habitation</w:t>
        <w:br/>
      </w:r>
      <w:r>
        <w:rPr>
          <w:b/>
        </w:rPr>
        <w:t xml:space="preserve">Types de travaux réalisés : </w:t>
      </w:r>
      <w:r>
        <w:t>rénovation légère</w:t>
        <w:br/>
      </w:r>
      <w:r>
        <w:rPr>
          <w:b/>
        </w:rPr>
        <w:t xml:space="preserve">Coût du chantier : </w:t>
      </w:r>
      <w:r>
        <w:t>15000.00 €</w:t>
        <w:br/>
      </w:r>
      <w:r>
        <w:rPr>
          <w:b/>
        </w:rPr>
        <w:t xml:space="preserve">Présence d’existant : </w:t>
      </w:r>
      <w:r>
        <w:t>Non</w:t>
        <w:br/>
      </w:r>
      <w:r>
        <w:rPr>
          <w:b/>
        </w:rPr>
        <w:t xml:space="preserve">Garantie choisie : </w:t>
      </w:r>
      <w:r>
        <w:t>DO seule</w:t>
        <w:br/>
      </w:r>
      <w:r>
        <w:rPr>
          <w:b/>
        </w:rPr>
        <w:t xml:space="preserve">Description : </w:t>
      </w:r>
      <w:r>
        <w:t>DEscrifpozj ldsknfin</w:t>
        <w:br/>
        <w:t>fdsioldfs</w:t>
        <w:br/>
      </w:r>
      <w:r>
        <w:rPr>
          <w:b/>
        </w:rPr>
        <w:t xml:space="preserve">Adresse du chantier : </w:t>
      </w:r>
      <w:r>
        <w:t>12 ,fiudskfds 864f6ds iusd</w:t>
      </w:r>
    </w:p>
    <w:p>
      <w:r>
        <w:rPr>
          <w:b/>
        </w:rPr>
        <w:t>Garanties Tous Risques Chantier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Nature</w:t>
            </w:r>
          </w:p>
        </w:tc>
        <w:tc>
          <w:tcPr>
            <w:tcW w:type="dxa" w:w="4320"/>
          </w:tcPr>
          <w:p>
            <w:r>
              <w:t>Montant</w:t>
            </w:r>
          </w:p>
        </w:tc>
      </w:tr>
      <w:tr>
        <w:tc>
          <w:tcPr>
            <w:tcW w:type="dxa" w:w="4320"/>
          </w:tcPr>
          <w:p>
            <w:r>
              <w:t>Dommages matériels à l'ouvrage</w:t>
            </w:r>
          </w:p>
        </w:tc>
        <w:tc>
          <w:tcPr>
            <w:tcW w:type="dxa" w:w="4320"/>
          </w:tcPr>
          <w:p>
            <w:r>
              <w:t>123456789</w:t>
            </w:r>
          </w:p>
        </w:tc>
      </w:tr>
      <w:tr>
        <w:tc>
          <w:tcPr>
            <w:tcW w:type="dxa" w:w="4320"/>
          </w:tcPr>
          <w:p>
            <w:r>
              <w:t>Responsabilité civile</w:t>
            </w:r>
          </w:p>
        </w:tc>
        <w:tc>
          <w:tcPr>
            <w:tcW w:type="dxa" w:w="4320"/>
          </w:tcPr>
          <w:p>
            <w:r>
              <w:t>123456789</w:t>
            </w:r>
          </w:p>
        </w:tc>
      </w:tr>
      <w:tr>
        <w:tc>
          <w:tcPr>
            <w:tcW w:type="dxa" w:w="4320"/>
          </w:tcPr>
          <w:p>
            <w:r>
              <w:t>Maintenance-visite</w:t>
            </w:r>
          </w:p>
        </w:tc>
        <w:tc>
          <w:tcPr>
            <w:tcW w:type="dxa" w:w="4320"/>
          </w:tcPr>
          <w:p>
            <w:r>
              <w:t>Inclus</w:t>
            </w:r>
          </w:p>
        </w:tc>
      </w:tr>
      <w:tr>
        <w:tc>
          <w:tcPr>
            <w:tcW w:type="dxa" w:w="4320"/>
          </w:tcPr>
          <w:p>
            <w:r>
              <w:t>Mesure conservatoire</w:t>
            </w:r>
          </w:p>
        </w:tc>
        <w:tc>
          <w:tcPr>
            <w:tcW w:type="dxa" w:w="4320"/>
          </w:tcPr>
          <w:p>
            <w:r>
              <w:t>10 000</w:t>
            </w:r>
          </w:p>
        </w:tc>
      </w:tr>
    </w:tbl>
    <w:p>
      <w:r>
        <w:rPr>
          <w:b/>
        </w:rPr>
        <w:t>Montants de franchises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Franchise</w:t>
            </w:r>
          </w:p>
        </w:tc>
        <w:tc>
          <w:tcPr>
            <w:tcW w:type="dxa" w:w="4320"/>
          </w:tcPr>
          <w:p>
            <w:r>
              <w:t>Montant</w:t>
            </w:r>
          </w:p>
        </w:tc>
      </w:tr>
      <w:tr>
        <w:tc>
          <w:tcPr>
            <w:tcW w:type="dxa" w:w="4320"/>
          </w:tcPr>
          <w:p>
            <w:r>
              <w:t>Ouvrages de bâtiment</w:t>
            </w:r>
          </w:p>
        </w:tc>
        <w:tc>
          <w:tcPr>
            <w:tcW w:type="dxa" w:w="4320"/>
          </w:tcPr>
          <w:p>
            <w:r>
              <w:t>5 000</w:t>
            </w:r>
          </w:p>
        </w:tc>
      </w:tr>
      <w:tr>
        <w:tc>
          <w:tcPr>
            <w:tcW w:type="dxa" w:w="4320"/>
          </w:tcPr>
          <w:p>
            <w:r>
              <w:t>Catastrophes naturelles</w:t>
            </w:r>
          </w:p>
        </w:tc>
        <w:tc>
          <w:tcPr>
            <w:tcW w:type="dxa" w:w="4320"/>
          </w:tcPr>
          <w:p>
            <w:r>
              <w:t>Montant déterminé par la loi</w:t>
            </w:r>
          </w:p>
        </w:tc>
      </w:tr>
      <w:tr>
        <w:tc>
          <w:tcPr>
            <w:tcW w:type="dxa" w:w="4320"/>
          </w:tcPr>
          <w:p>
            <w:r>
              <w:t>RC maître d'ouvrage</w:t>
            </w:r>
          </w:p>
        </w:tc>
        <w:tc>
          <w:tcPr>
            <w:tcW w:type="dxa" w:w="4320"/>
          </w:tcPr>
          <w:p>
            <w:r>
              <w:t>1 500</w:t>
            </w:r>
          </w:p>
        </w:tc>
      </w:tr>
      <w:tr>
        <w:tc>
          <w:tcPr>
            <w:tcW w:type="dxa" w:w="4320"/>
          </w:tcPr>
          <w:p>
            <w:r>
              <w:t>RC intervenants</w:t>
            </w:r>
          </w:p>
        </w:tc>
        <w:tc>
          <w:tcPr>
            <w:tcW w:type="dxa" w:w="4320"/>
          </w:tcPr>
          <w:p>
            <w:r>
              <w:t>SANS</w:t>
            </w:r>
          </w:p>
        </w:tc>
      </w:tr>
      <w:tr>
        <w:tc>
          <w:tcPr>
            <w:tcW w:type="dxa" w:w="4320"/>
          </w:tcPr>
          <w:p>
            <w:r>
              <w:t>Maintenance-visite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rPr>
          <w:b/>
        </w:rPr>
        <w:t>Date de simulation :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