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TARIFICATION INDICATIVE</w:t>
      </w:r>
    </w:p>
    <w:p>
      <w:r>
        <w:t>Produit chantier</w:t>
      </w:r>
    </w:p>
    <w:p>
      <w:r>
        <w:t>Type d’ouvrage : Habitation</w:t>
        <w:br/>
        <w:t>Types de travaux réalisés : rénovation légère</w:t>
        <w:br/>
        <w:t>Coût du chantier : 2000.00 €</w:t>
        <w:br/>
        <w:t>Présence d’existant : Non</w:t>
        <w:br/>
        <w:t>Garantie choisie : DO seule</w:t>
        <w:br/>
        <w:t>Description : Dsccesq</w:t>
        <w:br/>
        <w:t>Adresse du chantier : Adresse</w:t>
      </w:r>
    </w:p>
    <w:p>
      <w:r>
        <w:t>Garanties Tous Risques Chantier</w:t>
      </w:r>
    </w:p>
    <w:p>
      <w:r>
        <w:t>Date de simulation : 28/05/2025</w:t>
      </w:r>
    </w:p>
    <w:p>
      <w:r>
        <w:t>(*) Cette tarification est faite sous réserve d’acceptation du risque par la compagnie.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