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5F2F2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Claude Code 电子书 &amp; AI 全自动开发系统实战【数字游牧人懒人包】</w:t>
      </w:r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CDE1F5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B7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这篇文档，主要是为了配合两个关于“全自动开发”的视频。最核心的，其实你只要看过几篇 harness engineering 的文章（比如我下面列举的一篇），然后把文章发给 AI，写一个 AGENTS.md，让 AI 根据固定流程开发即可。剩下的经验，都要看具体的项目，为项目设计出一个 feedback loop，这样 AI 才能自我修复 bug。比如 web 项目，AI 要通过 playwright 访问浏览器、要写单元测试等。以目前 SOTA 模型的能力，只要形成 feedback loop，AI debug 能力是比人要强的。AI 曾修复过无数个我难以修复的 bug。完全可以开发复杂的项目。</w:t>
            </w:r>
          </w:p>
        </w:tc>
      </w:tr>
    </w:tbl>
    <w:p w14:paraId="05DBCA62"/>
    <w:tbl>
      <w:tblPr>
        <w:tblStyle w:val="2"/>
        <w:tblW w:w="0" w:type="auto"/>
        <w:tblInd w:w="0" w:type="dxa"/>
        <w:tblBorders>
          <w:top w:val="single" w:color="FFF67A" w:sz="0" w:space="0"/>
          <w:left w:val="single" w:color="FFF67A" w:sz="0" w:space="0"/>
          <w:bottom w:val="single" w:color="FFF67A" w:sz="0" w:space="0"/>
          <w:right w:val="single" w:color="FFF67A" w:sz="0" w:space="0"/>
          <w:insideH w:val="single" w:color="FFF67A" w:sz="0" w:space="0"/>
          <w:insideV w:val="single" w:color="FFF67A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DEE1C7"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DF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其他有意思的数字游牧人游牧人懒人包：</w:t>
            </w:r>
          </w:p>
          <w:p w14:paraId="46E6BF82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"https://lcnaoyjp4e3z.feishu.cn/docx/JUT8d3Zfuoul4DxoGM6csrhCnwg?from=from_copylink"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Anthropic长程应用开发中的驾驭框架设计【数字游牧人懒人包】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12076051">
            <w:pPr>
              <w:numPr>
                <w:ilvl w:val="0"/>
                <w:numId w:val="2"/>
              </w:num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"https://lcnaoyjp4e3z.feishu.cn/wiki/Qqo0wGwB4iexdDkWbE3cG3tWnuf"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AI + PPT 制作技巧指南【数字游牧人懒人包】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41F41137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"https://lcnaoyjp4e3z.feishu.cn/docx/LpbXdRfevoE2c0xfoLWcEY2an7b"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用 AI 搭一套会复利的知识系统【数字游牧人懒人包】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</w:tbl>
    <w:p w14:paraId="0B90D9A5"/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B622A2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73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更多懒人包，以后我尽量通过公众号关键字自动回复来发送。避免在抖音、b站等平台发链接、批量私信等危险操作。可以关注下公众号。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A536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790575"/>
                  <wp:effectExtent l="0" t="0" r="12700" b="22225"/>
                  <wp:docPr id="1" name="Drawing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9EC9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🎬 视频资源</w:t>
      </w:r>
      <w:bookmarkEnd w:id="0"/>
    </w:p>
    <w:p w14:paraId="16BD70C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主视频：Claude Code 源码分析与调度平台</w:t>
      </w:r>
      <w:bookmarkEnd w:id="1"/>
    </w:p>
    <w:p w14:paraId="6F8D5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B站链接</w:t>
      </w:r>
      <w:r>
        <w:rPr>
          <w:rFonts w:ascii="Arial" w:hAnsi="Arial" w:eastAsia="等线" w:cs="Arial"/>
          <w:sz w:val="22"/>
        </w:rPr>
        <w:t>：</w:t>
      </w:r>
      <w:r>
        <w:fldChar w:fldCharType="begin"/>
      </w:r>
      <w:r>
        <w:instrText xml:space="preserve"> HYPERLINK "https://www.bilibili.com/video/BV15gDLBbE1p/"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https://www.bilibili.com/video/BV15gDLBbE1p/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（记得三连😘）</w:t>
      </w:r>
    </w:p>
    <w:p w14:paraId="3DD7636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 GLM-5.1 分析 Claude Code </w:t>
      </w:r>
      <w:r>
        <w:rPr>
          <w:rFonts w:ascii="Arial" w:hAnsi="Arial" w:eastAsia="等线" w:cs="Arial"/>
          <w:b/>
          <w:sz w:val="22"/>
        </w:rPr>
        <w:t>51万行源码</w:t>
      </w:r>
    </w:p>
    <w:p w14:paraId="13F33A0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开发「Claude Code 调度平台」</w:t>
      </w:r>
    </w:p>
    <w:p w14:paraId="6657380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10个 AI 同时打工的管理方法</w:t>
      </w:r>
    </w:p>
    <w:p w14:paraId="5985AC8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配套视频：全自动运行系统详解</w:t>
      </w:r>
      <w:bookmarkEnd w:id="2"/>
    </w:p>
    <w:p w14:paraId="74CD4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B站链接</w:t>
      </w:r>
      <w:r>
        <w:rPr>
          <w:rFonts w:ascii="Arial" w:hAnsi="Arial" w:eastAsia="等线" w:cs="Arial"/>
          <w:sz w:val="22"/>
        </w:rPr>
        <w:t>：</w:t>
      </w:r>
      <w:r>
        <w:fldChar w:fldCharType="begin"/>
      </w:r>
      <w:r>
        <w:instrText xml:space="preserve"> HYPERLINK "https://www.bilibili.com/video/BV1zZcYz1EMy/"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https://www.bilibili</w:t>
      </w:r>
      <w:bookmarkStart w:id="17" w:name="_GoBack"/>
      <w:bookmarkEnd w:id="17"/>
      <w:r>
        <w:rPr>
          <w:rFonts w:ascii="Arial" w:hAnsi="Arial" w:eastAsia="等线" w:cs="Arial"/>
          <w:color w:val="3370FF"/>
          <w:sz w:val="22"/>
        </w:rPr>
        <w:t>.com/video/BV1zZcYz1EMy/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4CAF69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无限运行的 AI 开发系统搭建</w:t>
      </w:r>
    </w:p>
    <w:p w14:paraId="2461F81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GLM 5.0 实战漫剧生成平台</w:t>
      </w:r>
    </w:p>
    <w:p w14:paraId="2D00EDD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Dark Factory 开发模式完整演示</w:t>
      </w:r>
    </w:p>
    <w:p w14:paraId="7E4AD7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A29D148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📥 资源下载</w:t>
      </w:r>
      <w:bookmarkEnd w:id="3"/>
    </w:p>
    <w:p w14:paraId="18C4162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45章《Claude Code 源码分析》电子书</w:t>
      </w:r>
      <w:bookmarkEnd w:id="4"/>
    </w:p>
    <w:p w14:paraId="08173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💡 </w:t>
      </w:r>
      <w:r>
        <w:rPr>
          <w:rFonts w:ascii="Arial" w:hAnsi="Arial" w:eastAsia="等线" w:cs="Arial"/>
          <w:b/>
          <w:sz w:val="22"/>
        </w:rPr>
        <w:t>帮你节省 6000 万 Token</w:t>
      </w:r>
      <w:r>
        <w:rPr>
          <w:rFonts w:ascii="Arial" w:hAnsi="Arial" w:eastAsia="等线" w:cs="Arial"/>
          <w:sz w:val="22"/>
        </w:rPr>
        <w:t>：直接用这本电子书，省去你自己分析源码的成本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0"/>
        <w:gridCol w:w="4725"/>
        <w:gridCol w:w="1770"/>
      </w:tblGrid>
      <w:tr w14:paraId="37EDA249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2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格式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F5E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E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</w:t>
            </w:r>
          </w:p>
        </w:tc>
      </w:tr>
      <w:tr w14:paraId="244DB65D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4D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HTML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93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解压后打开任意 HTML 文件即可阅读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D1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[html-book.zip]</w:t>
            </w:r>
          </w:p>
        </w:tc>
      </w:tr>
      <w:tr w14:paraId="1ECA405A"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7D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Markdown</w:t>
            </w:r>
          </w:p>
        </w:tc>
        <w:tc>
          <w:tcPr>
            <w:tcW w:w="4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E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需支持 Mermaid 的阅读器（如 Obsidian），否则看不了图表</w:t>
            </w:r>
          </w:p>
        </w:tc>
        <w:tc>
          <w:tcPr>
            <w:tcW w:w="1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7B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[markdown.zip]</w:t>
            </w:r>
          </w:p>
        </w:tc>
      </w:tr>
    </w:tbl>
    <w:p w14:paraId="7CF92C98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想尝试全自动的 AI 开发，强烈推荐阅读：</w:t>
      </w:r>
      <w:bookmarkEnd w:id="5"/>
    </w:p>
    <w:p w14:paraId="66AB6000">
      <w:pPr>
        <w:spacing w:before="120" w:after="120" w:line="288" w:lineRule="auto"/>
        <w:ind w:left="0"/>
        <w:jc w:val="left"/>
      </w:pPr>
      <w:r>
        <w:fldChar w:fldCharType="begin"/>
      </w:r>
      <w:r>
        <w:instrText xml:space="preserve"> HYPERLINK "https://lcnaoyjp4e3z.feishu.cn/docx/JUT8d3Zfuoul4DxoGM6csrhCnwg?from=from_copylink"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Anthropic长程应用开发中的驾驭框架设计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17365E7">
      <w:pPr>
        <w:spacing w:before="120" w:after="120" w:line="288" w:lineRule="auto"/>
        <w:ind w:left="0"/>
        <w:jc w:val="left"/>
      </w:pPr>
    </w:p>
    <w:p w14:paraId="24483FF0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💻开源 Demo 案例（主要参考下提示词就行）</w:t>
      </w:r>
      <w:bookmarkEnd w:id="6"/>
    </w:p>
    <w:p w14:paraId="045E19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https://github.com/SamuelQZQ/auto-coding-agent-demo</w:t>
      </w:r>
    </w:p>
    <w:p w14:paraId="792F8308">
      <w:pPr>
        <w:spacing w:before="120" w:after="120" w:line="288" w:lineRule="auto"/>
        <w:ind w:left="0"/>
        <w:jc w:val="left"/>
      </w:pPr>
    </w:p>
    <w:p w14:paraId="6E0D26F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2E2E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下面都是不重要的信息</w:t>
      </w:r>
    </w:p>
    <w:p w14:paraId="573C0C25">
      <w:pPr>
        <w:spacing w:before="120" w:after="120" w:line="288" w:lineRule="auto"/>
        <w:ind w:left="0"/>
        <w:jc w:val="left"/>
      </w:pPr>
    </w:p>
    <w:p w14:paraId="3652869F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b/>
          <w:sz w:val="36"/>
        </w:rPr>
        <w:t>🏭 Dark Factory 开发模式</w:t>
      </w:r>
      <w:bookmarkEnd w:id="7"/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887DF7"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58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核心理念：「三不原则」</w:t>
            </w:r>
          </w:p>
          <w:p w14:paraId="37B50854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❌ </w:t>
            </w:r>
            <w:r>
              <w:rPr>
                <w:rFonts w:ascii="Arial" w:hAnsi="Arial" w:eastAsia="等线" w:cs="Arial"/>
                <w:b/>
                <w:sz w:val="22"/>
              </w:rPr>
              <w:t>No human writes code</w:t>
            </w:r>
            <w:r>
              <w:rPr>
                <w:rFonts w:ascii="Arial" w:hAnsi="Arial" w:eastAsia="等线" w:cs="Arial"/>
                <w:sz w:val="22"/>
              </w:rPr>
              <w:t xml:space="preserve"> — 人不写代码</w:t>
            </w:r>
          </w:p>
          <w:p w14:paraId="28AA4FF2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❌ </w:t>
            </w:r>
            <w:r>
              <w:rPr>
                <w:rFonts w:ascii="Arial" w:hAnsi="Arial" w:eastAsia="等线" w:cs="Arial"/>
                <w:b/>
                <w:sz w:val="22"/>
              </w:rPr>
              <w:t>No human reviews code</w:t>
            </w:r>
            <w:r>
              <w:rPr>
                <w:rFonts w:ascii="Arial" w:hAnsi="Arial" w:eastAsia="等线" w:cs="Arial"/>
                <w:sz w:val="22"/>
              </w:rPr>
              <w:t xml:space="preserve"> — 人不审代码</w:t>
            </w:r>
          </w:p>
          <w:p w14:paraId="40EA73FA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❌ </w:t>
            </w:r>
            <w:r>
              <w:rPr>
                <w:rFonts w:ascii="Arial" w:hAnsi="Arial" w:eastAsia="等线" w:cs="Arial"/>
                <w:b/>
                <w:sz w:val="22"/>
              </w:rPr>
              <w:t>No human tests code</w:t>
            </w:r>
            <w:r>
              <w:rPr>
                <w:rFonts w:ascii="Arial" w:hAnsi="Arial" w:eastAsia="等线" w:cs="Arial"/>
                <w:sz w:val="22"/>
              </w:rPr>
              <w:t xml:space="preserve"> — 人不测代码</w:t>
            </w:r>
          </w:p>
          <w:p w14:paraId="15272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完全依靠模型能力和使用者对 AI 的掌控力。</w:t>
            </w:r>
          </w:p>
        </w:tc>
      </w:tr>
    </w:tbl>
    <w:p w14:paraId="5497F6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🎯 </w:t>
      </w:r>
      <w:r>
        <w:rPr>
          <w:rFonts w:ascii="Arial" w:hAnsi="Arial" w:eastAsia="等线" w:cs="Arial"/>
          <w:b/>
          <w:sz w:val="22"/>
        </w:rPr>
        <w:t>这不是为了好玩，而是未来主流的开发方式</w:t>
      </w:r>
    </w:p>
    <w:p w14:paraId="558EE3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当模型生产高质量代码的速率越来越高，如果我们还坚持手写代码、阅读代码，只会成为 AI 的瓶颈。让模型有效地工作得更久，才是未来工程师的核心竞争力。</w:t>
      </w:r>
    </w:p>
    <w:p w14:paraId="669BA2E2">
      <w:pPr>
        <w:spacing w:before="120" w:after="120" w:line="288" w:lineRule="auto"/>
        <w:ind w:left="0"/>
        <w:jc w:val="left"/>
      </w:pPr>
    </w:p>
    <w:p w14:paraId="0831051E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⚙️ AI 全自动开发系统架构</w:t>
      </w:r>
      <w:bookmarkEnd w:id="8"/>
    </w:p>
    <w:p w14:paraId="210EB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这套系统的本质就是几个文件，但设计精巧：</w:t>
      </w:r>
    </w:p>
    <w:p w14:paraId="57DEF4D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1️⃣ task.json —— 任务列表</w:t>
      </w:r>
      <w:bookmarkEnd w:id="9"/>
    </w:p>
    <w:p w14:paraId="47B47B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的「待办清单」，包含所有开发任务：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1B535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384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"tasks":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"description": "实现用户登录功能",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"passes":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E44FB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工作方式</w:t>
      </w:r>
      <w:r>
        <w:rPr>
          <w:rFonts w:ascii="Arial" w:hAnsi="Arial" w:eastAsia="等线" w:cs="Arial"/>
          <w:sz w:val="22"/>
        </w:rPr>
        <w:t>：</w:t>
      </w:r>
    </w:p>
    <w:p w14:paraId="371EEED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AI 每次从中领取一个 </w:t>
      </w:r>
      <w:r>
        <w:rPr>
          <w:rFonts w:ascii="Consolas" w:hAnsi="Consolas" w:eastAsia="Consolas" w:cs="Consolas"/>
          <w:sz w:val="22"/>
          <w:shd w:val="clear" w:fill="EFF0F1"/>
        </w:rPr>
        <w:t>passes: false</w:t>
      </w:r>
      <w:r>
        <w:rPr>
          <w:rFonts w:ascii="Arial" w:hAnsi="Arial" w:eastAsia="等线" w:cs="Arial"/>
          <w:sz w:val="22"/>
        </w:rPr>
        <w:t xml:space="preserve"> 的任务</w:t>
      </w:r>
    </w:p>
    <w:p w14:paraId="42C175B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开发完成后标记为 </w:t>
      </w:r>
      <w:r>
        <w:rPr>
          <w:rFonts w:ascii="Consolas" w:hAnsi="Consolas" w:eastAsia="Consolas" w:cs="Consolas"/>
          <w:sz w:val="22"/>
          <w:shd w:val="clear" w:fill="EFF0F1"/>
        </w:rPr>
        <w:t>passes: true</w:t>
      </w:r>
    </w:p>
    <w:p w14:paraId="7E7E708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 AI 同事知道项目进展</w:t>
      </w:r>
    </w:p>
    <w:p w14:paraId="52ACAD3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2️⃣ progress.txt —— 工作日志</w:t>
      </w:r>
      <w:bookmarkEnd w:id="10"/>
    </w:p>
    <w:p w14:paraId="7BF2C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的「工作周报」，记录：</w:t>
      </w:r>
    </w:p>
    <w:p w14:paraId="01FD0A6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每次完成的任务详情</w:t>
      </w:r>
    </w:p>
    <w:p w14:paraId="53ED861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测试过程和结果</w:t>
      </w:r>
    </w:p>
    <w:p w14:paraId="2DBEAFB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遇到的问题和解决方案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FF73F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CC7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2024-03-20 - Task: 实现登录功能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What was done: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创建了登录页面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接入了 Supabase Auth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Testing: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浏览器测试通过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构建成功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Notes: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需要配置真实的环境变量</w:t>
            </w:r>
          </w:p>
        </w:tc>
      </w:tr>
    </w:tbl>
    <w:p w14:paraId="23D341A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3️⃣ claude.md —— AI 员工手册</w:t>
      </w:r>
      <w:bookmarkEnd w:id="11"/>
    </w:p>
    <w:p w14:paraId="6C3912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定义开发流程规范，强制 AI 按标准工作：</w:t>
      </w:r>
    </w:p>
    <w:p w14:paraId="0A9176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6步标准流程</w:t>
      </w:r>
      <w:r>
        <w:rPr>
          <w:rFonts w:ascii="Arial" w:hAnsi="Arial" w:eastAsia="等线" w:cs="Arial"/>
          <w:sz w:val="22"/>
        </w:rPr>
        <w:t>：</w:t>
      </w:r>
    </w:p>
    <w:p w14:paraId="6A7CE97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task.json 里领任务</w:t>
      </w:r>
    </w:p>
    <w:p w14:paraId="1D655DB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开发实现</w:t>
      </w:r>
    </w:p>
    <w:p w14:paraId="3A79593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必须测试和验证（build/lint/浏览器实际操作）</w:t>
      </w:r>
    </w:p>
    <w:p w14:paraId="382DF60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 progress.txt</w:t>
      </w:r>
    </w:p>
    <w:p w14:paraId="4F2C6B4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 task.json 标记完成</w:t>
      </w:r>
    </w:p>
    <w:p w14:paraId="038CEF4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 提交代码，写清楚提交信息</w:t>
      </w:r>
    </w:p>
    <w:p w14:paraId="7CFCA219">
      <w:pPr>
        <w:spacing w:before="120" w:after="120" w:line="288" w:lineRule="auto"/>
        <w:ind w:left="0"/>
        <w:jc w:val="left"/>
      </w:pPr>
    </w:p>
    <w:p w14:paraId="1BBAD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为什么有效</w:t>
      </w:r>
      <w:r>
        <w:rPr>
          <w:rFonts w:ascii="Arial" w:hAnsi="Arial" w:eastAsia="等线" w:cs="Arial"/>
          <w:sz w:val="22"/>
        </w:rPr>
        <w:t>：</w:t>
      </w:r>
    </w:p>
    <w:p w14:paraId="480347E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通过 task.json 和 progress.txt 知道该做什么</w:t>
      </w:r>
    </w:p>
    <w:p w14:paraId="0EEED97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每次任务后上下文清空，模型保持最佳状态</w:t>
      </w:r>
    </w:p>
    <w:p w14:paraId="52D0573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严格按规范执行，每次都会 commit，有问题也无所谓，可以 revert</w:t>
      </w:r>
    </w:p>
    <w:p w14:paraId="63D95131">
      <w:pPr>
        <w:spacing w:before="120" w:after="120" w:line="288" w:lineRule="auto"/>
        <w:ind w:left="0"/>
        <w:jc w:val="left"/>
      </w:pPr>
    </w:p>
    <w:p w14:paraId="60EB65A8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🎯 Harness Engineering 方法论</w:t>
      </w:r>
      <w:bookmarkEnd w:id="12"/>
    </w:p>
    <w:p w14:paraId="3E37599C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核心理念</w:t>
      </w:r>
      <w:bookmarkEnd w:id="13"/>
    </w:p>
    <w:p w14:paraId="4C91FA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让模型有效地工作得更久，才是未来工程师的核心竞争力。</w:t>
      </w:r>
    </w:p>
    <w:p w14:paraId="7B19D68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为什么？</w:t>
      </w:r>
      <w:bookmarkEnd w:id="14"/>
    </w:p>
    <w:p w14:paraId="5579B4F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模型生产高质量代码的速率越来越高</w:t>
      </w:r>
    </w:p>
    <w:p w14:paraId="6650A82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手写代码、阅读代码只会成为 AI 的瓶颈</w:t>
      </w:r>
    </w:p>
    <w:p w14:paraId="42D5213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设计良好的流程和提示词，让 AI 持续高效产出</w:t>
      </w:r>
    </w:p>
    <w:p w14:paraId="78E3A25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实践要点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5520"/>
      </w:tblGrid>
      <w:tr w14:paraId="615CBE7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EE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清晰的任务拆分</w:t>
            </w:r>
          </w:p>
        </w:tc>
        <w:tc>
          <w:tcPr>
            <w:tcW w:w="5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95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每个任务足够小，可独立完成</w:t>
            </w:r>
          </w:p>
        </w:tc>
      </w:tr>
      <w:tr w14:paraId="19DC5C0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F91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完善的测试反馈</w:t>
            </w:r>
          </w:p>
        </w:tc>
        <w:tc>
          <w:tcPr>
            <w:tcW w:w="5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EA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让 AI 能自我验证</w:t>
            </w:r>
          </w:p>
        </w:tc>
      </w:tr>
      <w:tr w14:paraId="7411B44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FD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规范的工作流程</w:t>
            </w:r>
          </w:p>
        </w:tc>
        <w:tc>
          <w:tcPr>
            <w:tcW w:w="5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8B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 claude.md 强制执行</w:t>
            </w:r>
          </w:p>
        </w:tc>
      </w:tr>
      <w:tr w14:paraId="4F402C8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A5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上下文管理</w:t>
            </w:r>
          </w:p>
        </w:tc>
        <w:tc>
          <w:tcPr>
            <w:tcW w:w="5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D6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及时清空，保持模型最佳状态</w:t>
            </w:r>
          </w:p>
        </w:tc>
      </w:tr>
    </w:tbl>
    <w:p w14:paraId="79905AA2">
      <w:pPr>
        <w:spacing w:before="120" w:after="120" w:line="288" w:lineRule="auto"/>
        <w:ind w:left="0"/>
        <w:jc w:val="left"/>
      </w:pPr>
    </w:p>
    <w:p w14:paraId="1095BB02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📎 附录：Harness Engineering Rules 提示词案例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67047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3D5E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Spring FES Video - Project Instructions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Project Context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 video processing application with Next.js frontend.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&gt; Note: Detailed project requirements will be added to task.json as they are defined.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MANDATORY: Agent Workflow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Every new agent session MUST follow this workflow: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Step 1: Initialize Environment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./init.sh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This will: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Install all dependencies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Start the development server at http://localhost:3000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**DO NOT skip this step.** Ensure the server is running before proceeding.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Step 2: Select Next Task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Read `task.json` and select ONE task to work on.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Selection criteria (in order of priority):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Choose a task where `passes: false`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Consider dependencies - fundamental features should be done first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Pick the highest-priority incomplete task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Step 3: Implement the Task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Read the task description and steps carefully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Implement the functionality to satisfy all steps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Follow existing code patterns and conventions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Step 4: Test Thoroughly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After implementation, verify ALL steps in the task: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**强制测试要求（Testing Requirements - MANDATORY）：**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**大幅度页面修改**（新建页面、重写组件、修改核心交互）：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**必须在浏览器中测试！** 使用 MCP Playwright 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验证页面能正确加载和渲染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验证表单提交、按钮点击等交互功能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截图确认 UI 正确显示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**小幅度代码修改**（修复 bug、调整样式、添加辅助函数）：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可以使用单元测试或 lint/build 验证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如有疑虑，仍建议浏览器测试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**所有修改必须通过**：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`npm run lint` 无错误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`npm run build` 构建成功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浏览器/单元测试验证功能正常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**测试清单：**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 ] 代码没有 TypeScript 错误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 ] lint 通过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 ] build 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 ] 功能在浏览器中正常工作（对于 UI 相关修改）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Step 5: Update Progress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Write your work to `progress.txt`: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[Date] - Task: [task description]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What was done: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[specific changes made]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Testing: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[how it was tested]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Notes: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[any relevant notes for future agents]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Step 6: Commit Changes (包含 task.json 更新)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**IMPORTANT: 所有更改必须在同一个 commit 中提交，包括 task.json 的更新！**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流程：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更新 `task.json`，将任务的 `passes` 从 `false` 改为 `true`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更新 `progress.txt` 记录工作内容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一次性提交所有更改：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add 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commit -m "[task description] - completed"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**规则:**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只有在所有步骤都验证通过后才标记 `passes: true`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永远不要删除或修改任务描述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永远不要从列表中移除任务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**一个 task 的所有内容（代码、progress.txt、task.json）必须在同一个 commit 中提交**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⚠️ 阻塞处理（Blocking Issues）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**如果任务无法完成测试或需要人工介入，必须遵循以下规则：**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需要停止任务并请求人工帮助的情况：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**缺少环境配置**：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.env.local 需要填写真实的 API 密钥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Supabase 项目需要创建和配置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外部服务需要开通账号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**外部依赖不可用**：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第三方 API 服务宕机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需要人工授权的 OAuth 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需要付费升级的服务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**测试无法进行**：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登录/注册功能需要真实用户账号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功能依赖外部系统尚未部署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需要特定硬件环境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阻塞时的正确操作：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**DO NOT（禁止）：**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❌ 提交 git commit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❌ 将 task.json 的 passes 设为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❌ 假装任务已完成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**DO（必须）：**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✅ 在 progress.txt 中记录当前进度和阻塞原因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✅ 输出清晰的阻塞信息，说明需要人工做什么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✅ 停止任务，等待人工介入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### 阻塞信息格式：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🚫 任务阻塞 - 需要人工介入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**当前任务**: [任务名称]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**已完成的工作**: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[已完成的代码/配置]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**阻塞原因**: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[具体说明为什么无法继续]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**需要人工帮助**: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[具体的步骤 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[具体的步骤 2]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**解除阻塞后**: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运行 [命令] 继续任务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Project Structure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CLAUDE.md          # This file - workflow instructions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task.json          # Task definitions (source of truth)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progress.txt       # Progress log from each session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init.sh            # Initialization script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hello-nextjs/      # Next.js application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src/app/       # App Router pages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src/components/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Commands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In hello-nextjs/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run dev      # Start dev server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run build    # Production build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run lint     # Run linter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```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Coding Conventions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TypeScript strict mode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Functional components with hooks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Tailwind CSS for styling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Write tests for new features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Key Rules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**One task per session** - Focus on completing one task well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**Test before marking complete** - All steps must pass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**Browser testing for UI changes** - 新建或大幅修改页面必须在浏览器测试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**Document in progress.txt** - Help future agents understand your work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**One commit per task** - 所有更改（代码、progress.txt、task.json）必须在同一个 commit 中提交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**Never remove tasks** - Only flip `passes: false` to `true`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**Stop if blocked** - 需要人工介入时，不要提交，输出阻塞信息并停止</w:t>
            </w:r>
          </w:p>
        </w:tc>
      </w:tr>
    </w:tbl>
    <w:p w14:paraId="6FB1A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|(Note: The content is generated by AI. Please use with caution.)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6310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1CBA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DD204"/>
    <w:multiLevelType w:val="singleLevel"/>
    <w:tmpl w:val="967DD2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F7B1385"/>
    <w:multiLevelType w:val="singleLevel"/>
    <w:tmpl w:val="AF7B138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5F6ED3D"/>
    <w:multiLevelType w:val="singleLevel"/>
    <w:tmpl w:val="B5F6ED3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6CFB299"/>
    <w:multiLevelType w:val="singleLevel"/>
    <w:tmpl w:val="B6CFB2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B765BF8"/>
    <w:multiLevelType w:val="singleLevel"/>
    <w:tmpl w:val="BB765BF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FBE967F"/>
    <w:multiLevelType w:val="singleLevel"/>
    <w:tmpl w:val="BFBE96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CD6A90C"/>
    <w:multiLevelType w:val="singleLevel"/>
    <w:tmpl w:val="DCD6A90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DFDEF97F"/>
    <w:multiLevelType w:val="singleLevel"/>
    <w:tmpl w:val="DFDEF9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E7DE391F"/>
    <w:multiLevelType w:val="singleLevel"/>
    <w:tmpl w:val="E7DE39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EEF2775"/>
    <w:multiLevelType w:val="singleLevel"/>
    <w:tmpl w:val="EEEF27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EFDEFFA3"/>
    <w:multiLevelType w:val="singleLevel"/>
    <w:tmpl w:val="EFDEFF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56DD8B1"/>
    <w:multiLevelType w:val="singleLevel"/>
    <w:tmpl w:val="F56DD8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9BFD7BF"/>
    <w:multiLevelType w:val="singleLevel"/>
    <w:tmpl w:val="F9BFD7B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FC6A1FBD"/>
    <w:multiLevelType w:val="singleLevel"/>
    <w:tmpl w:val="FC6A1F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FDE76D9E"/>
    <w:multiLevelType w:val="singleLevel"/>
    <w:tmpl w:val="FDE76D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EF46CF5"/>
    <w:multiLevelType w:val="singleLevel"/>
    <w:tmpl w:val="FEF46C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F7FA972"/>
    <w:multiLevelType w:val="singleLevel"/>
    <w:tmpl w:val="FF7FA9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FFF42DCD"/>
    <w:multiLevelType w:val="singleLevel"/>
    <w:tmpl w:val="FFF42DC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FFFC2442"/>
    <w:multiLevelType w:val="singleLevel"/>
    <w:tmpl w:val="FFFC244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2ACE5EDD"/>
    <w:multiLevelType w:val="singleLevel"/>
    <w:tmpl w:val="2ACE5E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D174A40"/>
    <w:multiLevelType w:val="singleLevel"/>
    <w:tmpl w:val="2D174A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F2A056"/>
    <w:multiLevelType w:val="singleLevel"/>
    <w:tmpl w:val="46F2A05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F37C0BB"/>
    <w:multiLevelType w:val="singleLevel"/>
    <w:tmpl w:val="5F37C0B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5F779B30"/>
    <w:multiLevelType w:val="singleLevel"/>
    <w:tmpl w:val="5F779B3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5F7F05E0"/>
    <w:multiLevelType w:val="singleLevel"/>
    <w:tmpl w:val="5F7F05E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526BCAE"/>
    <w:multiLevelType w:val="singleLevel"/>
    <w:tmpl w:val="6526BC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70FC71E9"/>
    <w:multiLevelType w:val="singleLevel"/>
    <w:tmpl w:val="70FC71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7EDA559C"/>
    <w:multiLevelType w:val="singleLevel"/>
    <w:tmpl w:val="7EDA55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EE7BAC6"/>
    <w:multiLevelType w:val="singleLevel"/>
    <w:tmpl w:val="7EE7BA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FE566B7"/>
    <w:multiLevelType w:val="singleLevel"/>
    <w:tmpl w:val="7FE566B7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0"/>
  </w:num>
  <w:num w:numId="2">
    <w:abstractNumId w:val="20"/>
  </w:num>
  <w:num w:numId="3">
    <w:abstractNumId w:val="19"/>
  </w:num>
  <w:num w:numId="4">
    <w:abstractNumId w:val="8"/>
  </w:num>
  <w:num w:numId="5">
    <w:abstractNumId w:val="10"/>
  </w:num>
  <w:num w:numId="6">
    <w:abstractNumId w:val="5"/>
  </w:num>
  <w:num w:numId="7">
    <w:abstractNumId w:val="11"/>
  </w:num>
  <w:num w:numId="8">
    <w:abstractNumId w:val="14"/>
  </w:num>
  <w:num w:numId="9">
    <w:abstractNumId w:val="7"/>
  </w:num>
  <w:num w:numId="10">
    <w:abstractNumId w:val="3"/>
  </w:num>
  <w:num w:numId="11">
    <w:abstractNumId w:val="29"/>
  </w:num>
  <w:num w:numId="12">
    <w:abstractNumId w:val="27"/>
  </w:num>
  <w:num w:numId="13">
    <w:abstractNumId w:val="13"/>
  </w:num>
  <w:num w:numId="14">
    <w:abstractNumId w:val="16"/>
  </w:num>
  <w:num w:numId="15">
    <w:abstractNumId w:val="22"/>
  </w:num>
  <w:num w:numId="16">
    <w:abstractNumId w:val="28"/>
  </w:num>
  <w:num w:numId="17">
    <w:abstractNumId w:val="9"/>
  </w:num>
  <w:num w:numId="18">
    <w:abstractNumId w:val="26"/>
  </w:num>
  <w:num w:numId="19">
    <w:abstractNumId w:val="18"/>
  </w:num>
  <w:num w:numId="20">
    <w:abstractNumId w:val="12"/>
  </w:num>
  <w:num w:numId="21">
    <w:abstractNumId w:val="21"/>
  </w:num>
  <w:num w:numId="22">
    <w:abstractNumId w:val="6"/>
  </w:num>
  <w:num w:numId="23">
    <w:abstractNumId w:val="1"/>
  </w:num>
  <w:num w:numId="24">
    <w:abstractNumId w:val="23"/>
  </w:num>
  <w:num w:numId="25">
    <w:abstractNumId w:val="17"/>
  </w:num>
  <w:num w:numId="26">
    <w:abstractNumId w:val="2"/>
  </w:num>
  <w:num w:numId="27">
    <w:abstractNumId w:val="4"/>
  </w:num>
  <w:num w:numId="28">
    <w:abstractNumId w:val="15"/>
  </w:num>
  <w:num w:numId="29">
    <w:abstractNumId w:val="24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F4FFE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2026-04-22T19:41:00Z</dcterms:created>
  <dc:creator>Apache POI</dc:creator>
  <cp:lastModifiedBy>马力</cp:lastModifiedBy>
  <dcterms:modified xsi:type="dcterms:W3CDTF">2026-04-23T09:27:05Z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DE0494C6D680EA856975E9696AB6FE7E_42</vt:lpwstr>
  </property>
</Properties>
</file>