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功能优化</w:t>
      </w:r>
      <w:bookmarkStart w:id="0" w:name="_GoBack"/>
      <w:bookmarkEnd w:id="0"/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提出日期2020-3-2</w:t>
      </w:r>
    </w:p>
    <w:p/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建议增加每日全国统计报表，分全国和各省，内容参考下图（张处3月2日提出）</w:t>
      </w:r>
    </w:p>
    <w:p>
      <w:r>
        <w:drawing>
          <wp:inline distT="0" distB="0" distL="114300" distR="114300">
            <wp:extent cx="5264150" cy="2630170"/>
            <wp:effectExtent l="0" t="0" r="889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4020"/>
            <wp:effectExtent l="0" t="0" r="6350" b="25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4、国家首页的统计时间段，建议优化调整，不采用现有统计规则取数，页面月初老是无法展示数据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68575"/>
            <wp:effectExtent l="0" t="0" r="3175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5、首页项目总数取数逻辑调整，直接从项目基本信息表查询（可不含只办理并行阶段事项的项目），下钻界面同步调整取数逻辑，支持试点，省级等模式的分类曲线图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6、国家首页本月新增取数逻辑调整直接从项目基本信息表查询（可不含只办理并行阶段事项的项目），下钻界面同步调整取数逻辑，支持试点，省级等模式的分类曲线图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7、国家首页本月新增排名取数逻辑调整直接从项目基本信息表查询（可不含只办理并行阶段事项的项目），下钻界面同步调整取数逻辑，支持试点，省级等模式的分类曲线图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6055" cy="2562860"/>
            <wp:effectExtent l="0" t="0" r="6985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8、国家首页项目地图取数逻辑调整直接从项目基本信息表查询（可不含只办理并行阶段事项的项目），下钻界面同步调整取数逻辑，支持试点，省级等模式的分类曲线图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9、国家首页各阶段项目数取数逻辑调整直接从项目基本信息表查询（可不含只办理并行阶段事项的项目），一定要能与左侧项目总数一致，下钻界面同步调整取数逻辑，支持试点，省级等模式的分类曲线图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省级界面、城市界面以上项目取数逻辑同步调整。</w:t>
      </w:r>
    </w:p>
    <w:p>
      <w:r>
        <w:drawing>
          <wp:inline distT="0" distB="0" distL="114300" distR="114300">
            <wp:extent cx="5267960" cy="2414905"/>
            <wp:effectExtent l="0" t="0" r="508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427605"/>
            <wp:effectExtent l="0" t="0" r="12700" b="1079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功能bug</w:t>
      </w:r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提出日期2020-2-26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1、单位由亿元改为万元</w:t>
      </w:r>
    </w:p>
    <w:p>
      <w:p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：已完成，之前已转换，无需再转换。</w:t>
      </w:r>
    </w:p>
    <w:p>
      <w:r>
        <w:drawing>
          <wp:inline distT="0" distB="0" distL="114300" distR="114300">
            <wp:extent cx="5268595" cy="260604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2、选择省份，应该是可以选择本省所有的城市，不会单独选择某个城市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eastAsia="zh-CN"/>
        </w:rPr>
      </w:pP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未完成。</w:t>
      </w: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前三个统计依据完善了按省统计；但所有统计还没屏蔽城市级的选择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6349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3、重点城市少3个，要按照我之前来，或者可以在哪里进行维护，少540100拉萨市、610500渭南市、610600延安市</w:t>
      </w:r>
    </w:p>
    <w:p>
      <w:p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：已完成，测试环境已添加。</w:t>
      </w:r>
    </w:p>
    <w:p>
      <w:r>
        <w:drawing>
          <wp:inline distT="0" distB="0" distL="114300" distR="114300">
            <wp:extent cx="5269865" cy="310578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4、城市名单，需要加市，例如，北京市</w:t>
      </w:r>
    </w:p>
    <w:p>
      <w:p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：已完成。</w:t>
      </w:r>
    </w:p>
    <w:p>
      <w:r>
        <w:drawing>
          <wp:inline distT="0" distB="0" distL="114300" distR="114300">
            <wp:extent cx="5263515" cy="2788285"/>
            <wp:effectExtent l="0" t="0" r="952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5、统计2功能没有对应主要标准事项数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default"/>
          <w:lang w:eastAsia="zh-CN"/>
        </w:rPr>
      </w:pP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未完成，</w:t>
      </w: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本地连测试环境数据库测试，没发现截图中的情况，在排查中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，</w:t>
      </w:r>
    </w:p>
    <w:p>
      <w:r>
        <w:drawing>
          <wp:inline distT="0" distB="0" distL="114300" distR="114300">
            <wp:extent cx="5262880" cy="3202940"/>
            <wp:effectExtent l="0" t="0" r="1016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6、统计1改为项目办件；统计2改为事项覆盖；统计3改为区县覆盖；统计4改为审批用时；统计5改为实时共享；统计6改为并联审批；统计7改为联合验收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7、统计5、6、7没有数据？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leftChars="0" w:right="0"/>
        <w:jc w:val="both"/>
        <w:rPr>
          <w:rFonts w:hint="default"/>
          <w:lang w:eastAsia="zh-CN"/>
        </w:rPr>
      </w:pP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未完成，</w:t>
      </w: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已测试，和截图结果一样，正在排查是否数据问题中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28219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8、国家系统，宁波，一个系统进去后，点击这个447的审批类型，右侧的在办，已办，没有变化。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494915"/>
            <wp:effectExtent l="0" t="0" r="9525" b="4445"/>
            <wp:docPr id="9" name="图片 9" descr="1582877164360_6D40F53D-8911-414c-9B1B-2E7DEF02B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2877164360_6D40F53D-8911-414c-9B1B-2E7DEF02B3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9、周口后台有数据，但在数据共享实时共享中查不到（已解决）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010410"/>
            <wp:effectExtent l="0" t="0" r="4445" b="1270"/>
            <wp:docPr id="10" name="图片 10" descr="1582787798124_D4EE4CBD-52A5-482f-BBB5-733B81DC76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2787798124_D4EE4CBD-52A5-482f-BBB5-733B81DC769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10、2月26日，发现数据浙江省无法校验入库，临时处理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128010"/>
            <wp:effectExtent l="0" t="0" r="14605" b="11430"/>
            <wp:docPr id="11" name="图片 11" descr="1582703362738_347A7136-41E4-4401-84E0-97F5A26E2C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82703362738_347A7136-41E4-4401-84E0-97F5A26E2C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提出日期2020-3-2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1、3月1日，发现数据卡着，以天津为例的城市未校验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733415"/>
            <wp:effectExtent l="0" t="0" r="3175" b="12065"/>
            <wp:docPr id="12" name="图片 12" descr="lALPDgQ9r7aSDCLNAxfNAtc_727_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ALPDgQ9r7aSDCLNAxfNAtc_727_79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提出日期2020-3-2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1、国家首页面数据无法显示，建议页面取数优化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03500"/>
            <wp:effectExtent l="0" t="0" r="6350" b="2540"/>
            <wp:docPr id="13" name="图片 13" descr="1583109465128_A26F961E-5D80-4335-81C9-93E012CA02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83109465128_A26F961E-5D80-4335-81C9-93E012CA026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2、数据共享下的实时共享查询无数据，主从库不同步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03500"/>
            <wp:effectExtent l="0" t="0" r="6350" b="2540"/>
            <wp:docPr id="14" name="图片 14" descr="1583109621488_A63C3F7F-C066-4f83-8346-EACE4B67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83109621488_A63C3F7F-C066-4f83-8346-EACE4B6739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B8B1C4"/>
    <w:multiLevelType w:val="singleLevel"/>
    <w:tmpl w:val="8DB8B1C4"/>
    <w:lvl w:ilvl="0" w:tentative="0">
      <w:start w:val="10"/>
      <w:numFmt w:val="decimal"/>
      <w:suff w:val="nothing"/>
      <w:lvlText w:val="%1、"/>
      <w:lvlJc w:val="left"/>
    </w:lvl>
  </w:abstractNum>
  <w:abstractNum w:abstractNumId="1">
    <w:nsid w:val="BC533AE6"/>
    <w:multiLevelType w:val="singleLevel"/>
    <w:tmpl w:val="BC533AE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D61AE08"/>
    <w:multiLevelType w:val="singleLevel"/>
    <w:tmpl w:val="BD61AE0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F887A17"/>
    <w:multiLevelType w:val="singleLevel"/>
    <w:tmpl w:val="BF887A1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54FC5"/>
    <w:rsid w:val="01717B51"/>
    <w:rsid w:val="023D0B5A"/>
    <w:rsid w:val="034746AD"/>
    <w:rsid w:val="037F0808"/>
    <w:rsid w:val="06704EEE"/>
    <w:rsid w:val="075B5ECC"/>
    <w:rsid w:val="08443ACC"/>
    <w:rsid w:val="08C3719E"/>
    <w:rsid w:val="0A1A1D23"/>
    <w:rsid w:val="0A4D0873"/>
    <w:rsid w:val="0A7D547D"/>
    <w:rsid w:val="0AB162B6"/>
    <w:rsid w:val="0B6248B8"/>
    <w:rsid w:val="0C3A3C76"/>
    <w:rsid w:val="10850370"/>
    <w:rsid w:val="10EB068B"/>
    <w:rsid w:val="12A47FFB"/>
    <w:rsid w:val="137A5D6E"/>
    <w:rsid w:val="147C3181"/>
    <w:rsid w:val="14EC5BB8"/>
    <w:rsid w:val="15192C95"/>
    <w:rsid w:val="18343532"/>
    <w:rsid w:val="19D91913"/>
    <w:rsid w:val="1A7C2BCC"/>
    <w:rsid w:val="1DD132F6"/>
    <w:rsid w:val="20BC6B0F"/>
    <w:rsid w:val="216470EE"/>
    <w:rsid w:val="21BE7B18"/>
    <w:rsid w:val="24B0510D"/>
    <w:rsid w:val="2543511F"/>
    <w:rsid w:val="265353AB"/>
    <w:rsid w:val="276C02E2"/>
    <w:rsid w:val="27705351"/>
    <w:rsid w:val="278C2435"/>
    <w:rsid w:val="282E1F2E"/>
    <w:rsid w:val="28446EE4"/>
    <w:rsid w:val="2A053B17"/>
    <w:rsid w:val="2AC46FED"/>
    <w:rsid w:val="2AFB29A5"/>
    <w:rsid w:val="2AFD3F8A"/>
    <w:rsid w:val="2B3A48C0"/>
    <w:rsid w:val="2D3371FB"/>
    <w:rsid w:val="318C7457"/>
    <w:rsid w:val="326C7F4F"/>
    <w:rsid w:val="333D0C2C"/>
    <w:rsid w:val="3453044C"/>
    <w:rsid w:val="34851454"/>
    <w:rsid w:val="34F9137D"/>
    <w:rsid w:val="35F94122"/>
    <w:rsid w:val="36132E18"/>
    <w:rsid w:val="368C6D15"/>
    <w:rsid w:val="36D260E8"/>
    <w:rsid w:val="37764EEE"/>
    <w:rsid w:val="38262035"/>
    <w:rsid w:val="3C107C12"/>
    <w:rsid w:val="3C3550C5"/>
    <w:rsid w:val="3D036F17"/>
    <w:rsid w:val="3DD35CF1"/>
    <w:rsid w:val="3E5070D4"/>
    <w:rsid w:val="3EEF22FA"/>
    <w:rsid w:val="3F7461E7"/>
    <w:rsid w:val="44B03890"/>
    <w:rsid w:val="44EB767F"/>
    <w:rsid w:val="45644DFB"/>
    <w:rsid w:val="45C76810"/>
    <w:rsid w:val="46743AF4"/>
    <w:rsid w:val="484C432D"/>
    <w:rsid w:val="49685082"/>
    <w:rsid w:val="4A3F32D1"/>
    <w:rsid w:val="4A403756"/>
    <w:rsid w:val="4BF54AED"/>
    <w:rsid w:val="4C7F387F"/>
    <w:rsid w:val="4D9A73F3"/>
    <w:rsid w:val="4DE55A71"/>
    <w:rsid w:val="4F4C1C86"/>
    <w:rsid w:val="4FB43684"/>
    <w:rsid w:val="50A94304"/>
    <w:rsid w:val="51382FD5"/>
    <w:rsid w:val="514B7776"/>
    <w:rsid w:val="51D10463"/>
    <w:rsid w:val="51DF7A3A"/>
    <w:rsid w:val="52014958"/>
    <w:rsid w:val="52DD1FA8"/>
    <w:rsid w:val="570E78BB"/>
    <w:rsid w:val="57592527"/>
    <w:rsid w:val="57673197"/>
    <w:rsid w:val="57F42904"/>
    <w:rsid w:val="5C0E294B"/>
    <w:rsid w:val="5C7A2BC2"/>
    <w:rsid w:val="5D3D0BB2"/>
    <w:rsid w:val="5D732905"/>
    <w:rsid w:val="5DD324CE"/>
    <w:rsid w:val="5E6440BD"/>
    <w:rsid w:val="61344E43"/>
    <w:rsid w:val="616C67B8"/>
    <w:rsid w:val="61CE44D1"/>
    <w:rsid w:val="62443D9C"/>
    <w:rsid w:val="63C80B7F"/>
    <w:rsid w:val="648C5BA3"/>
    <w:rsid w:val="6669544E"/>
    <w:rsid w:val="679F6EED"/>
    <w:rsid w:val="696F1D10"/>
    <w:rsid w:val="69873437"/>
    <w:rsid w:val="6A777D1F"/>
    <w:rsid w:val="6B0B7315"/>
    <w:rsid w:val="6B0E7117"/>
    <w:rsid w:val="708B62DF"/>
    <w:rsid w:val="70E50531"/>
    <w:rsid w:val="717551F4"/>
    <w:rsid w:val="731A3A85"/>
    <w:rsid w:val="73B62906"/>
    <w:rsid w:val="745E074B"/>
    <w:rsid w:val="746F7B49"/>
    <w:rsid w:val="754E7538"/>
    <w:rsid w:val="76A43788"/>
    <w:rsid w:val="779F3470"/>
    <w:rsid w:val="780D1703"/>
    <w:rsid w:val="78407FD8"/>
    <w:rsid w:val="7C93376F"/>
    <w:rsid w:val="7CAA6A40"/>
    <w:rsid w:val="7D672374"/>
    <w:rsid w:val="7E8B653E"/>
    <w:rsid w:val="7ED5028B"/>
    <w:rsid w:val="7FE6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2020-03-02T10:28:00Z</dcterms:created>
  <dc:creator>zj</dc:creator>
  <cp:lastModifiedBy>有亮</cp:lastModifiedBy>
  <dcterms:modified xsi:type="dcterms:W3CDTF">2020-03-03T06:12:53Z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