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left"/>
        <w:rPr>
          <w:rFonts w:ascii="宋体"/>
        </w:rPr>
      </w:pPr>
      <w:bookmarkStart w:id="0" w:name="hp_LogicalHeaderComplete"/>
    </w:p>
    <w:p>
      <w:pPr>
        <w:spacing w:line="360" w:lineRule="auto"/>
        <w:jc w:val="left"/>
        <w:rPr>
          <w:rFonts w:ascii="宋体"/>
        </w:rPr>
      </w:pPr>
    </w:p>
    <w:p>
      <w:pPr>
        <w:spacing w:line="360" w:lineRule="auto"/>
        <w:jc w:val="left"/>
        <w:rPr>
          <w:rFonts w:ascii="宋体"/>
        </w:rPr>
      </w:pPr>
    </w:p>
    <w:p>
      <w:pPr>
        <w:spacing w:line="360" w:lineRule="auto"/>
        <w:jc w:val="left"/>
        <w:rPr>
          <w:rFonts w:ascii="宋体"/>
        </w:rPr>
      </w:pPr>
    </w:p>
    <w:bookmarkEnd w:id="0"/>
    <w:p>
      <w:pPr>
        <w:adjustRightInd w:val="0"/>
        <w:snapToGrid w:val="0"/>
        <w:spacing w:before="156" w:beforeLines="50" w:after="156" w:afterLines="50"/>
        <w:jc w:val="center"/>
        <w:rPr>
          <w:rFonts w:hint="default" w:ascii="宋体" w:hAnsi="宋体" w:eastAsia="宋体" w:cs="宋体"/>
          <w:b/>
          <w:sz w:val="44"/>
          <w:szCs w:val="44"/>
          <w:lang w:val="en-US" w:eastAsia="zh-CN"/>
        </w:rPr>
      </w:pPr>
      <w:r>
        <w:rPr>
          <w:rFonts w:hint="eastAsia" w:ascii="宋体" w:hAnsi="宋体" w:cs="宋体"/>
          <w:b/>
          <w:sz w:val="44"/>
          <w:szCs w:val="44"/>
          <w:lang w:val="en-US" w:eastAsia="zh-CN"/>
        </w:rPr>
        <w:t>XXX公司XXX组</w:t>
      </w:r>
    </w:p>
    <w:p>
      <w:pPr>
        <w:adjustRightInd w:val="0"/>
        <w:snapToGrid w:val="0"/>
        <w:spacing w:before="156" w:beforeLines="50" w:after="156" w:afterLines="50"/>
        <w:jc w:val="center"/>
        <w:rPr>
          <w:rFonts w:ascii="宋体" w:hAnsi="宋体" w:cs="宋体"/>
          <w:b/>
          <w:sz w:val="44"/>
          <w:szCs w:val="44"/>
        </w:rPr>
      </w:pPr>
      <w:r>
        <w:rPr>
          <w:rFonts w:hint="eastAsia" w:ascii="宋体" w:hAnsi="宋体" w:cs="宋体"/>
          <w:b/>
          <w:sz w:val="44"/>
          <w:szCs w:val="44"/>
        </w:rPr>
        <w:t>X</w:t>
      </w:r>
      <w:r>
        <w:rPr>
          <w:rFonts w:ascii="宋体" w:hAnsi="宋体" w:cs="宋体"/>
          <w:b/>
          <w:sz w:val="44"/>
          <w:szCs w:val="44"/>
        </w:rPr>
        <w:t>X项目</w:t>
      </w:r>
    </w:p>
    <w:p>
      <w:pPr>
        <w:adjustRightInd w:val="0"/>
        <w:snapToGrid w:val="0"/>
        <w:spacing w:before="156" w:beforeLines="50" w:after="156" w:afterLines="50"/>
        <w:jc w:val="center"/>
        <w:rPr>
          <w:rFonts w:ascii="宋体" w:hAnsi="宋体" w:cs="宋体"/>
          <w:b/>
          <w:sz w:val="44"/>
          <w:szCs w:val="44"/>
        </w:rPr>
      </w:pPr>
      <w:r>
        <w:rPr>
          <w:rFonts w:hint="eastAsia" w:ascii="宋体" w:hAnsi="宋体" w:cs="宋体"/>
          <w:b/>
          <w:sz w:val="44"/>
          <w:szCs w:val="44"/>
          <w:lang w:val="en-US" w:eastAsia="zh-CN"/>
        </w:rPr>
        <w:t>XXX版本</w:t>
      </w:r>
      <w:r>
        <w:rPr>
          <w:rFonts w:hint="eastAsia" w:ascii="宋体" w:hAnsi="宋体" w:cs="宋体"/>
          <w:b/>
          <w:sz w:val="44"/>
          <w:szCs w:val="44"/>
        </w:rPr>
        <w:t>功能测试报告</w:t>
      </w:r>
    </w:p>
    <w:p>
      <w:pPr>
        <w:jc w:val="center"/>
        <w:rPr>
          <w:rFonts w:hint="default" w:ascii="宋体" w:eastAsia="宋体"/>
          <w:sz w:val="30"/>
          <w:szCs w:val="30"/>
          <w:lang w:val="en-US" w:eastAsia="zh-CN"/>
        </w:rPr>
      </w:pPr>
      <w:r>
        <w:rPr>
          <w:rFonts w:hint="eastAsia" w:ascii="宋体"/>
          <w:sz w:val="30"/>
          <w:szCs w:val="30"/>
          <w:lang w:val="en-US" w:eastAsia="zh-CN"/>
        </w:rPr>
        <w:t>(公司logo)</w:t>
      </w:r>
    </w:p>
    <w:p>
      <w:pPr>
        <w:spacing w:line="360" w:lineRule="auto"/>
        <w:jc w:val="left"/>
        <w:rPr>
          <w:rFonts w:ascii="宋体"/>
        </w:rPr>
      </w:pPr>
    </w:p>
    <w:p>
      <w:pPr>
        <w:spacing w:line="240" w:lineRule="atLeast"/>
        <w:ind w:firstLine="480"/>
        <w:rPr>
          <w:rFonts w:ascii="宋体" w:hAnsi="宋体" w:cs="Arial"/>
        </w:rPr>
      </w:pPr>
    </w:p>
    <w:p>
      <w:pPr>
        <w:spacing w:line="240" w:lineRule="atLeast"/>
        <w:ind w:firstLine="480"/>
        <w:rPr>
          <w:rFonts w:ascii="宋体" w:hAnsi="宋体" w:cs="Arial"/>
        </w:rPr>
      </w:pPr>
    </w:p>
    <w:p>
      <w:pPr>
        <w:spacing w:line="240" w:lineRule="atLeast"/>
        <w:ind w:firstLine="480"/>
        <w:rPr>
          <w:rFonts w:ascii="宋体" w:hAnsi="宋体" w:cs="Arial"/>
        </w:rPr>
      </w:pPr>
    </w:p>
    <w:p>
      <w:pPr>
        <w:spacing w:line="240" w:lineRule="atLeast"/>
        <w:ind w:firstLine="480"/>
        <w:rPr>
          <w:rFonts w:ascii="宋体" w:hAnsi="宋体" w:cs="Arial"/>
        </w:rPr>
      </w:pPr>
    </w:p>
    <w:p>
      <w:pPr>
        <w:spacing w:line="240" w:lineRule="atLeast"/>
        <w:ind w:firstLine="480"/>
        <w:rPr>
          <w:rFonts w:ascii="宋体" w:hAnsi="宋体" w:cs="Arial"/>
        </w:rPr>
      </w:pPr>
    </w:p>
    <w:p>
      <w:pPr>
        <w:spacing w:line="240" w:lineRule="atLeast"/>
        <w:ind w:firstLine="480"/>
        <w:rPr>
          <w:rFonts w:ascii="宋体" w:hAnsi="宋体" w:cs="Arial"/>
        </w:rPr>
      </w:pPr>
    </w:p>
    <w:p>
      <w:pPr>
        <w:spacing w:line="240" w:lineRule="atLeast"/>
        <w:ind w:firstLine="480"/>
        <w:rPr>
          <w:rFonts w:ascii="宋体" w:hAnsi="宋体" w:cs="Arial"/>
        </w:rPr>
      </w:pPr>
    </w:p>
    <w:p>
      <w:pPr>
        <w:spacing w:line="240" w:lineRule="atLeast"/>
        <w:ind w:firstLine="480"/>
        <w:rPr>
          <w:rFonts w:ascii="宋体" w:hAnsi="宋体" w:cs="Arial"/>
        </w:rPr>
      </w:pPr>
    </w:p>
    <w:p>
      <w:pPr>
        <w:spacing w:line="240" w:lineRule="atLeast"/>
        <w:ind w:firstLine="480"/>
        <w:rPr>
          <w:rFonts w:ascii="宋体" w:hAnsi="宋体" w:cs="Arial"/>
        </w:rPr>
      </w:pPr>
    </w:p>
    <w:p>
      <w:pPr>
        <w:spacing w:line="240" w:lineRule="atLeast"/>
        <w:ind w:firstLine="480"/>
        <w:rPr>
          <w:rFonts w:ascii="宋体" w:hAnsi="宋体" w:cs="Arial"/>
        </w:rPr>
      </w:pPr>
    </w:p>
    <w:p>
      <w:pPr>
        <w:spacing w:line="240" w:lineRule="atLeast"/>
        <w:ind w:firstLine="480"/>
        <w:rPr>
          <w:rFonts w:ascii="宋体" w:hAnsi="宋体" w:cs="Arial"/>
        </w:rPr>
      </w:pPr>
    </w:p>
    <w:p>
      <w:pPr>
        <w:spacing w:line="240" w:lineRule="atLeast"/>
        <w:ind w:firstLine="480"/>
        <w:rPr>
          <w:rFonts w:ascii="宋体" w:hAnsi="宋体" w:cs="Arial"/>
        </w:rPr>
      </w:pPr>
    </w:p>
    <w:p>
      <w:pPr>
        <w:spacing w:line="240" w:lineRule="atLeast"/>
        <w:ind w:firstLine="480"/>
        <w:rPr>
          <w:rFonts w:ascii="宋体" w:hAnsi="宋体" w:cs="Arial"/>
        </w:rPr>
      </w:pPr>
    </w:p>
    <w:p>
      <w:pPr>
        <w:spacing w:line="240" w:lineRule="atLeast"/>
        <w:ind w:firstLine="480"/>
        <w:rPr>
          <w:rFonts w:ascii="宋体" w:hAnsi="宋体" w:cs="Arial"/>
        </w:rPr>
      </w:pPr>
    </w:p>
    <w:p>
      <w:pPr>
        <w:spacing w:line="240" w:lineRule="atLeast"/>
        <w:ind w:firstLine="480"/>
        <w:rPr>
          <w:rFonts w:ascii="宋体" w:hAnsi="宋体" w:cs="Arial"/>
        </w:rPr>
      </w:pPr>
    </w:p>
    <w:p>
      <w:pPr>
        <w:spacing w:line="240" w:lineRule="atLeast"/>
        <w:ind w:firstLine="480"/>
        <w:rPr>
          <w:rFonts w:ascii="宋体" w:hAnsi="宋体" w:cs="Arial"/>
        </w:rPr>
      </w:pPr>
    </w:p>
    <w:p>
      <w:pPr>
        <w:spacing w:line="240" w:lineRule="atLeast"/>
        <w:ind w:firstLine="480"/>
        <w:rPr>
          <w:rFonts w:ascii="宋体" w:hAnsi="宋体" w:cs="Arial"/>
        </w:rPr>
      </w:pPr>
    </w:p>
    <w:p>
      <w:pPr>
        <w:spacing w:line="240" w:lineRule="atLeast"/>
        <w:ind w:firstLine="480"/>
        <w:rPr>
          <w:rFonts w:ascii="宋体" w:hAnsi="宋体" w:cs="Arial"/>
        </w:rPr>
      </w:pPr>
    </w:p>
    <w:p>
      <w:pPr>
        <w:spacing w:line="240" w:lineRule="atLeast"/>
        <w:ind w:firstLine="480"/>
        <w:rPr>
          <w:rFonts w:ascii="宋体" w:hAnsi="宋体" w:cs="Arial"/>
        </w:rPr>
      </w:pPr>
    </w:p>
    <w:p>
      <w:pPr>
        <w:spacing w:line="240" w:lineRule="atLeast"/>
        <w:rPr>
          <w:rFonts w:hint="eastAsia" w:ascii="宋体" w:hAnsi="宋体" w:cs="Arial"/>
        </w:rPr>
      </w:pPr>
    </w:p>
    <w:p>
      <w:pPr>
        <w:spacing w:line="240" w:lineRule="atLeast"/>
        <w:ind w:firstLine="480"/>
        <w:rPr>
          <w:rFonts w:ascii="宋体" w:hAnsi="宋体" w:cs="Arial"/>
        </w:rPr>
      </w:pPr>
    </w:p>
    <w:p>
      <w:pPr>
        <w:adjustRightInd w:val="0"/>
        <w:snapToGrid w:val="0"/>
        <w:spacing w:before="156" w:beforeLines="50" w:after="156" w:afterLines="50" w:line="360" w:lineRule="auto"/>
        <w:jc w:val="center"/>
        <w:rPr>
          <w:rFonts w:ascii="宋体"/>
        </w:rPr>
      </w:pPr>
      <w:r>
        <w:rPr>
          <w:rFonts w:hint="eastAsia" w:ascii="宋体" w:hAnsi="宋体"/>
          <w:b/>
          <w:sz w:val="28"/>
          <w:szCs w:val="28"/>
          <w:lang w:val="en-US" w:eastAsia="zh-CN"/>
        </w:rPr>
        <w:t>xxx</w:t>
      </w:r>
      <w:r>
        <w:rPr>
          <w:rFonts w:hint="eastAsia" w:ascii="宋体" w:hAnsi="宋体"/>
          <w:b/>
          <w:sz w:val="28"/>
          <w:szCs w:val="28"/>
        </w:rPr>
        <w:t>科技有限公司</w:t>
      </w:r>
    </w:p>
    <w:p>
      <w:pPr>
        <w:adjustRightInd w:val="0"/>
        <w:snapToGrid w:val="0"/>
        <w:spacing w:before="156" w:beforeLines="50" w:after="156" w:afterLines="50" w:line="360" w:lineRule="auto"/>
        <w:jc w:val="center"/>
        <w:rPr>
          <w:rFonts w:hint="eastAsia"/>
        </w:rPr>
        <w:sectPr>
          <w:headerReference r:id="rId4" w:type="first"/>
          <w:headerReference r:id="rId3" w:type="default"/>
          <w:pgSz w:w="11906" w:h="16838"/>
          <w:pgMar w:top="1440" w:right="1800" w:bottom="1440" w:left="1800" w:header="851" w:footer="992" w:gutter="0"/>
          <w:pgNumType w:start="1"/>
          <w:cols w:space="720" w:num="1"/>
          <w:docGrid w:type="lines" w:linePitch="312" w:charSpace="0"/>
        </w:sectPr>
      </w:pPr>
      <w:r>
        <w:rPr>
          <w:rFonts w:hint="eastAsia" w:ascii="宋体" w:hAnsi="宋体"/>
          <w:b/>
          <w:sz w:val="28"/>
          <w:szCs w:val="28"/>
        </w:rPr>
        <w:t>20</w:t>
      </w:r>
      <w:r>
        <w:rPr>
          <w:rFonts w:ascii="宋体" w:hAnsi="宋体"/>
          <w:b/>
          <w:sz w:val="28"/>
          <w:szCs w:val="28"/>
        </w:rPr>
        <w:t>21</w:t>
      </w:r>
      <w:r>
        <w:rPr>
          <w:rFonts w:hint="eastAsia" w:ascii="宋体" w:hAnsi="宋体"/>
          <w:b/>
          <w:sz w:val="28"/>
          <w:szCs w:val="28"/>
        </w:rPr>
        <w:t>年</w:t>
      </w:r>
      <w:r>
        <w:rPr>
          <w:rFonts w:ascii="宋体" w:hAnsi="宋体"/>
          <w:b/>
          <w:sz w:val="28"/>
          <w:szCs w:val="28"/>
        </w:rPr>
        <w:t>07</w:t>
      </w:r>
      <w:r>
        <w:rPr>
          <w:rFonts w:hint="eastAsia" w:ascii="宋体" w:hAnsi="宋体"/>
          <w:b/>
          <w:sz w:val="28"/>
          <w:szCs w:val="28"/>
        </w:rPr>
        <w:t>月</w:t>
      </w:r>
    </w:p>
    <w:p>
      <w:pPr>
        <w:jc w:val="both"/>
        <w:rPr>
          <w:rFonts w:ascii="宋体" w:hAnsi="宋体" w:cs="Arial"/>
        </w:rPr>
      </w:pPr>
    </w:p>
    <w:p>
      <w:pPr>
        <w:jc w:val="both"/>
        <w:rPr>
          <w:rFonts w:ascii="宋体" w:hAnsi="宋体" w:cs="Arial"/>
          <w:b/>
          <w:bCs/>
        </w:rPr>
      </w:pPr>
      <w:r>
        <w:rPr>
          <w:rFonts w:ascii="宋体" w:hAnsi="宋体" w:cs="Arial"/>
          <w:b/>
          <w:bCs/>
        </w:rPr>
        <w:t>目  录</w:t>
      </w:r>
    </w:p>
    <w:p>
      <w:pPr>
        <w:pStyle w:val="19"/>
        <w:tabs>
          <w:tab w:val="right" w:leader="dot" w:pos="8306"/>
          <w:tab w:val="clear" w:pos="400"/>
          <w:tab w:val="clear" w:pos="8290"/>
        </w:tabs>
      </w:pPr>
      <w:r>
        <w:fldChar w:fldCharType="begin"/>
      </w:r>
      <w:r>
        <w:rPr>
          <w:rStyle w:val="25"/>
          <w:rFonts w:ascii="宋体" w:hAnsi="宋体" w:cs="Arial"/>
          <w:bCs/>
        </w:rPr>
        <w:instrText xml:space="preserve"> TOC \o "1-3" \h \z \u </w:instrText>
      </w:r>
      <w:r>
        <w:fldChar w:fldCharType="separate"/>
      </w:r>
      <w:r>
        <w:fldChar w:fldCharType="begin"/>
      </w:r>
      <w:r>
        <w:instrText xml:space="preserve"> HYPERLINK \l _Toc12053 </w:instrText>
      </w:r>
      <w:r>
        <w:fldChar w:fldCharType="separate"/>
      </w:r>
      <w:r>
        <w:rPr>
          <w:rFonts w:ascii="宋体" w:hAnsi="宋体" w:cs="Arial"/>
        </w:rPr>
        <w:t>1 引言</w:t>
      </w:r>
      <w:r>
        <w:tab/>
      </w:r>
      <w:r>
        <w:fldChar w:fldCharType="begin"/>
      </w:r>
      <w:r>
        <w:instrText xml:space="preserve"> PAGEREF _Toc12053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8306"/>
        </w:tabs>
      </w:pPr>
      <w:r>
        <w:rPr>
          <w:rFonts w:ascii="宋体" w:hAnsi="宋体" w:cs="Arial"/>
          <w:bCs/>
          <w:caps/>
          <w:color w:val="0000FF"/>
          <w:u w:val="single"/>
        </w:rPr>
        <w:fldChar w:fldCharType="begin"/>
      </w:r>
      <w:r>
        <w:rPr>
          <w:rFonts w:ascii="宋体" w:hAnsi="宋体" w:cs="Arial"/>
          <w:bCs/>
          <w:caps/>
        </w:rPr>
        <w:instrText xml:space="preserve"> HYPERLINK \l _Toc1097 </w:instrText>
      </w:r>
      <w:r>
        <w:rPr>
          <w:rFonts w:ascii="宋体" w:hAnsi="宋体" w:cs="Arial"/>
          <w:bCs/>
          <w:caps/>
        </w:rPr>
        <w:fldChar w:fldCharType="separate"/>
      </w:r>
      <w:r>
        <w:rPr>
          <w:rFonts w:hint="default" w:ascii="Times New Roman" w:hAnsi="Times New Roman" w:cs="Times New Roman"/>
        </w:rPr>
        <w:t xml:space="preserve">1.1 </w:t>
      </w:r>
      <w:r>
        <w:rPr>
          <w:rFonts w:cs="Arial"/>
        </w:rPr>
        <w:t>目的</w:t>
      </w:r>
      <w:r>
        <w:tab/>
      </w:r>
      <w:r>
        <w:fldChar w:fldCharType="begin"/>
      </w:r>
      <w:r>
        <w:instrText xml:space="preserve"> PAGEREF _Toc1097 \h </w:instrText>
      </w:r>
      <w:r>
        <w:fldChar w:fldCharType="separate"/>
      </w:r>
      <w:r>
        <w:t>3</w:t>
      </w:r>
      <w:r>
        <w:fldChar w:fldCharType="end"/>
      </w:r>
      <w:r>
        <w:rPr>
          <w:rFonts w:ascii="宋体" w:hAnsi="宋体" w:cs="Arial"/>
          <w:bCs/>
          <w:caps/>
          <w:color w:val="0000FF"/>
          <w:u w:val="single"/>
        </w:rPr>
        <w:fldChar w:fldCharType="end"/>
      </w:r>
    </w:p>
    <w:p>
      <w:pPr>
        <w:pStyle w:val="20"/>
        <w:tabs>
          <w:tab w:val="right" w:leader="dot" w:pos="8306"/>
        </w:tabs>
      </w:pPr>
      <w:r>
        <w:rPr>
          <w:rFonts w:ascii="宋体" w:hAnsi="宋体" w:cs="Arial"/>
          <w:bCs/>
          <w:caps/>
          <w:color w:val="0000FF"/>
          <w:u w:val="single"/>
        </w:rPr>
        <w:fldChar w:fldCharType="begin"/>
      </w:r>
      <w:r>
        <w:rPr>
          <w:rFonts w:ascii="宋体" w:hAnsi="宋体" w:cs="Arial"/>
          <w:bCs/>
          <w:caps/>
        </w:rPr>
        <w:instrText xml:space="preserve"> HYPERLINK \l _Toc20018 </w:instrText>
      </w:r>
      <w:r>
        <w:rPr>
          <w:rFonts w:ascii="宋体" w:hAnsi="宋体" w:cs="Arial"/>
          <w:bCs/>
          <w:caps/>
        </w:rPr>
        <w:fldChar w:fldCharType="separate"/>
      </w:r>
      <w:r>
        <w:rPr>
          <w:rFonts w:hint="default" w:ascii="Times New Roman" w:hAnsi="Times New Roman" w:cs="Times New Roman"/>
        </w:rPr>
        <w:t xml:space="preserve">1.2 </w:t>
      </w:r>
      <w:r>
        <w:rPr>
          <w:rFonts w:cs="Arial"/>
        </w:rPr>
        <w:t>参考资料</w:t>
      </w:r>
      <w:r>
        <w:tab/>
      </w:r>
      <w:r>
        <w:fldChar w:fldCharType="begin"/>
      </w:r>
      <w:r>
        <w:instrText xml:space="preserve"> PAGEREF _Toc20018 \h </w:instrText>
      </w:r>
      <w:r>
        <w:fldChar w:fldCharType="separate"/>
      </w:r>
      <w:r>
        <w:t>3</w:t>
      </w:r>
      <w:r>
        <w:fldChar w:fldCharType="end"/>
      </w:r>
      <w:r>
        <w:rPr>
          <w:rFonts w:ascii="宋体" w:hAnsi="宋体" w:cs="Arial"/>
          <w:bCs/>
          <w:caps/>
          <w:color w:val="0000FF"/>
          <w:u w:val="single"/>
        </w:rPr>
        <w:fldChar w:fldCharType="end"/>
      </w:r>
    </w:p>
    <w:p>
      <w:pPr>
        <w:pStyle w:val="19"/>
        <w:tabs>
          <w:tab w:val="right" w:leader="dot" w:pos="8306"/>
          <w:tab w:val="clear" w:pos="400"/>
          <w:tab w:val="clear" w:pos="8290"/>
        </w:tabs>
      </w:pPr>
      <w:r>
        <w:rPr>
          <w:rFonts w:ascii="宋体" w:hAnsi="宋体" w:cs="Arial"/>
          <w:bCs/>
          <w:caps/>
          <w:color w:val="0000FF"/>
          <w:u w:val="single"/>
        </w:rPr>
        <w:fldChar w:fldCharType="begin"/>
      </w:r>
      <w:r>
        <w:rPr>
          <w:rFonts w:ascii="宋体" w:hAnsi="宋体" w:cs="Arial"/>
          <w:bCs/>
          <w:caps/>
        </w:rPr>
        <w:instrText xml:space="preserve"> HYPERLINK \l _Toc15253 </w:instrText>
      </w:r>
      <w:r>
        <w:rPr>
          <w:rFonts w:ascii="宋体" w:hAnsi="宋体" w:cs="Arial"/>
          <w:bCs/>
          <w:caps/>
        </w:rPr>
        <w:fldChar w:fldCharType="separate"/>
      </w:r>
      <w:r>
        <w:rPr>
          <w:rFonts w:ascii="宋体" w:hAnsi="宋体" w:cs="Arial"/>
        </w:rPr>
        <w:t>2 测试概要</w:t>
      </w:r>
      <w:r>
        <w:tab/>
      </w:r>
      <w:r>
        <w:fldChar w:fldCharType="begin"/>
      </w:r>
      <w:r>
        <w:instrText xml:space="preserve"> PAGEREF _Toc15253 \h </w:instrText>
      </w:r>
      <w:r>
        <w:fldChar w:fldCharType="separate"/>
      </w:r>
      <w:r>
        <w:t>3</w:t>
      </w:r>
      <w:r>
        <w:fldChar w:fldCharType="end"/>
      </w:r>
      <w:r>
        <w:rPr>
          <w:rFonts w:ascii="宋体" w:hAnsi="宋体" w:cs="Arial"/>
          <w:bCs/>
          <w:caps/>
          <w:color w:val="0000FF"/>
          <w:u w:val="single"/>
        </w:rPr>
        <w:fldChar w:fldCharType="end"/>
      </w:r>
    </w:p>
    <w:p>
      <w:pPr>
        <w:pStyle w:val="20"/>
        <w:tabs>
          <w:tab w:val="right" w:leader="dot" w:pos="8306"/>
        </w:tabs>
      </w:pPr>
      <w:r>
        <w:rPr>
          <w:rFonts w:ascii="宋体" w:hAnsi="宋体" w:cs="Arial"/>
          <w:bCs/>
          <w:caps/>
          <w:color w:val="0000FF"/>
          <w:u w:val="single"/>
        </w:rPr>
        <w:fldChar w:fldCharType="begin"/>
      </w:r>
      <w:r>
        <w:rPr>
          <w:rFonts w:ascii="宋体" w:hAnsi="宋体" w:cs="Arial"/>
          <w:bCs/>
          <w:caps/>
        </w:rPr>
        <w:instrText xml:space="preserve"> HYPERLINK \l _Toc23300 </w:instrText>
      </w:r>
      <w:r>
        <w:rPr>
          <w:rFonts w:ascii="宋体" w:hAnsi="宋体" w:cs="Arial"/>
          <w:bCs/>
          <w:caps/>
        </w:rPr>
        <w:fldChar w:fldCharType="separate"/>
      </w:r>
      <w:r>
        <w:rPr>
          <w:rFonts w:cs="Arial"/>
        </w:rPr>
        <w:t>2.1测试对象名称和版本及测试方</w:t>
      </w:r>
      <w:r>
        <w:tab/>
      </w:r>
      <w:r>
        <w:fldChar w:fldCharType="begin"/>
      </w:r>
      <w:r>
        <w:instrText xml:space="preserve"> PAGEREF _Toc23300 \h </w:instrText>
      </w:r>
      <w:r>
        <w:fldChar w:fldCharType="separate"/>
      </w:r>
      <w:r>
        <w:t>3</w:t>
      </w:r>
      <w:r>
        <w:fldChar w:fldCharType="end"/>
      </w:r>
      <w:r>
        <w:rPr>
          <w:rFonts w:ascii="宋体" w:hAnsi="宋体" w:cs="Arial"/>
          <w:bCs/>
          <w:caps/>
          <w:color w:val="0000FF"/>
          <w:u w:val="single"/>
        </w:rPr>
        <w:fldChar w:fldCharType="end"/>
      </w:r>
    </w:p>
    <w:p>
      <w:pPr>
        <w:pStyle w:val="20"/>
        <w:tabs>
          <w:tab w:val="right" w:leader="dot" w:pos="8306"/>
        </w:tabs>
      </w:pPr>
      <w:r>
        <w:rPr>
          <w:rFonts w:ascii="宋体" w:hAnsi="宋体" w:cs="Arial"/>
          <w:bCs/>
          <w:caps/>
          <w:color w:val="0000FF"/>
          <w:u w:val="single"/>
        </w:rPr>
        <w:fldChar w:fldCharType="begin"/>
      </w:r>
      <w:r>
        <w:rPr>
          <w:rFonts w:ascii="宋体" w:hAnsi="宋体" w:cs="Arial"/>
          <w:bCs/>
          <w:caps/>
        </w:rPr>
        <w:instrText xml:space="preserve"> HYPERLINK \l _Toc11042 </w:instrText>
      </w:r>
      <w:r>
        <w:rPr>
          <w:rFonts w:ascii="宋体" w:hAnsi="宋体" w:cs="Arial"/>
          <w:bCs/>
          <w:caps/>
        </w:rPr>
        <w:fldChar w:fldCharType="separate"/>
      </w:r>
      <w:r>
        <w:rPr>
          <w:rFonts w:cs="Arial"/>
        </w:rPr>
        <w:t>2.2测试时间和人员</w:t>
      </w:r>
      <w:r>
        <w:tab/>
      </w:r>
      <w:r>
        <w:fldChar w:fldCharType="begin"/>
      </w:r>
      <w:r>
        <w:instrText xml:space="preserve"> PAGEREF _Toc11042 \h </w:instrText>
      </w:r>
      <w:r>
        <w:fldChar w:fldCharType="separate"/>
      </w:r>
      <w:r>
        <w:t>3</w:t>
      </w:r>
      <w:r>
        <w:fldChar w:fldCharType="end"/>
      </w:r>
      <w:r>
        <w:rPr>
          <w:rFonts w:ascii="宋体" w:hAnsi="宋体" w:cs="Arial"/>
          <w:bCs/>
          <w:caps/>
          <w:color w:val="0000FF"/>
          <w:u w:val="single"/>
        </w:rPr>
        <w:fldChar w:fldCharType="end"/>
      </w:r>
    </w:p>
    <w:p>
      <w:pPr>
        <w:pStyle w:val="20"/>
        <w:tabs>
          <w:tab w:val="right" w:leader="dot" w:pos="8306"/>
        </w:tabs>
      </w:pPr>
      <w:r>
        <w:rPr>
          <w:rFonts w:ascii="宋体" w:hAnsi="宋体" w:cs="Arial"/>
          <w:bCs/>
          <w:caps/>
          <w:color w:val="0000FF"/>
          <w:u w:val="single"/>
        </w:rPr>
        <w:fldChar w:fldCharType="begin"/>
      </w:r>
      <w:r>
        <w:rPr>
          <w:rFonts w:ascii="宋体" w:hAnsi="宋体" w:cs="Arial"/>
          <w:bCs/>
          <w:caps/>
        </w:rPr>
        <w:instrText xml:space="preserve"> HYPERLINK \l _Toc16380 </w:instrText>
      </w:r>
      <w:r>
        <w:rPr>
          <w:rFonts w:ascii="宋体" w:hAnsi="宋体" w:cs="Arial"/>
          <w:bCs/>
          <w:caps/>
        </w:rPr>
        <w:fldChar w:fldCharType="separate"/>
      </w:r>
      <w:r>
        <w:rPr>
          <w:rFonts w:cs="Arial"/>
        </w:rPr>
        <w:t>2.3测试环境</w:t>
      </w:r>
      <w:r>
        <w:tab/>
      </w:r>
      <w:r>
        <w:fldChar w:fldCharType="begin"/>
      </w:r>
      <w:r>
        <w:instrText xml:space="preserve"> PAGEREF _Toc16380 \h </w:instrText>
      </w:r>
      <w:r>
        <w:fldChar w:fldCharType="separate"/>
      </w:r>
      <w:r>
        <w:t>4</w:t>
      </w:r>
      <w:r>
        <w:fldChar w:fldCharType="end"/>
      </w:r>
      <w:r>
        <w:rPr>
          <w:rFonts w:ascii="宋体" w:hAnsi="宋体" w:cs="Arial"/>
          <w:bCs/>
          <w:caps/>
          <w:color w:val="0000FF"/>
          <w:u w:val="single"/>
        </w:rPr>
        <w:fldChar w:fldCharType="end"/>
      </w:r>
    </w:p>
    <w:p>
      <w:pPr>
        <w:pStyle w:val="20"/>
        <w:tabs>
          <w:tab w:val="right" w:leader="dot" w:pos="8306"/>
        </w:tabs>
      </w:pPr>
      <w:r>
        <w:rPr>
          <w:rFonts w:ascii="宋体" w:hAnsi="宋体" w:cs="Arial"/>
          <w:bCs/>
          <w:caps/>
          <w:color w:val="0000FF"/>
          <w:u w:val="single"/>
        </w:rPr>
        <w:fldChar w:fldCharType="begin"/>
      </w:r>
      <w:r>
        <w:rPr>
          <w:rFonts w:ascii="宋体" w:hAnsi="宋体" w:cs="Arial"/>
          <w:bCs/>
          <w:caps/>
        </w:rPr>
        <w:instrText xml:space="preserve"> HYPERLINK \l _Toc130 </w:instrText>
      </w:r>
      <w:r>
        <w:rPr>
          <w:rFonts w:ascii="宋体" w:hAnsi="宋体" w:cs="Arial"/>
          <w:bCs/>
          <w:caps/>
        </w:rPr>
        <w:fldChar w:fldCharType="separate"/>
      </w:r>
      <w:r>
        <w:rPr>
          <w:rFonts w:cs="Arial"/>
        </w:rPr>
        <w:t>2.4 测试范围</w:t>
      </w:r>
      <w:r>
        <w:tab/>
      </w:r>
      <w:r>
        <w:fldChar w:fldCharType="begin"/>
      </w:r>
      <w:r>
        <w:instrText xml:space="preserve"> PAGEREF _Toc130 \h </w:instrText>
      </w:r>
      <w:r>
        <w:fldChar w:fldCharType="separate"/>
      </w:r>
      <w:r>
        <w:t>4</w:t>
      </w:r>
      <w:r>
        <w:fldChar w:fldCharType="end"/>
      </w:r>
      <w:r>
        <w:rPr>
          <w:rFonts w:ascii="宋体" w:hAnsi="宋体" w:cs="Arial"/>
          <w:bCs/>
          <w:caps/>
          <w:color w:val="0000FF"/>
          <w:u w:val="single"/>
        </w:rPr>
        <w:fldChar w:fldCharType="end"/>
      </w:r>
    </w:p>
    <w:p>
      <w:pPr>
        <w:pStyle w:val="19"/>
        <w:tabs>
          <w:tab w:val="right" w:leader="dot" w:pos="8306"/>
          <w:tab w:val="clear" w:pos="400"/>
          <w:tab w:val="clear" w:pos="8290"/>
        </w:tabs>
      </w:pPr>
      <w:r>
        <w:rPr>
          <w:rFonts w:ascii="宋体" w:hAnsi="宋体" w:cs="Arial"/>
          <w:bCs/>
          <w:caps/>
          <w:color w:val="0000FF"/>
          <w:u w:val="single"/>
        </w:rPr>
        <w:fldChar w:fldCharType="begin"/>
      </w:r>
      <w:r>
        <w:rPr>
          <w:rFonts w:ascii="宋体" w:hAnsi="宋体" w:cs="Arial"/>
          <w:bCs/>
          <w:caps/>
        </w:rPr>
        <w:instrText xml:space="preserve"> HYPERLINK \l _Toc21922 </w:instrText>
      </w:r>
      <w:r>
        <w:rPr>
          <w:rFonts w:ascii="宋体" w:hAnsi="宋体" w:cs="Arial"/>
          <w:bCs/>
          <w:caps/>
        </w:rPr>
        <w:fldChar w:fldCharType="separate"/>
      </w:r>
      <w:r>
        <w:rPr>
          <w:rFonts w:ascii="宋体" w:hAnsi="宋体" w:cs="Arial"/>
          <w:lang w:eastAsia="zh-CN"/>
        </w:rPr>
        <w:t>3 测试通过标准</w:t>
      </w:r>
      <w:r>
        <w:tab/>
      </w:r>
      <w:r>
        <w:fldChar w:fldCharType="begin"/>
      </w:r>
      <w:r>
        <w:instrText xml:space="preserve"> PAGEREF _Toc21922 \h </w:instrText>
      </w:r>
      <w:r>
        <w:fldChar w:fldCharType="separate"/>
      </w:r>
      <w:r>
        <w:t>4</w:t>
      </w:r>
      <w:r>
        <w:fldChar w:fldCharType="end"/>
      </w:r>
      <w:r>
        <w:rPr>
          <w:rFonts w:ascii="宋体" w:hAnsi="宋体" w:cs="Arial"/>
          <w:bCs/>
          <w:caps/>
          <w:color w:val="0000FF"/>
          <w:u w:val="single"/>
        </w:rPr>
        <w:fldChar w:fldCharType="end"/>
      </w:r>
    </w:p>
    <w:p>
      <w:pPr>
        <w:pStyle w:val="19"/>
        <w:tabs>
          <w:tab w:val="right" w:leader="dot" w:pos="8306"/>
          <w:tab w:val="clear" w:pos="400"/>
          <w:tab w:val="clear" w:pos="8290"/>
        </w:tabs>
      </w:pPr>
      <w:r>
        <w:rPr>
          <w:rFonts w:ascii="宋体" w:hAnsi="宋体" w:cs="Arial"/>
          <w:bCs/>
          <w:caps/>
          <w:color w:val="0000FF"/>
          <w:u w:val="single"/>
        </w:rPr>
        <w:fldChar w:fldCharType="begin"/>
      </w:r>
      <w:r>
        <w:rPr>
          <w:rFonts w:ascii="宋体" w:hAnsi="宋体" w:cs="Arial"/>
          <w:bCs/>
          <w:caps/>
        </w:rPr>
        <w:instrText xml:space="preserve"> HYPERLINK \l _Toc5721 </w:instrText>
      </w:r>
      <w:r>
        <w:rPr>
          <w:rFonts w:ascii="宋体" w:hAnsi="宋体" w:cs="Arial"/>
          <w:bCs/>
          <w:caps/>
        </w:rPr>
        <w:fldChar w:fldCharType="separate"/>
      </w:r>
      <w:r>
        <w:rPr>
          <w:rFonts w:ascii="宋体" w:hAnsi="宋体" w:cs="Arial"/>
          <w:lang w:eastAsia="zh-CN"/>
        </w:rPr>
        <w:t>4 测试用例执行情况统计</w:t>
      </w:r>
      <w:r>
        <w:tab/>
      </w:r>
      <w:r>
        <w:fldChar w:fldCharType="begin"/>
      </w:r>
      <w:r>
        <w:instrText xml:space="preserve"> PAGEREF _Toc5721 \h </w:instrText>
      </w:r>
      <w:r>
        <w:fldChar w:fldCharType="separate"/>
      </w:r>
      <w:r>
        <w:t>5</w:t>
      </w:r>
      <w:r>
        <w:fldChar w:fldCharType="end"/>
      </w:r>
      <w:r>
        <w:rPr>
          <w:rFonts w:ascii="宋体" w:hAnsi="宋体" w:cs="Arial"/>
          <w:bCs/>
          <w:caps/>
          <w:color w:val="0000FF"/>
          <w:u w:val="single"/>
        </w:rPr>
        <w:fldChar w:fldCharType="end"/>
      </w:r>
    </w:p>
    <w:p>
      <w:pPr>
        <w:pStyle w:val="19"/>
        <w:tabs>
          <w:tab w:val="right" w:leader="dot" w:pos="8306"/>
          <w:tab w:val="clear" w:pos="400"/>
          <w:tab w:val="clear" w:pos="8290"/>
        </w:tabs>
      </w:pPr>
      <w:r>
        <w:rPr>
          <w:rFonts w:ascii="宋体" w:hAnsi="宋体" w:cs="Arial"/>
          <w:bCs/>
          <w:caps/>
          <w:color w:val="0000FF"/>
          <w:u w:val="single"/>
        </w:rPr>
        <w:fldChar w:fldCharType="begin"/>
      </w:r>
      <w:r>
        <w:rPr>
          <w:rFonts w:ascii="宋体" w:hAnsi="宋体" w:cs="Arial"/>
          <w:bCs/>
          <w:caps/>
        </w:rPr>
        <w:instrText xml:space="preserve"> HYPERLINK \l _Toc18272 </w:instrText>
      </w:r>
      <w:r>
        <w:rPr>
          <w:rFonts w:ascii="宋体" w:hAnsi="宋体" w:cs="Arial"/>
          <w:bCs/>
          <w:caps/>
        </w:rPr>
        <w:fldChar w:fldCharType="separate"/>
      </w:r>
      <w:r>
        <w:rPr>
          <w:rFonts w:ascii="宋体" w:hAnsi="宋体" w:cs="Arial"/>
          <w:lang w:eastAsia="zh-CN"/>
        </w:rPr>
        <w:t>5 测试结果分析</w:t>
      </w:r>
      <w:r>
        <w:tab/>
      </w:r>
      <w:r>
        <w:fldChar w:fldCharType="begin"/>
      </w:r>
      <w:r>
        <w:instrText xml:space="preserve"> PAGEREF _Toc18272 \h </w:instrText>
      </w:r>
      <w:r>
        <w:fldChar w:fldCharType="separate"/>
      </w:r>
      <w:r>
        <w:t>5</w:t>
      </w:r>
      <w:r>
        <w:fldChar w:fldCharType="end"/>
      </w:r>
      <w:r>
        <w:rPr>
          <w:rFonts w:ascii="宋体" w:hAnsi="宋体" w:cs="Arial"/>
          <w:bCs/>
          <w:caps/>
          <w:color w:val="0000FF"/>
          <w:u w:val="single"/>
        </w:rPr>
        <w:fldChar w:fldCharType="end"/>
      </w:r>
    </w:p>
    <w:p>
      <w:pPr>
        <w:pStyle w:val="20"/>
        <w:tabs>
          <w:tab w:val="right" w:leader="dot" w:pos="8306"/>
        </w:tabs>
      </w:pPr>
      <w:r>
        <w:rPr>
          <w:rFonts w:ascii="宋体" w:hAnsi="宋体" w:cs="Arial"/>
          <w:bCs/>
          <w:caps/>
          <w:color w:val="0000FF"/>
          <w:u w:val="single"/>
        </w:rPr>
        <w:fldChar w:fldCharType="begin"/>
      </w:r>
      <w:r>
        <w:rPr>
          <w:rFonts w:ascii="宋体" w:hAnsi="宋体" w:cs="Arial"/>
          <w:bCs/>
          <w:caps/>
        </w:rPr>
        <w:instrText xml:space="preserve"> HYPERLINK \l _Toc115 </w:instrText>
      </w:r>
      <w:r>
        <w:rPr>
          <w:rFonts w:ascii="宋体" w:hAnsi="宋体" w:cs="Arial"/>
          <w:bCs/>
          <w:caps/>
        </w:rPr>
        <w:fldChar w:fldCharType="separate"/>
      </w:r>
      <w:r>
        <w:rPr>
          <w:rFonts w:cs="Arial"/>
        </w:rPr>
        <w:t>5.1缺陷统计</w:t>
      </w:r>
      <w:r>
        <w:tab/>
      </w:r>
      <w:r>
        <w:fldChar w:fldCharType="begin"/>
      </w:r>
      <w:r>
        <w:instrText xml:space="preserve"> PAGEREF _Toc115 \h </w:instrText>
      </w:r>
      <w:r>
        <w:fldChar w:fldCharType="separate"/>
      </w:r>
      <w:r>
        <w:t>5</w:t>
      </w:r>
      <w:r>
        <w:fldChar w:fldCharType="end"/>
      </w:r>
      <w:r>
        <w:rPr>
          <w:rFonts w:ascii="宋体" w:hAnsi="宋体" w:cs="Arial"/>
          <w:bCs/>
          <w:caps/>
          <w:color w:val="0000FF"/>
          <w:u w:val="single"/>
        </w:rPr>
        <w:fldChar w:fldCharType="end"/>
      </w:r>
    </w:p>
    <w:p>
      <w:pPr>
        <w:pStyle w:val="19"/>
        <w:tabs>
          <w:tab w:val="right" w:leader="dot" w:pos="8306"/>
          <w:tab w:val="clear" w:pos="400"/>
          <w:tab w:val="clear" w:pos="8290"/>
        </w:tabs>
      </w:pPr>
      <w:r>
        <w:rPr>
          <w:rFonts w:ascii="宋体" w:hAnsi="宋体" w:cs="Arial"/>
          <w:bCs/>
          <w:caps/>
          <w:color w:val="0000FF"/>
          <w:u w:val="single"/>
        </w:rPr>
        <w:fldChar w:fldCharType="begin"/>
      </w:r>
      <w:r>
        <w:rPr>
          <w:rFonts w:ascii="宋体" w:hAnsi="宋体" w:cs="Arial"/>
          <w:bCs/>
          <w:caps/>
        </w:rPr>
        <w:instrText xml:space="preserve"> HYPERLINK \l _Toc16308 </w:instrText>
      </w:r>
      <w:r>
        <w:rPr>
          <w:rFonts w:ascii="宋体" w:hAnsi="宋体" w:cs="Arial"/>
          <w:bCs/>
          <w:caps/>
        </w:rPr>
        <w:fldChar w:fldCharType="separate"/>
      </w:r>
      <w:r>
        <w:rPr>
          <w:rFonts w:ascii="宋体" w:hAnsi="宋体" w:cs="Arial"/>
          <w:lang w:eastAsia="zh-CN"/>
        </w:rPr>
        <w:t>6 测试过程改进建议</w:t>
      </w:r>
      <w:r>
        <w:tab/>
      </w:r>
      <w:r>
        <w:fldChar w:fldCharType="begin"/>
      </w:r>
      <w:r>
        <w:instrText xml:space="preserve"> PAGEREF _Toc16308 \h </w:instrText>
      </w:r>
      <w:r>
        <w:fldChar w:fldCharType="separate"/>
      </w:r>
      <w:r>
        <w:t>5</w:t>
      </w:r>
      <w:r>
        <w:fldChar w:fldCharType="end"/>
      </w:r>
      <w:r>
        <w:rPr>
          <w:rFonts w:ascii="宋体" w:hAnsi="宋体" w:cs="Arial"/>
          <w:bCs/>
          <w:caps/>
          <w:color w:val="0000FF"/>
          <w:u w:val="single"/>
        </w:rPr>
        <w:fldChar w:fldCharType="end"/>
      </w:r>
    </w:p>
    <w:p>
      <w:pPr>
        <w:pStyle w:val="19"/>
        <w:tabs>
          <w:tab w:val="right" w:leader="dot" w:pos="8306"/>
          <w:tab w:val="clear" w:pos="400"/>
          <w:tab w:val="clear" w:pos="8290"/>
        </w:tabs>
      </w:pPr>
      <w:r>
        <w:rPr>
          <w:rFonts w:ascii="宋体" w:hAnsi="宋体" w:cs="Arial"/>
          <w:bCs/>
          <w:caps/>
          <w:color w:val="0000FF"/>
          <w:u w:val="single"/>
        </w:rPr>
        <w:fldChar w:fldCharType="begin"/>
      </w:r>
      <w:r>
        <w:rPr>
          <w:rFonts w:ascii="宋体" w:hAnsi="宋体" w:cs="Arial"/>
          <w:bCs/>
          <w:caps/>
        </w:rPr>
        <w:instrText xml:space="preserve"> HYPERLINK \l _Toc5553 </w:instrText>
      </w:r>
      <w:r>
        <w:rPr>
          <w:rFonts w:ascii="宋体" w:hAnsi="宋体" w:cs="Arial"/>
          <w:bCs/>
          <w:caps/>
        </w:rPr>
        <w:fldChar w:fldCharType="separate"/>
      </w:r>
      <w:r>
        <w:rPr>
          <w:rFonts w:ascii="宋体" w:hAnsi="宋体" w:cs="Arial"/>
          <w:lang w:eastAsia="zh-CN"/>
        </w:rPr>
        <w:t>7 测试结论</w:t>
      </w:r>
      <w:r>
        <w:tab/>
      </w:r>
      <w:r>
        <w:fldChar w:fldCharType="begin"/>
      </w:r>
      <w:r>
        <w:instrText xml:space="preserve"> PAGEREF _Toc5553 \h </w:instrText>
      </w:r>
      <w:r>
        <w:fldChar w:fldCharType="separate"/>
      </w:r>
      <w:r>
        <w:t>6</w:t>
      </w:r>
      <w:r>
        <w:fldChar w:fldCharType="end"/>
      </w:r>
      <w:r>
        <w:rPr>
          <w:rFonts w:ascii="宋体" w:hAnsi="宋体" w:cs="Arial"/>
          <w:bCs/>
          <w:caps/>
          <w:color w:val="0000FF"/>
          <w:u w:val="single"/>
        </w:rPr>
        <w:fldChar w:fldCharType="end"/>
      </w:r>
    </w:p>
    <w:p>
      <w:pPr>
        <w:pStyle w:val="19"/>
        <w:tabs>
          <w:tab w:val="right" w:leader="dot" w:pos="8306"/>
          <w:tab w:val="clear" w:pos="400"/>
          <w:tab w:val="clear" w:pos="8290"/>
        </w:tabs>
      </w:pPr>
      <w:r>
        <w:rPr>
          <w:rFonts w:ascii="宋体" w:hAnsi="宋体" w:cs="Arial"/>
          <w:bCs/>
          <w:caps/>
          <w:color w:val="0000FF"/>
          <w:u w:val="single"/>
        </w:rPr>
        <w:fldChar w:fldCharType="begin"/>
      </w:r>
      <w:r>
        <w:rPr>
          <w:rFonts w:ascii="宋体" w:hAnsi="宋体" w:cs="Arial"/>
          <w:bCs/>
          <w:caps/>
        </w:rPr>
        <w:instrText xml:space="preserve"> HYPERLINK \l _Toc7919 </w:instrText>
      </w:r>
      <w:r>
        <w:rPr>
          <w:rFonts w:ascii="宋体" w:hAnsi="宋体" w:cs="Arial"/>
          <w:bCs/>
          <w:caps/>
        </w:rPr>
        <w:fldChar w:fldCharType="separate"/>
      </w:r>
      <w:r>
        <w:rPr>
          <w:rFonts w:hint="eastAsia" w:ascii="宋体" w:hAnsi="宋体" w:cs="Arial"/>
          <w:lang w:eastAsia="zh-CN"/>
        </w:rPr>
        <w:t>8遗留缺陷和风险说明</w:t>
      </w:r>
      <w:r>
        <w:tab/>
      </w:r>
      <w:r>
        <w:fldChar w:fldCharType="begin"/>
      </w:r>
      <w:r>
        <w:instrText xml:space="preserve"> PAGEREF _Toc7919 \h </w:instrText>
      </w:r>
      <w:r>
        <w:fldChar w:fldCharType="separate"/>
      </w:r>
      <w:r>
        <w:t>6</w:t>
      </w:r>
      <w:r>
        <w:fldChar w:fldCharType="end"/>
      </w:r>
      <w:r>
        <w:rPr>
          <w:rFonts w:ascii="宋体" w:hAnsi="宋体" w:cs="Arial"/>
          <w:bCs/>
          <w:caps/>
          <w:color w:val="0000FF"/>
          <w:u w:val="single"/>
        </w:rPr>
        <w:fldChar w:fldCharType="end"/>
      </w:r>
    </w:p>
    <w:p>
      <w:pPr>
        <w:pStyle w:val="20"/>
        <w:tabs>
          <w:tab w:val="right" w:leader="dot" w:pos="8306"/>
        </w:tabs>
      </w:pPr>
      <w:r>
        <w:rPr>
          <w:rFonts w:ascii="宋体" w:hAnsi="宋体" w:cs="Arial"/>
          <w:bCs/>
          <w:caps/>
          <w:color w:val="0000FF"/>
          <w:u w:val="single"/>
        </w:rPr>
        <w:fldChar w:fldCharType="begin"/>
      </w:r>
      <w:r>
        <w:rPr>
          <w:rFonts w:ascii="宋体" w:hAnsi="宋体" w:cs="Arial"/>
          <w:bCs/>
          <w:caps/>
        </w:rPr>
        <w:instrText xml:space="preserve"> HYPERLINK \l _Toc20042 </w:instrText>
      </w:r>
      <w:r>
        <w:rPr>
          <w:rFonts w:ascii="宋体" w:hAnsi="宋体" w:cs="Arial"/>
          <w:bCs/>
          <w:caps/>
        </w:rPr>
        <w:fldChar w:fldCharType="separate"/>
      </w:r>
      <w:r>
        <w:rPr>
          <w:rFonts w:cs="Arial"/>
        </w:rPr>
        <w:t xml:space="preserve">8.1 </w:t>
      </w:r>
      <w:r>
        <w:rPr>
          <w:rFonts w:hint="eastAsia" w:cs="Arial"/>
        </w:rPr>
        <w:t>遗留缺陷说明</w:t>
      </w:r>
      <w:r>
        <w:tab/>
      </w:r>
      <w:r>
        <w:fldChar w:fldCharType="begin"/>
      </w:r>
      <w:r>
        <w:instrText xml:space="preserve"> PAGEREF _Toc20042 \h </w:instrText>
      </w:r>
      <w:r>
        <w:fldChar w:fldCharType="separate"/>
      </w:r>
      <w:r>
        <w:t>6</w:t>
      </w:r>
      <w:r>
        <w:fldChar w:fldCharType="end"/>
      </w:r>
      <w:r>
        <w:rPr>
          <w:rFonts w:ascii="宋体" w:hAnsi="宋体" w:cs="Arial"/>
          <w:bCs/>
          <w:caps/>
          <w:color w:val="0000FF"/>
          <w:u w:val="single"/>
        </w:rPr>
        <w:fldChar w:fldCharType="end"/>
      </w:r>
    </w:p>
    <w:p>
      <w:pPr>
        <w:pStyle w:val="20"/>
        <w:tabs>
          <w:tab w:val="right" w:leader="dot" w:pos="8306"/>
        </w:tabs>
      </w:pPr>
      <w:r>
        <w:rPr>
          <w:rFonts w:ascii="宋体" w:hAnsi="宋体" w:cs="Arial"/>
          <w:bCs/>
          <w:caps/>
          <w:color w:val="0000FF"/>
          <w:u w:val="single"/>
        </w:rPr>
        <w:fldChar w:fldCharType="begin"/>
      </w:r>
      <w:r>
        <w:rPr>
          <w:rFonts w:ascii="宋体" w:hAnsi="宋体" w:cs="Arial"/>
          <w:bCs/>
          <w:caps/>
        </w:rPr>
        <w:instrText xml:space="preserve"> HYPERLINK \l _Toc22758 </w:instrText>
      </w:r>
      <w:r>
        <w:rPr>
          <w:rFonts w:ascii="宋体" w:hAnsi="宋体" w:cs="Arial"/>
          <w:bCs/>
          <w:caps/>
        </w:rPr>
        <w:fldChar w:fldCharType="separate"/>
      </w:r>
      <w:r>
        <w:rPr>
          <w:rFonts w:cs="Arial"/>
        </w:rPr>
        <w:t>8.2</w:t>
      </w:r>
      <w:r>
        <w:rPr>
          <w:rFonts w:hint="eastAsia" w:cs="Arial"/>
        </w:rPr>
        <w:t xml:space="preserve"> 风险说明</w:t>
      </w:r>
      <w:r>
        <w:tab/>
      </w:r>
      <w:r>
        <w:fldChar w:fldCharType="begin"/>
      </w:r>
      <w:r>
        <w:instrText xml:space="preserve"> PAGEREF _Toc22758 \h </w:instrText>
      </w:r>
      <w:r>
        <w:fldChar w:fldCharType="separate"/>
      </w:r>
      <w:r>
        <w:t>6</w:t>
      </w:r>
      <w:r>
        <w:fldChar w:fldCharType="end"/>
      </w:r>
      <w:r>
        <w:rPr>
          <w:rFonts w:ascii="宋体" w:hAnsi="宋体" w:cs="Arial"/>
          <w:bCs/>
          <w:caps/>
          <w:color w:val="0000FF"/>
          <w:u w:val="single"/>
        </w:rPr>
        <w:fldChar w:fldCharType="end"/>
      </w:r>
    </w:p>
    <w:p>
      <w:pPr>
        <w:pStyle w:val="19"/>
        <w:tabs>
          <w:tab w:val="right" w:leader="dot" w:pos="8306"/>
          <w:tab w:val="clear" w:pos="400"/>
          <w:tab w:val="clear" w:pos="8290"/>
        </w:tabs>
      </w:pPr>
      <w:r>
        <w:rPr>
          <w:rFonts w:ascii="宋体" w:hAnsi="宋体" w:cs="Arial"/>
          <w:bCs/>
          <w:caps/>
          <w:color w:val="0000FF"/>
          <w:u w:val="single"/>
        </w:rPr>
        <w:fldChar w:fldCharType="begin"/>
      </w:r>
      <w:r>
        <w:rPr>
          <w:rFonts w:ascii="宋体" w:hAnsi="宋体" w:cs="Arial"/>
          <w:bCs/>
          <w:caps/>
        </w:rPr>
        <w:instrText xml:space="preserve"> HYPERLINK \l _Toc16696 </w:instrText>
      </w:r>
      <w:r>
        <w:rPr>
          <w:rFonts w:ascii="宋体" w:hAnsi="宋体" w:cs="Arial"/>
          <w:bCs/>
          <w:caps/>
        </w:rPr>
        <w:fldChar w:fldCharType="separate"/>
      </w:r>
      <w:r>
        <w:rPr>
          <w:rFonts w:hint="default" w:ascii="宋体" w:hAnsi="宋体" w:cs="Arial"/>
          <w:lang w:eastAsia="zh-CN"/>
        </w:rPr>
        <w:t xml:space="preserve">9 </w:t>
      </w:r>
      <w:r>
        <w:rPr>
          <w:rFonts w:ascii="宋体" w:hAnsi="宋体" w:cs="Arial"/>
          <w:lang w:eastAsia="zh-CN"/>
        </w:rPr>
        <w:t>测试问题记录单</w:t>
      </w:r>
      <w:r>
        <w:tab/>
      </w:r>
      <w:r>
        <w:fldChar w:fldCharType="begin"/>
      </w:r>
      <w:r>
        <w:instrText xml:space="preserve"> PAGEREF _Toc16696 \h </w:instrText>
      </w:r>
      <w:r>
        <w:fldChar w:fldCharType="separate"/>
      </w:r>
      <w:r>
        <w:t>6</w:t>
      </w:r>
      <w:r>
        <w:fldChar w:fldCharType="end"/>
      </w:r>
      <w:r>
        <w:rPr>
          <w:rFonts w:ascii="宋体" w:hAnsi="宋体" w:cs="Arial"/>
          <w:bCs/>
          <w:caps/>
          <w:color w:val="0000FF"/>
          <w:u w:val="single"/>
        </w:rPr>
        <w:fldChar w:fldCharType="end"/>
      </w:r>
    </w:p>
    <w:p>
      <w:pPr>
        <w:spacing w:line="360" w:lineRule="auto"/>
        <w:rPr>
          <w:rStyle w:val="25"/>
          <w:rFonts w:ascii="宋体" w:hAnsi="宋体" w:cs="Arial"/>
          <w:b/>
          <w:bCs/>
          <w:caps/>
        </w:rPr>
      </w:pPr>
      <w:r>
        <w:rPr>
          <w:rFonts w:ascii="宋体" w:hAnsi="宋体" w:cs="Arial"/>
          <w:bCs/>
          <w:caps/>
          <w:color w:val="0000FF"/>
          <w:u w:val="single"/>
        </w:rPr>
        <w:fldChar w:fldCharType="end"/>
      </w:r>
    </w:p>
    <w:p>
      <w:pPr>
        <w:spacing w:line="360" w:lineRule="auto"/>
        <w:rPr>
          <w:rStyle w:val="25"/>
          <w:rFonts w:ascii="宋体" w:hAnsi="宋体" w:cs="Arial"/>
          <w:b/>
          <w:bCs/>
          <w:caps/>
        </w:rPr>
      </w:pPr>
    </w:p>
    <w:p>
      <w:pPr>
        <w:spacing w:line="360" w:lineRule="auto"/>
        <w:rPr>
          <w:rStyle w:val="25"/>
          <w:rFonts w:ascii="宋体" w:hAnsi="宋体" w:cs="Arial"/>
          <w:bCs/>
          <w:caps/>
        </w:rPr>
      </w:pPr>
    </w:p>
    <w:p>
      <w:pPr>
        <w:spacing w:line="360" w:lineRule="auto"/>
        <w:rPr>
          <w:rStyle w:val="25"/>
          <w:rFonts w:ascii="宋体" w:hAnsi="宋体" w:cs="Arial"/>
          <w:bCs/>
          <w:caps/>
          <w:sz w:val="20"/>
          <w:szCs w:val="20"/>
        </w:rPr>
      </w:pPr>
      <w:bookmarkStart w:id="35" w:name="_GoBack"/>
      <w:bookmarkEnd w:id="35"/>
    </w:p>
    <w:p>
      <w:pPr>
        <w:spacing w:line="360" w:lineRule="auto"/>
        <w:rPr>
          <w:rStyle w:val="25"/>
          <w:rFonts w:ascii="宋体" w:hAnsi="宋体" w:cs="Arial"/>
          <w:bCs/>
          <w:caps/>
          <w:sz w:val="20"/>
          <w:szCs w:val="20"/>
        </w:rPr>
      </w:pPr>
    </w:p>
    <w:p>
      <w:pPr>
        <w:spacing w:line="360" w:lineRule="auto"/>
        <w:rPr>
          <w:rStyle w:val="25"/>
          <w:rFonts w:ascii="宋体" w:hAnsi="宋体" w:cs="Arial"/>
          <w:bCs/>
          <w:caps/>
          <w:sz w:val="20"/>
          <w:szCs w:val="20"/>
        </w:rPr>
      </w:pPr>
    </w:p>
    <w:p>
      <w:pPr>
        <w:spacing w:line="360" w:lineRule="auto"/>
        <w:rPr>
          <w:rStyle w:val="25"/>
          <w:rFonts w:ascii="宋体" w:hAnsi="宋体" w:cs="Arial"/>
          <w:bCs/>
          <w:caps/>
          <w:sz w:val="20"/>
          <w:szCs w:val="20"/>
        </w:rPr>
      </w:pPr>
    </w:p>
    <w:p>
      <w:pPr>
        <w:spacing w:line="360" w:lineRule="auto"/>
        <w:rPr>
          <w:rStyle w:val="25"/>
          <w:rFonts w:ascii="宋体" w:hAnsi="宋体" w:cs="Arial"/>
          <w:bCs/>
          <w:caps/>
          <w:sz w:val="20"/>
          <w:szCs w:val="20"/>
        </w:rPr>
      </w:pPr>
    </w:p>
    <w:p>
      <w:pPr>
        <w:spacing w:line="360" w:lineRule="auto"/>
        <w:rPr>
          <w:rStyle w:val="25"/>
          <w:rFonts w:ascii="宋体" w:hAnsi="宋体" w:cs="Arial"/>
          <w:bCs/>
          <w:caps/>
          <w:sz w:val="20"/>
          <w:szCs w:val="20"/>
        </w:rPr>
      </w:pPr>
    </w:p>
    <w:p>
      <w:pPr>
        <w:spacing w:line="360" w:lineRule="auto"/>
        <w:rPr>
          <w:rStyle w:val="25"/>
          <w:rFonts w:ascii="宋体" w:hAnsi="宋体" w:cs="Arial"/>
          <w:bCs/>
          <w:caps/>
          <w:sz w:val="20"/>
          <w:szCs w:val="20"/>
        </w:rPr>
      </w:pPr>
    </w:p>
    <w:p>
      <w:pPr>
        <w:pStyle w:val="2"/>
        <w:numPr>
          <w:ilvl w:val="0"/>
          <w:numId w:val="0"/>
        </w:numPr>
        <w:spacing w:before="120" w:after="120" w:line="578" w:lineRule="auto"/>
        <w:rPr>
          <w:rFonts w:ascii="宋体" w:hAnsi="宋体" w:cs="Arial"/>
        </w:rPr>
      </w:pPr>
      <w:bookmarkStart w:id="1" w:name="_Toc95152527"/>
      <w:bookmarkStart w:id="2" w:name="_Toc12053"/>
      <w:r>
        <w:rPr>
          <w:rFonts w:ascii="宋体" w:hAnsi="宋体" w:cs="Arial"/>
        </w:rPr>
        <w:t>1 引言</w:t>
      </w:r>
      <w:bookmarkEnd w:id="1"/>
      <w:bookmarkEnd w:id="2"/>
    </w:p>
    <w:p>
      <w:pPr>
        <w:pStyle w:val="3"/>
        <w:tabs>
          <w:tab w:val="left" w:pos="432"/>
        </w:tabs>
        <w:rPr>
          <w:rFonts w:cs="Arial"/>
        </w:rPr>
      </w:pPr>
      <w:bookmarkStart w:id="3" w:name="_Toc1097"/>
      <w:r>
        <w:rPr>
          <w:rFonts w:cs="Arial"/>
        </w:rPr>
        <w:t>目的</w:t>
      </w:r>
      <w:bookmarkEnd w:id="3"/>
    </w:p>
    <w:p>
      <w:pPr>
        <w:spacing w:line="360" w:lineRule="auto"/>
        <w:ind w:firstLine="420" w:firstLineChars="200"/>
        <w:rPr>
          <w:rFonts w:ascii="等线" w:hAnsi="等线"/>
          <w:i/>
          <w:color w:val="0000FF"/>
          <w:kern w:val="0"/>
          <w:szCs w:val="21"/>
        </w:rPr>
      </w:pPr>
      <w:r>
        <w:rPr>
          <w:rFonts w:hint="eastAsia" w:ascii="宋体"/>
          <w:i/>
          <w:color w:val="0000FF"/>
          <w:szCs w:val="21"/>
        </w:rPr>
        <w:t>说明软件测试报告的目的</w:t>
      </w:r>
    </w:p>
    <w:p>
      <w:pPr>
        <w:pStyle w:val="21"/>
        <w:ind w:firstLineChars="200"/>
        <w:rPr>
          <w:rFonts w:ascii="宋体" w:cs="Arial"/>
          <w:i/>
          <w:color w:val="0000FF"/>
          <w:szCs w:val="21"/>
        </w:rPr>
      </w:pPr>
      <w:r>
        <w:rPr>
          <w:rFonts w:hint="eastAsia" w:ascii="宋体" w:cs="Arial"/>
          <w:i/>
          <w:color w:val="0000FF"/>
          <w:szCs w:val="21"/>
        </w:rPr>
        <w:t>本文档是xx项目的测试报告，目的是评估系统是否达到测试发布上线标准或者验收测试通过标准，保证产品质量，为顺利进入生产环境的部署做好充分准备。</w:t>
      </w:r>
    </w:p>
    <w:p>
      <w:pPr>
        <w:pStyle w:val="21"/>
        <w:ind w:firstLineChars="200"/>
        <w:rPr>
          <w:rFonts w:ascii="宋体" w:hAnsi="宋体" w:cs="Arial"/>
          <w:i/>
          <w:color w:val="0000FF"/>
        </w:rPr>
      </w:pPr>
      <w:r>
        <w:rPr>
          <w:rFonts w:hint="eastAsia" w:ascii="宋体" w:cs="Arial"/>
          <w:i/>
          <w:color w:val="0000FF"/>
          <w:szCs w:val="21"/>
        </w:rPr>
        <w:t>本文适合阅读对象：相关领导以及项目组所有成员</w:t>
      </w:r>
      <w:r>
        <w:rPr>
          <w:rFonts w:ascii="宋体" w:hAnsi="宋体" w:cs="Arial"/>
          <w:i/>
          <w:color w:val="0000FF"/>
        </w:rPr>
        <w:t>。</w:t>
      </w:r>
    </w:p>
    <w:p>
      <w:pPr>
        <w:pStyle w:val="3"/>
        <w:tabs>
          <w:tab w:val="left" w:pos="432"/>
        </w:tabs>
        <w:rPr>
          <w:rFonts w:cs="Arial"/>
        </w:rPr>
      </w:pPr>
      <w:bookmarkStart w:id="4" w:name="_Toc20018"/>
      <w:r>
        <w:rPr>
          <w:rFonts w:cs="Arial"/>
        </w:rPr>
        <w:t>参考资料</w:t>
      </w:r>
      <w:bookmarkEnd w:id="4"/>
    </w:p>
    <w:p>
      <w:pPr>
        <w:spacing w:line="360" w:lineRule="auto"/>
        <w:ind w:firstLine="420" w:firstLineChars="200"/>
        <w:rPr>
          <w:rFonts w:ascii="宋体" w:hAnsi="等线"/>
          <w:color w:val="000000"/>
          <w:szCs w:val="21"/>
        </w:rPr>
      </w:pPr>
      <w:r>
        <w:rPr>
          <w:rFonts w:hint="eastAsia" w:ascii="宋体" w:cs="Arial"/>
          <w:i/>
          <w:color w:val="0000FF"/>
        </w:rPr>
        <w:t>列出有关资料的名称和版本，可包括：</w:t>
      </w:r>
      <w:r>
        <w:rPr>
          <w:rFonts w:ascii="宋体" w:cs="Arial"/>
          <w:i/>
          <w:color w:val="0000FF"/>
        </w:rPr>
        <w:t xml:space="preserve">a. </w:t>
      </w:r>
      <w:r>
        <w:rPr>
          <w:rFonts w:hint="eastAsia" w:ascii="宋体" w:cs="Arial"/>
          <w:i/>
          <w:color w:val="0000FF"/>
        </w:rPr>
        <w:t>需求规格说明书；b</w:t>
      </w:r>
      <w:r>
        <w:rPr>
          <w:rFonts w:ascii="宋体" w:cs="Arial"/>
          <w:i/>
          <w:color w:val="0000FF"/>
        </w:rPr>
        <w:t>.</w:t>
      </w:r>
      <w:r>
        <w:rPr>
          <w:rFonts w:hint="eastAsia" w:ascii="宋体" w:cs="Arial"/>
          <w:i/>
          <w:color w:val="0000FF"/>
        </w:rPr>
        <w:t>测试计划；</w:t>
      </w:r>
      <w:r>
        <w:rPr>
          <w:rFonts w:ascii="宋体" w:cs="Arial"/>
          <w:i/>
          <w:color w:val="0000FF"/>
        </w:rPr>
        <w:t>c.</w:t>
      </w:r>
      <w:r>
        <w:rPr>
          <w:rFonts w:hint="eastAsia" w:ascii="宋体" w:cs="Arial"/>
          <w:i/>
          <w:color w:val="0000FF"/>
        </w:rPr>
        <w:t>测试报告所引用的其他资料、采用的软件工程标准或软件工程规范</w:t>
      </w:r>
    </w:p>
    <w:p>
      <w:pPr>
        <w:rPr>
          <w:rFonts w:hint="eastAsia"/>
        </w:rPr>
      </w:pPr>
    </w:p>
    <w:tbl>
      <w:tblPr>
        <w:tblStyle w:val="22"/>
        <w:tblW w:w="9060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990"/>
        <w:gridCol w:w="1530"/>
        <w:gridCol w:w="1610"/>
        <w:gridCol w:w="193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3" w:hRule="atLeast"/>
        </w:trPr>
        <w:tc>
          <w:tcPr>
            <w:tcW w:w="3990" w:type="dxa"/>
            <w:tcBorders>
              <w:top w:val="single" w:color="000000" w:sz="8" w:space="0"/>
              <w:left w:val="single" w:color="000000" w:sz="8" w:space="0"/>
              <w:bottom w:val="single" w:color="auto" w:sz="4" w:space="0"/>
              <w:right w:val="single" w:color="000000" w:sz="8" w:space="0"/>
            </w:tcBorders>
            <w:shd w:val="clear" w:color="auto" w:fill="F2F2F2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b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 w:val="28"/>
                <w:szCs w:val="28"/>
                <w:lang w:bidi="ar"/>
              </w:rPr>
              <w:t>名称</w:t>
            </w:r>
          </w:p>
        </w:tc>
        <w:tc>
          <w:tcPr>
            <w:tcW w:w="1530" w:type="dxa"/>
            <w:tcBorders>
              <w:top w:val="single" w:color="000000" w:sz="8" w:space="0"/>
              <w:left w:val="nil"/>
              <w:bottom w:val="single" w:color="auto" w:sz="4" w:space="0"/>
              <w:right w:val="single" w:color="000000" w:sz="8" w:space="0"/>
            </w:tcBorders>
            <w:shd w:val="clear" w:color="auto" w:fill="F2F2F2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b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 w:val="28"/>
                <w:szCs w:val="28"/>
                <w:lang w:bidi="ar"/>
              </w:rPr>
              <w:t>作者</w:t>
            </w:r>
          </w:p>
        </w:tc>
        <w:tc>
          <w:tcPr>
            <w:tcW w:w="1610" w:type="dxa"/>
            <w:tcBorders>
              <w:top w:val="single" w:color="000000" w:sz="8" w:space="0"/>
              <w:left w:val="nil"/>
              <w:bottom w:val="single" w:color="auto" w:sz="4" w:space="0"/>
              <w:right w:val="single" w:color="000000" w:sz="8" w:space="0"/>
            </w:tcBorders>
            <w:shd w:val="clear" w:color="auto" w:fill="F2F2F2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b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 w:val="28"/>
                <w:szCs w:val="28"/>
                <w:lang w:bidi="ar"/>
              </w:rPr>
              <w:t>日期</w:t>
            </w:r>
          </w:p>
        </w:tc>
        <w:tc>
          <w:tcPr>
            <w:tcW w:w="1930" w:type="dxa"/>
            <w:tcBorders>
              <w:top w:val="single" w:color="000000" w:sz="8" w:space="0"/>
              <w:left w:val="nil"/>
              <w:bottom w:val="single" w:color="auto" w:sz="4" w:space="0"/>
              <w:right w:val="single" w:color="000000" w:sz="8" w:space="0"/>
            </w:tcBorders>
            <w:shd w:val="clear" w:color="auto" w:fill="F2F2F2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b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 w:val="28"/>
                <w:szCs w:val="28"/>
                <w:lang w:bidi="ar"/>
              </w:rPr>
              <w:t>来源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3" w:hRule="atLeast"/>
        </w:trPr>
        <w:tc>
          <w:tcPr>
            <w:tcW w:w="3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textAlignment w:val="center"/>
              <w:rPr>
                <w:rFonts w:hint="eastAsia"/>
              </w:rPr>
            </w:pP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eastAsia"/>
              </w:rPr>
            </w:pPr>
          </w:p>
        </w:tc>
        <w:tc>
          <w:tcPr>
            <w:tcW w:w="16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eastAsia"/>
              </w:rPr>
            </w:pPr>
          </w:p>
        </w:tc>
        <w:tc>
          <w:tcPr>
            <w:tcW w:w="1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eastAsia"/>
              </w:rPr>
            </w:pPr>
          </w:p>
        </w:tc>
      </w:tr>
    </w:tbl>
    <w:p>
      <w:pPr>
        <w:rPr>
          <w:rFonts w:hint="eastAsia"/>
        </w:rPr>
      </w:pPr>
    </w:p>
    <w:p>
      <w:pPr>
        <w:pStyle w:val="2"/>
        <w:numPr>
          <w:ilvl w:val="0"/>
          <w:numId w:val="0"/>
        </w:numPr>
        <w:spacing w:before="120" w:after="120" w:line="578" w:lineRule="auto"/>
        <w:ind w:left="432" w:hanging="432"/>
        <w:rPr>
          <w:rFonts w:ascii="宋体" w:hAnsi="宋体" w:cs="Arial"/>
        </w:rPr>
      </w:pPr>
      <w:bookmarkStart w:id="5" w:name="_Toc95152528"/>
      <w:bookmarkStart w:id="6" w:name="_Toc15253"/>
      <w:r>
        <w:rPr>
          <w:rFonts w:ascii="宋体" w:hAnsi="宋体" w:cs="Arial"/>
        </w:rPr>
        <w:t>2 测试概要</w:t>
      </w:r>
      <w:bookmarkEnd w:id="5"/>
      <w:bookmarkEnd w:id="6"/>
    </w:p>
    <w:p>
      <w:pPr>
        <w:pStyle w:val="3"/>
        <w:numPr>
          <w:ilvl w:val="0"/>
          <w:numId w:val="0"/>
        </w:numPr>
        <w:tabs>
          <w:tab w:val="left" w:pos="432"/>
        </w:tabs>
        <w:ind w:left="567" w:hanging="567"/>
        <w:rPr>
          <w:rFonts w:hint="eastAsia" w:cs="Arial"/>
        </w:rPr>
      </w:pPr>
      <w:bookmarkStart w:id="7" w:name="_Toc23300"/>
      <w:r>
        <w:rPr>
          <w:rFonts w:cs="Arial"/>
        </w:rPr>
        <w:t>2.1测试对象名称和版本及测试方</w:t>
      </w:r>
      <w:bookmarkEnd w:id="7"/>
    </w:p>
    <w:p>
      <w:pPr>
        <w:ind w:firstLine="420" w:firstLineChars="200"/>
        <w:rPr>
          <w:rFonts w:hint="eastAsia" w:ascii="宋体" w:cs="Arial"/>
          <w:i/>
          <w:color w:val="0000FF"/>
        </w:rPr>
      </w:pPr>
      <w:r>
        <w:rPr>
          <w:rFonts w:hint="eastAsia" w:ascii="宋体" w:cs="Arial"/>
          <w:i/>
          <w:color w:val="0000FF"/>
        </w:rPr>
        <w:t>列出测试</w:t>
      </w:r>
      <w:r>
        <w:rPr>
          <w:rFonts w:ascii="宋体" w:cs="Arial"/>
          <w:i/>
          <w:color w:val="0000FF"/>
        </w:rPr>
        <w:t>对象</w:t>
      </w:r>
      <w:r>
        <w:rPr>
          <w:rFonts w:hint="eastAsia" w:ascii="宋体" w:cs="Arial"/>
          <w:i/>
          <w:color w:val="0000FF"/>
        </w:rPr>
        <w:t>（X</w:t>
      </w:r>
      <w:r>
        <w:rPr>
          <w:rFonts w:ascii="宋体" w:cs="Arial"/>
          <w:i/>
          <w:color w:val="0000FF"/>
        </w:rPr>
        <w:t>XX</w:t>
      </w:r>
      <w:r>
        <w:rPr>
          <w:rFonts w:hint="eastAsia" w:ascii="宋体" w:cs="Arial"/>
          <w:i/>
          <w:color w:val="0000FF"/>
        </w:rPr>
        <w:t>系统）、测试</w:t>
      </w:r>
      <w:r>
        <w:rPr>
          <w:rFonts w:ascii="宋体" w:cs="Arial"/>
          <w:i/>
          <w:color w:val="0000FF"/>
        </w:rPr>
        <w:t>版本</w:t>
      </w:r>
      <w:r>
        <w:rPr>
          <w:rFonts w:hint="eastAsia" w:ascii="宋体" w:cs="Arial"/>
          <w:i/>
          <w:color w:val="0000FF"/>
        </w:rPr>
        <w:t>（V</w:t>
      </w:r>
      <w:r>
        <w:rPr>
          <w:rFonts w:ascii="宋体" w:cs="Arial"/>
          <w:i/>
          <w:color w:val="0000FF"/>
        </w:rPr>
        <w:t>1</w:t>
      </w:r>
      <w:r>
        <w:rPr>
          <w:rFonts w:hint="eastAsia" w:ascii="宋体" w:cs="Arial"/>
          <w:i/>
          <w:color w:val="0000FF"/>
        </w:rPr>
        <w:t>.</w:t>
      </w:r>
      <w:r>
        <w:rPr>
          <w:rFonts w:ascii="宋体" w:cs="Arial"/>
          <w:i/>
          <w:color w:val="0000FF"/>
        </w:rPr>
        <w:t>0</w:t>
      </w:r>
      <w:r>
        <w:rPr>
          <w:rFonts w:hint="eastAsia" w:ascii="宋体" w:cs="Arial"/>
          <w:i/>
          <w:color w:val="0000FF"/>
        </w:rPr>
        <w:t>.0）、测试</w:t>
      </w:r>
      <w:r>
        <w:rPr>
          <w:rFonts w:ascii="宋体" w:cs="Arial"/>
          <w:i/>
          <w:color w:val="0000FF"/>
        </w:rPr>
        <w:t>方</w:t>
      </w:r>
    </w:p>
    <w:p>
      <w:pPr>
        <w:pStyle w:val="3"/>
        <w:numPr>
          <w:ilvl w:val="0"/>
          <w:numId w:val="0"/>
        </w:numPr>
        <w:tabs>
          <w:tab w:val="left" w:pos="432"/>
        </w:tabs>
        <w:ind w:left="567" w:hanging="567"/>
        <w:rPr>
          <w:rFonts w:cs="Arial"/>
        </w:rPr>
      </w:pPr>
      <w:bookmarkStart w:id="8" w:name="_Toc11042"/>
      <w:r>
        <w:rPr>
          <w:rFonts w:cs="Arial"/>
        </w:rPr>
        <w:t>2.2测试时间和人员</w:t>
      </w:r>
      <w:bookmarkEnd w:id="8"/>
    </w:p>
    <w:p>
      <w:pPr>
        <w:spacing w:line="360" w:lineRule="auto"/>
        <w:ind w:firstLine="567"/>
        <w:rPr>
          <w:i/>
          <w:color w:val="0000FF"/>
        </w:rPr>
      </w:pPr>
      <w:r>
        <w:rPr>
          <w:rFonts w:hint="eastAsia"/>
          <w:i/>
          <w:color w:val="0000FF"/>
        </w:rPr>
        <w:t>列出测试任务（包含测试环境部署和执行功能测试等任务</w:t>
      </w:r>
      <w:r>
        <w:rPr>
          <w:i/>
          <w:color w:val="0000FF"/>
        </w:rPr>
        <w:t>）</w:t>
      </w:r>
      <w:r>
        <w:rPr>
          <w:rFonts w:hint="eastAsia"/>
          <w:i/>
          <w:color w:val="0000FF"/>
        </w:rPr>
        <w:t>、负责任务测试人员名单，执行时间，如下例：</w:t>
      </w:r>
    </w:p>
    <w:p>
      <w:pPr>
        <w:rPr>
          <w:rFonts w:hint="eastAsia"/>
        </w:rPr>
      </w:pPr>
    </w:p>
    <w:tbl>
      <w:tblPr>
        <w:tblStyle w:val="22"/>
        <w:tblW w:w="0" w:type="auto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60"/>
        <w:gridCol w:w="1596"/>
        <w:gridCol w:w="2863"/>
        <w:gridCol w:w="2524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7" w:hRule="atLeast"/>
        </w:trPr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F2F2F2"/>
            <w:noWrap w:val="0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widowControl/>
              <w:jc w:val="center"/>
              <w:textAlignment w:val="top"/>
              <w:rPr>
                <w:rFonts w:hint="eastAsia" w:ascii="宋体" w:hAnsi="宋体" w:cs="宋体"/>
                <w:b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 w:val="24"/>
                <w:szCs w:val="24"/>
                <w:lang w:bidi="ar"/>
              </w:rPr>
              <w:t>序号</w:t>
            </w:r>
          </w:p>
        </w:tc>
        <w:tc>
          <w:tcPr>
            <w:tcW w:w="1596" w:type="dxa"/>
            <w:tcBorders>
              <w:top w:val="single" w:color="000000" w:sz="8" w:space="0"/>
              <w:left w:val="nil"/>
              <w:bottom w:val="nil"/>
              <w:right w:val="single" w:color="000000" w:sz="8" w:space="0"/>
            </w:tcBorders>
            <w:shd w:val="clear" w:color="auto" w:fill="F2F2F2"/>
            <w:noWrap w:val="0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widowControl/>
              <w:jc w:val="center"/>
              <w:textAlignment w:val="top"/>
              <w:rPr>
                <w:rFonts w:hint="eastAsia" w:ascii="宋体" w:hAnsi="宋体" w:cs="宋体"/>
                <w:b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 w:val="24"/>
                <w:szCs w:val="24"/>
                <w:lang w:bidi="ar"/>
              </w:rPr>
              <w:t>任务</w:t>
            </w:r>
          </w:p>
        </w:tc>
        <w:tc>
          <w:tcPr>
            <w:tcW w:w="2863" w:type="dxa"/>
            <w:tcBorders>
              <w:top w:val="single" w:color="000000" w:sz="8" w:space="0"/>
              <w:left w:val="nil"/>
              <w:bottom w:val="nil"/>
              <w:right w:val="single" w:color="000000" w:sz="8" w:space="0"/>
            </w:tcBorders>
            <w:shd w:val="clear" w:color="auto" w:fill="F2F2F2"/>
            <w:noWrap w:val="0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widowControl/>
              <w:jc w:val="center"/>
              <w:textAlignment w:val="top"/>
              <w:rPr>
                <w:rFonts w:hint="eastAsia" w:ascii="宋体" w:hAnsi="宋体" w:cs="宋体"/>
                <w:b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 w:val="24"/>
                <w:szCs w:val="24"/>
                <w:lang w:bidi="ar"/>
              </w:rPr>
              <w:t>人员</w:t>
            </w:r>
          </w:p>
        </w:tc>
        <w:tc>
          <w:tcPr>
            <w:tcW w:w="2524" w:type="dxa"/>
            <w:tcBorders>
              <w:top w:val="single" w:color="000000" w:sz="8" w:space="0"/>
              <w:left w:val="nil"/>
              <w:bottom w:val="nil"/>
              <w:right w:val="single" w:color="000000" w:sz="8" w:space="0"/>
            </w:tcBorders>
            <w:shd w:val="clear" w:color="auto" w:fill="F2F2F2"/>
            <w:noWrap w:val="0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widowControl/>
              <w:jc w:val="center"/>
              <w:textAlignment w:val="top"/>
              <w:rPr>
                <w:rFonts w:hint="eastAsia" w:ascii="宋体" w:hAnsi="宋体" w:cs="宋体"/>
                <w:b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 w:val="24"/>
                <w:szCs w:val="24"/>
                <w:lang w:bidi="ar"/>
              </w:rPr>
              <w:t>时间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1</w:t>
            </w:r>
          </w:p>
        </w:tc>
        <w:tc>
          <w:tcPr>
            <w:tcW w:w="1596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textAlignment w:val="center"/>
              <w:rPr>
                <w:rFonts w:hint="eastAsia"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测试数据准备</w:t>
            </w:r>
          </w:p>
        </w:tc>
        <w:tc>
          <w:tcPr>
            <w:tcW w:w="2863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/>
                <w:color w:val="000000"/>
                <w:sz w:val="22"/>
              </w:rPr>
              <w:t>XXX</w:t>
            </w:r>
            <w:r>
              <w:rPr>
                <w:rFonts w:hint="eastAsia" w:ascii="宋体" w:hAnsi="宋体" w:cs="宋体"/>
                <w:color w:val="000000"/>
                <w:sz w:val="22"/>
              </w:rPr>
              <w:t>、X</w:t>
            </w:r>
            <w:r>
              <w:rPr>
                <w:rFonts w:ascii="宋体" w:hAnsi="宋体" w:cs="宋体"/>
                <w:color w:val="000000"/>
                <w:sz w:val="22"/>
              </w:rPr>
              <w:t>XX</w:t>
            </w:r>
          </w:p>
        </w:tc>
        <w:tc>
          <w:tcPr>
            <w:tcW w:w="2524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2020/12/14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96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2</w:t>
            </w:r>
          </w:p>
        </w:tc>
        <w:tc>
          <w:tcPr>
            <w:tcW w:w="159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textAlignment w:val="center"/>
              <w:rPr>
                <w:rFonts w:hint="eastAsia"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测试环境部署</w:t>
            </w:r>
          </w:p>
        </w:tc>
        <w:tc>
          <w:tcPr>
            <w:tcW w:w="2863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X</w:t>
            </w:r>
            <w:r>
              <w:rPr>
                <w:rFonts w:ascii="宋体" w:hAnsi="宋体" w:cs="宋体"/>
                <w:color w:val="000000"/>
                <w:sz w:val="22"/>
              </w:rPr>
              <w:t>XX</w:t>
            </w:r>
          </w:p>
        </w:tc>
        <w:tc>
          <w:tcPr>
            <w:tcW w:w="252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2020/12/14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960" w:type="dxa"/>
            <w:tcBorders>
              <w:top w:val="nil"/>
              <w:left w:val="single" w:color="000000" w:sz="8" w:space="0"/>
              <w:bottom w:val="single" w:color="auto" w:sz="4" w:space="0"/>
              <w:right w:val="single" w:color="000000" w:sz="8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3</w:t>
            </w:r>
          </w:p>
        </w:tc>
        <w:tc>
          <w:tcPr>
            <w:tcW w:w="1596" w:type="dxa"/>
            <w:tcBorders>
              <w:top w:val="nil"/>
              <w:left w:val="nil"/>
              <w:bottom w:val="single" w:color="auto" w:sz="4" w:space="0"/>
              <w:right w:val="single" w:color="000000" w:sz="8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textAlignment w:val="center"/>
              <w:rPr>
                <w:rFonts w:hint="eastAsia"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执行功能测试</w:t>
            </w:r>
          </w:p>
        </w:tc>
        <w:tc>
          <w:tcPr>
            <w:tcW w:w="2863" w:type="dxa"/>
            <w:tcBorders>
              <w:top w:val="nil"/>
              <w:left w:val="nil"/>
              <w:bottom w:val="single" w:color="auto" w:sz="4" w:space="0"/>
              <w:right w:val="single" w:color="000000" w:sz="8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X</w:t>
            </w:r>
            <w:r>
              <w:rPr>
                <w:rFonts w:ascii="宋体" w:hAnsi="宋体" w:cs="宋体"/>
                <w:color w:val="000000"/>
                <w:sz w:val="22"/>
              </w:rPr>
              <w:t>XX</w:t>
            </w:r>
            <w:r>
              <w:rPr>
                <w:rFonts w:hint="eastAsia" w:ascii="宋体" w:hAnsi="宋体" w:cs="宋体"/>
                <w:color w:val="000000"/>
                <w:sz w:val="22"/>
              </w:rPr>
              <w:t>、X</w:t>
            </w:r>
            <w:r>
              <w:rPr>
                <w:rFonts w:ascii="宋体" w:hAnsi="宋体" w:cs="宋体"/>
                <w:color w:val="000000"/>
                <w:sz w:val="22"/>
              </w:rPr>
              <w:t>XX</w:t>
            </w:r>
          </w:p>
        </w:tc>
        <w:tc>
          <w:tcPr>
            <w:tcW w:w="2524" w:type="dxa"/>
            <w:tcBorders>
              <w:top w:val="nil"/>
              <w:left w:val="nil"/>
              <w:bottom w:val="single" w:color="auto" w:sz="4" w:space="0"/>
              <w:right w:val="single" w:color="000000" w:sz="8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2020/12/15~2020/12/20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4</w:t>
            </w:r>
          </w:p>
        </w:tc>
        <w:tc>
          <w:tcPr>
            <w:tcW w:w="15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textAlignment w:val="center"/>
              <w:rPr>
                <w:rFonts w:hint="eastAsia"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编写测试报告</w:t>
            </w:r>
          </w:p>
        </w:tc>
        <w:tc>
          <w:tcPr>
            <w:tcW w:w="28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X</w:t>
            </w:r>
            <w:r>
              <w:rPr>
                <w:rFonts w:ascii="宋体" w:hAnsi="宋体" w:cs="宋体"/>
                <w:color w:val="000000"/>
                <w:sz w:val="22"/>
              </w:rPr>
              <w:t>XX</w:t>
            </w:r>
          </w:p>
        </w:tc>
        <w:tc>
          <w:tcPr>
            <w:tcW w:w="25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2020/12/20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5</w:t>
            </w:r>
          </w:p>
        </w:tc>
        <w:tc>
          <w:tcPr>
            <w:tcW w:w="15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评审测试报告</w:t>
            </w:r>
          </w:p>
        </w:tc>
        <w:tc>
          <w:tcPr>
            <w:tcW w:w="28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X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XX</w:t>
            </w:r>
          </w:p>
        </w:tc>
        <w:tc>
          <w:tcPr>
            <w:tcW w:w="25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2020/12/20</w:t>
            </w:r>
          </w:p>
        </w:tc>
      </w:tr>
    </w:tbl>
    <w:p/>
    <w:p>
      <w:pPr>
        <w:pStyle w:val="3"/>
        <w:numPr>
          <w:ilvl w:val="0"/>
          <w:numId w:val="0"/>
        </w:numPr>
        <w:tabs>
          <w:tab w:val="left" w:pos="432"/>
        </w:tabs>
        <w:ind w:left="576" w:hanging="576"/>
        <w:rPr>
          <w:rFonts w:hint="eastAsia" w:cs="Arial"/>
        </w:rPr>
      </w:pPr>
      <w:bookmarkStart w:id="9" w:name="_Toc16380"/>
      <w:r>
        <w:rPr>
          <w:rFonts w:cs="Arial"/>
        </w:rPr>
        <w:t>2.3测试环境</w:t>
      </w:r>
      <w:bookmarkEnd w:id="9"/>
    </w:p>
    <w:p>
      <w:pPr>
        <w:overflowPunct w:val="0"/>
        <w:autoSpaceDE w:val="0"/>
        <w:autoSpaceDN w:val="0"/>
        <w:adjustRightInd w:val="0"/>
        <w:spacing w:after="120" w:line="360" w:lineRule="auto"/>
        <w:ind w:firstLine="567"/>
        <w:textAlignment w:val="baseline"/>
        <w:rPr>
          <w:i/>
          <w:color w:val="0000FF"/>
          <w:szCs w:val="21"/>
        </w:rPr>
      </w:pPr>
      <w:r>
        <w:rPr>
          <w:rFonts w:hint="eastAsia"/>
          <w:i/>
          <w:color w:val="0000FF"/>
          <w:szCs w:val="21"/>
        </w:rPr>
        <w:t>（1）</w:t>
      </w:r>
      <w:r>
        <w:rPr>
          <w:i/>
          <w:color w:val="0000FF"/>
          <w:szCs w:val="21"/>
        </w:rPr>
        <w:t>测试</w:t>
      </w:r>
      <w:r>
        <w:rPr>
          <w:rFonts w:hint="eastAsia"/>
          <w:i/>
          <w:color w:val="0000FF"/>
          <w:szCs w:val="21"/>
        </w:rPr>
        <w:t>系统环境说明（包含软硬件，</w:t>
      </w:r>
      <w:r>
        <w:rPr>
          <w:i/>
          <w:color w:val="0000FF"/>
          <w:szCs w:val="21"/>
        </w:rPr>
        <w:t>配置</w:t>
      </w:r>
      <w:r>
        <w:rPr>
          <w:rFonts w:hint="eastAsia"/>
          <w:i/>
          <w:color w:val="0000FF"/>
          <w:szCs w:val="21"/>
        </w:rPr>
        <w:t>等信息</w:t>
      </w:r>
      <w:r>
        <w:rPr>
          <w:i/>
          <w:color w:val="0000FF"/>
          <w:szCs w:val="21"/>
        </w:rPr>
        <w:t>）</w:t>
      </w:r>
    </w:p>
    <w:p>
      <w:pPr>
        <w:overflowPunct w:val="0"/>
        <w:autoSpaceDE w:val="0"/>
        <w:autoSpaceDN w:val="0"/>
        <w:adjustRightInd w:val="0"/>
        <w:spacing w:after="120" w:line="360" w:lineRule="auto"/>
        <w:ind w:firstLine="567"/>
        <w:textAlignment w:val="baseline"/>
        <w:rPr>
          <w:i/>
          <w:color w:val="0000FF"/>
          <w:szCs w:val="21"/>
        </w:rPr>
      </w:pPr>
      <w:r>
        <w:rPr>
          <w:rFonts w:hint="eastAsia"/>
          <w:i/>
          <w:color w:val="0000FF"/>
          <w:szCs w:val="21"/>
        </w:rPr>
        <w:t>（2）测试覆盖的兼容性机型，</w:t>
      </w:r>
      <w:r>
        <w:rPr>
          <w:i/>
          <w:color w:val="0000FF"/>
          <w:szCs w:val="21"/>
        </w:rPr>
        <w:t>浏览器</w:t>
      </w:r>
      <w:r>
        <w:rPr>
          <w:rFonts w:hint="eastAsia"/>
          <w:i/>
          <w:color w:val="0000FF"/>
          <w:szCs w:val="21"/>
        </w:rPr>
        <w:t>，系统说明</w:t>
      </w:r>
    </w:p>
    <w:p>
      <w:pPr>
        <w:overflowPunct w:val="0"/>
        <w:autoSpaceDE w:val="0"/>
        <w:autoSpaceDN w:val="0"/>
        <w:adjustRightInd w:val="0"/>
        <w:spacing w:after="120" w:line="360" w:lineRule="auto"/>
        <w:ind w:firstLine="567"/>
        <w:textAlignment w:val="baseline"/>
        <w:rPr>
          <w:i/>
          <w:color w:val="0000FF"/>
          <w:szCs w:val="21"/>
        </w:rPr>
      </w:pPr>
      <w:r>
        <w:rPr>
          <w:rFonts w:hint="eastAsia"/>
          <w:i/>
          <w:color w:val="0000FF"/>
          <w:szCs w:val="21"/>
        </w:rPr>
        <w:t>（3）测试覆盖的第三方软件说明</w:t>
      </w:r>
    </w:p>
    <w:p>
      <w:pPr>
        <w:spacing w:line="360" w:lineRule="auto"/>
        <w:ind w:firstLine="567"/>
        <w:rPr>
          <w:i/>
          <w:color w:val="0000FF"/>
          <w:szCs w:val="21"/>
        </w:rPr>
      </w:pPr>
      <w:r>
        <w:rPr>
          <w:rFonts w:hint="eastAsia"/>
          <w:i/>
          <w:color w:val="0000FF"/>
          <w:szCs w:val="21"/>
        </w:rPr>
        <w:t>覆盖兼容性软件较多，</w:t>
      </w:r>
      <w:r>
        <w:rPr>
          <w:i/>
          <w:color w:val="0000FF"/>
          <w:szCs w:val="21"/>
        </w:rPr>
        <w:t>请</w:t>
      </w:r>
      <w:r>
        <w:rPr>
          <w:rFonts w:hint="eastAsia"/>
          <w:i/>
          <w:color w:val="0000FF"/>
          <w:szCs w:val="21"/>
        </w:rPr>
        <w:t>表格的形式列举</w:t>
      </w:r>
    </w:p>
    <w:p>
      <w:pPr>
        <w:pStyle w:val="3"/>
        <w:numPr>
          <w:ilvl w:val="0"/>
          <w:numId w:val="0"/>
        </w:numPr>
        <w:tabs>
          <w:tab w:val="left" w:pos="432"/>
        </w:tabs>
        <w:rPr>
          <w:rFonts w:cs="Arial"/>
        </w:rPr>
      </w:pPr>
      <w:bookmarkStart w:id="10" w:name="_Toc130"/>
      <w:r>
        <w:rPr>
          <w:rFonts w:cs="Arial"/>
        </w:rPr>
        <w:t>2.4 测试范围</w:t>
      </w:r>
      <w:bookmarkEnd w:id="10"/>
      <w:r>
        <w:rPr>
          <w:rFonts w:hint="eastAsia" w:cs="Arial"/>
        </w:rPr>
        <w:t xml:space="preserve"> </w:t>
      </w:r>
    </w:p>
    <w:p>
      <w:pPr>
        <w:ind w:firstLine="420" w:firstLineChars="200"/>
        <w:rPr>
          <w:rFonts w:hint="eastAsia"/>
          <w:i/>
          <w:iCs/>
          <w:color w:val="0000FF"/>
        </w:rPr>
      </w:pPr>
      <w:r>
        <w:rPr>
          <w:rFonts w:hint="eastAsia"/>
          <w:i/>
          <w:iCs/>
          <w:color w:val="0000FF"/>
        </w:rPr>
        <w:t>测试范围应该包括本次版本的需求以及缺陷（生产环境的缺陷以及非当前版本的测试环境缺陷）</w:t>
      </w:r>
    </w:p>
    <w:tbl>
      <w:tblPr>
        <w:tblStyle w:val="22"/>
        <w:tblpPr w:leftFromText="180" w:rightFromText="180" w:vertAnchor="text" w:horzAnchor="page" w:tblpX="1683" w:tblpY="308"/>
        <w:tblOverlap w:val="never"/>
        <w:tblW w:w="9029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89"/>
        <w:gridCol w:w="2609"/>
        <w:gridCol w:w="5631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8" w:hRule="atLeast"/>
        </w:trPr>
        <w:tc>
          <w:tcPr>
            <w:tcW w:w="7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bCs/>
                <w:color w:val="0D0D0D"/>
                <w:sz w:val="20"/>
                <w:szCs w:val="20"/>
              </w:rPr>
            </w:pPr>
            <w:r>
              <w:rPr>
                <w:rFonts w:hint="eastAsia" w:ascii="宋体" w:hAnsi="宋体" w:cs="宋体"/>
                <w:bCs/>
                <w:color w:val="0D0D0D"/>
                <w:kern w:val="0"/>
                <w:sz w:val="20"/>
                <w:szCs w:val="20"/>
                <w:lang w:bidi="ar"/>
              </w:rPr>
              <w:t>序号</w:t>
            </w:r>
          </w:p>
        </w:tc>
        <w:tc>
          <w:tcPr>
            <w:tcW w:w="26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b/>
                <w:bCs/>
                <w:color w:val="0D0D0D"/>
                <w:kern w:val="0"/>
                <w:sz w:val="20"/>
                <w:szCs w:val="20"/>
                <w:lang w:bidi="ar"/>
              </w:rPr>
            </w:pPr>
            <w:r>
              <w:rPr>
                <w:rFonts w:hint="eastAsia" w:ascii="宋体" w:hAnsi="宋体" w:cs="宋体"/>
                <w:bCs/>
                <w:color w:val="0D0D0D"/>
                <w:kern w:val="0"/>
                <w:sz w:val="20"/>
                <w:szCs w:val="20"/>
                <w:lang w:bidi="ar"/>
              </w:rPr>
              <w:t>需求单号/</w:t>
            </w:r>
            <w:r>
              <w:rPr>
                <w:rFonts w:hint="eastAsia" w:ascii="宋体" w:hAnsi="宋体" w:cs="宋体"/>
                <w:color w:val="0D0D0D"/>
                <w:kern w:val="0"/>
                <w:sz w:val="20"/>
                <w:szCs w:val="20"/>
                <w:lang w:bidi="ar"/>
              </w:rPr>
              <w:t>缺陷编号</w:t>
            </w:r>
          </w:p>
        </w:tc>
        <w:tc>
          <w:tcPr>
            <w:tcW w:w="56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bCs/>
                <w:color w:val="0D0D0D"/>
                <w:sz w:val="20"/>
                <w:szCs w:val="20"/>
              </w:rPr>
            </w:pPr>
            <w:r>
              <w:rPr>
                <w:rFonts w:hint="eastAsia" w:ascii="宋体" w:hAnsi="宋体" w:cs="宋体"/>
                <w:bCs/>
                <w:color w:val="0D0D0D"/>
                <w:kern w:val="0"/>
                <w:sz w:val="20"/>
                <w:szCs w:val="20"/>
                <w:lang w:bidi="ar"/>
              </w:rPr>
              <w:t>需求描述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6" w:hRule="atLeast"/>
        </w:trPr>
        <w:tc>
          <w:tcPr>
            <w:tcW w:w="7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bCs/>
                <w:color w:val="0D0D0D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26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56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bCs/>
                <w:color w:val="0D0D0D"/>
                <w:kern w:val="0"/>
                <w:sz w:val="20"/>
                <w:szCs w:val="20"/>
                <w:lang w:bidi="ar"/>
              </w:rPr>
            </w:pPr>
          </w:p>
        </w:tc>
      </w:tr>
    </w:tbl>
    <w:p>
      <w:pPr>
        <w:spacing w:line="360" w:lineRule="auto"/>
        <w:rPr>
          <w:rFonts w:hint="eastAsia" w:ascii="宋体" w:hAnsi="等线"/>
          <w:color w:val="000000"/>
          <w:szCs w:val="21"/>
        </w:rPr>
      </w:pPr>
    </w:p>
    <w:p>
      <w:pPr>
        <w:pStyle w:val="2"/>
        <w:numPr>
          <w:ilvl w:val="0"/>
          <w:numId w:val="0"/>
        </w:numPr>
        <w:spacing w:before="120" w:after="120" w:line="578" w:lineRule="auto"/>
        <w:rPr>
          <w:rFonts w:ascii="宋体" w:hAnsi="宋体" w:cs="Arial"/>
          <w:color w:val="000000"/>
          <w:lang w:eastAsia="zh-CN"/>
        </w:rPr>
      </w:pPr>
      <w:bookmarkStart w:id="11" w:name="_Toc21922"/>
      <w:r>
        <w:rPr>
          <w:rFonts w:ascii="宋体" w:hAnsi="宋体" w:cs="Arial"/>
          <w:color w:val="000000"/>
          <w:lang w:eastAsia="zh-CN"/>
        </w:rPr>
        <w:t>3 测试通过标准</w:t>
      </w:r>
      <w:bookmarkEnd w:id="11"/>
    </w:p>
    <w:p>
      <w:pPr>
        <w:rPr>
          <w:rFonts w:ascii="宋体" w:hAnsi="宋体" w:cs="Arial"/>
        </w:rPr>
      </w:pPr>
      <w:r>
        <w:rPr>
          <w:rFonts w:ascii="宋体" w:hAnsi="宋体" w:cs="Arial"/>
        </w:rPr>
        <w:t>1. 标准定义</w:t>
      </w:r>
    </w:p>
    <w:p>
      <w:pPr>
        <w:rPr>
          <w:rFonts w:ascii="宋体" w:hAnsi="宋体" w:cs="Arial"/>
        </w:rPr>
      </w:pPr>
      <w:r>
        <w:rPr>
          <w:rFonts w:ascii="宋体" w:hAnsi="宋体" w:cs="Arial"/>
        </w:rPr>
        <w:t>1)本阶段要求实现的所有功能和流程都已实现，且与需求文档实现一致；若发现与需求文档不一致，一律视为缺陷处理</w:t>
      </w:r>
      <w:r>
        <w:rPr>
          <w:rFonts w:hint="eastAsia" w:ascii="宋体" w:hAnsi="宋体" w:cs="Arial"/>
        </w:rPr>
        <w:t>；</w:t>
      </w:r>
      <w:r>
        <w:rPr>
          <w:rFonts w:ascii="宋体" w:hAnsi="宋体" w:cs="Arial"/>
        </w:rPr>
        <w:t>若研发过程中有需求变更，</w:t>
      </w:r>
      <w:r>
        <w:rPr>
          <w:rFonts w:hint="eastAsia" w:ascii="宋体" w:hAnsi="宋体" w:cs="Arial"/>
        </w:rPr>
        <w:t>需要走需求变更流程</w:t>
      </w:r>
      <w:r>
        <w:rPr>
          <w:rFonts w:ascii="宋体" w:hAnsi="宋体" w:cs="Arial"/>
        </w:rPr>
        <w:t>；</w:t>
      </w:r>
    </w:p>
    <w:p>
      <w:pPr>
        <w:rPr>
          <w:rFonts w:ascii="宋体" w:hAnsi="宋体" w:cs="Arial"/>
        </w:rPr>
      </w:pPr>
      <w:r>
        <w:rPr>
          <w:rFonts w:ascii="宋体" w:hAnsi="宋体" w:cs="Arial"/>
        </w:rPr>
        <w:t>2)所有要求执行的用例都已执行完毕，且都有对应的测试结果；</w:t>
      </w:r>
    </w:p>
    <w:p>
      <w:pPr>
        <w:rPr>
          <w:rFonts w:ascii="宋体" w:hAnsi="宋体" w:cs="Arial"/>
        </w:rPr>
      </w:pPr>
      <w:r>
        <w:rPr>
          <w:rFonts w:ascii="宋体" w:hAnsi="宋体" w:cs="Arial"/>
        </w:rPr>
        <w:t>3)不存在缺陷等级为1（</w:t>
      </w:r>
      <w:r>
        <w:rPr>
          <w:rFonts w:hint="eastAsia" w:ascii="宋体" w:hAnsi="宋体" w:cs="Arial"/>
        </w:rPr>
        <w:t>致命</w:t>
      </w:r>
      <w:r>
        <w:rPr>
          <w:rFonts w:ascii="宋体" w:hAnsi="宋体" w:cs="Arial"/>
        </w:rPr>
        <w:t>）的缺陷；</w:t>
      </w:r>
    </w:p>
    <w:p>
      <w:pPr>
        <w:rPr>
          <w:rFonts w:ascii="宋体" w:hAnsi="宋体" w:cs="Arial"/>
        </w:rPr>
      </w:pPr>
      <w:r>
        <w:rPr>
          <w:rFonts w:ascii="宋体" w:hAnsi="宋体" w:cs="Arial"/>
        </w:rPr>
        <w:t>4)不存在缺陷等级为2（</w:t>
      </w:r>
      <w:r>
        <w:rPr>
          <w:rFonts w:hint="eastAsia" w:ascii="宋体" w:hAnsi="宋体" w:cs="Arial"/>
        </w:rPr>
        <w:t>严重</w:t>
      </w:r>
      <w:r>
        <w:rPr>
          <w:rFonts w:ascii="宋体" w:hAnsi="宋体" w:cs="Arial"/>
        </w:rPr>
        <w:t>）的缺陷；</w:t>
      </w:r>
    </w:p>
    <w:p>
      <w:pPr>
        <w:rPr>
          <w:rFonts w:ascii="宋体" w:hAnsi="宋体" w:cs="Arial"/>
        </w:rPr>
      </w:pPr>
      <w:r>
        <w:rPr>
          <w:rFonts w:ascii="宋体" w:hAnsi="宋体" w:cs="Arial"/>
        </w:rPr>
        <w:t>5)缺陷等级为3（</w:t>
      </w:r>
      <w:bookmarkStart w:id="12" w:name="OLE_LINK9"/>
      <w:bookmarkStart w:id="13" w:name="OLE_LINK8"/>
      <w:r>
        <w:rPr>
          <w:rFonts w:ascii="宋体" w:hAnsi="宋体" w:cs="Arial"/>
        </w:rPr>
        <w:t>一般）的缺陷数量≤ 5</w:t>
      </w:r>
      <w:bookmarkEnd w:id="12"/>
      <w:bookmarkEnd w:id="13"/>
      <w:r>
        <w:rPr>
          <w:rFonts w:ascii="宋体" w:hAnsi="宋体" w:cs="Arial"/>
        </w:rPr>
        <w:t>；</w:t>
      </w:r>
    </w:p>
    <w:p>
      <w:pPr>
        <w:rPr>
          <w:rFonts w:ascii="宋体" w:hAnsi="宋体" w:cs="Arial"/>
        </w:rPr>
      </w:pPr>
      <w:r>
        <w:rPr>
          <w:rFonts w:ascii="宋体" w:hAnsi="宋体" w:cs="Arial"/>
        </w:rPr>
        <w:t>6)缺陷等级为4（</w:t>
      </w:r>
      <w:r>
        <w:rPr>
          <w:rFonts w:hint="eastAsia" w:ascii="宋体" w:hAnsi="宋体" w:cs="Arial"/>
        </w:rPr>
        <w:t>提示</w:t>
      </w:r>
      <w:r>
        <w:rPr>
          <w:rFonts w:ascii="宋体" w:hAnsi="宋体" w:cs="Arial"/>
        </w:rPr>
        <w:t>）的缺陷数量≤ 10；</w:t>
      </w:r>
    </w:p>
    <w:p>
      <w:pPr>
        <w:rPr>
          <w:rFonts w:ascii="宋体" w:hAnsi="宋体" w:cs="Arial"/>
        </w:rPr>
      </w:pPr>
      <w:r>
        <w:rPr>
          <w:rFonts w:ascii="宋体" w:hAnsi="宋体" w:cs="Arial"/>
        </w:rPr>
        <w:t>7)测试用例执行通过比率&gt; 98%，如小于98%，可以通过几方</w:t>
      </w:r>
      <w:r>
        <w:rPr>
          <w:rFonts w:hint="eastAsia" w:ascii="宋体" w:hAnsi="宋体" w:cs="Arial"/>
        </w:rPr>
        <w:t>评审</w:t>
      </w:r>
      <w:r>
        <w:rPr>
          <w:rFonts w:ascii="宋体" w:hAnsi="宋体" w:cs="Arial"/>
        </w:rPr>
        <w:t>达成一致后，标为带风险通过，通过比率统计公式为（总用例-失败用例-阻塞用例）/总用例；</w:t>
      </w:r>
    </w:p>
    <w:p>
      <w:pPr>
        <w:rPr>
          <w:rFonts w:hint="eastAsia" w:ascii="宋体" w:hAnsi="宋体" w:cs="Arial"/>
        </w:rPr>
      </w:pPr>
      <w:r>
        <w:rPr>
          <w:rFonts w:ascii="宋体" w:hAnsi="宋体" w:cs="Arial"/>
        </w:rPr>
        <w:t>8</w:t>
      </w:r>
      <w:r>
        <w:rPr>
          <w:rFonts w:hint="eastAsia" w:ascii="宋体" w:hAnsi="宋体" w:cs="Arial"/>
        </w:rPr>
        <w:t>） 缺陷总体解决率9</w:t>
      </w:r>
      <w:r>
        <w:rPr>
          <w:rFonts w:ascii="宋体" w:hAnsi="宋体" w:cs="Arial"/>
        </w:rPr>
        <w:t>0%</w:t>
      </w:r>
      <w:r>
        <w:rPr>
          <w:rFonts w:hint="eastAsia" w:ascii="宋体" w:hAnsi="宋体" w:cs="Arial"/>
        </w:rPr>
        <w:t>以上，解决率=（总缺陷数-历史版本累计遗留缺陷）/总缺陷数；</w:t>
      </w:r>
    </w:p>
    <w:p>
      <w:pPr>
        <w:rPr>
          <w:rFonts w:ascii="宋体" w:hAnsi="宋体" w:cs="Arial"/>
        </w:rPr>
      </w:pPr>
      <w:r>
        <w:rPr>
          <w:rFonts w:ascii="宋体" w:hAnsi="宋体" w:cs="Arial"/>
        </w:rPr>
        <w:t>9）不能有影响用户体验以及使用的缺陷，用户体验问题的界定，以缺陷会议</w:t>
      </w:r>
      <w:r>
        <w:rPr>
          <w:rFonts w:hint="eastAsia" w:ascii="宋体" w:hAnsi="宋体" w:cs="Arial"/>
        </w:rPr>
        <w:t>评审</w:t>
      </w:r>
      <w:r>
        <w:rPr>
          <w:rFonts w:ascii="宋体" w:hAnsi="宋体" w:cs="Arial"/>
        </w:rPr>
        <w:t>为准；遗留不解决的缺陷必须由</w:t>
      </w:r>
      <w:r>
        <w:rPr>
          <w:rFonts w:hint="eastAsia" w:ascii="宋体" w:hAnsi="宋体" w:cs="Arial"/>
        </w:rPr>
        <w:t>项目组</w:t>
      </w:r>
      <w:r>
        <w:rPr>
          <w:rFonts w:ascii="宋体" w:hAnsi="宋体" w:cs="Arial"/>
        </w:rPr>
        <w:t>标明不能解决的技术原因和风险评估，且需经</w:t>
      </w:r>
      <w:r>
        <w:rPr>
          <w:rFonts w:hint="eastAsia" w:ascii="宋体" w:hAnsi="宋体" w:cs="Arial"/>
        </w:rPr>
        <w:t>项目组评审</w:t>
      </w:r>
      <w:r>
        <w:rPr>
          <w:rFonts w:ascii="宋体" w:hAnsi="宋体" w:cs="Arial"/>
        </w:rPr>
        <w:t>同意</w:t>
      </w:r>
      <w:r>
        <w:rPr>
          <w:rFonts w:hint="eastAsia" w:ascii="宋体" w:hAnsi="宋体" w:cs="Arial"/>
        </w:rPr>
        <w:t>。</w:t>
      </w:r>
    </w:p>
    <w:p>
      <w:pPr>
        <w:rPr>
          <w:rFonts w:ascii="宋体" w:hAnsi="宋体" w:cs="Arial"/>
        </w:rPr>
      </w:pPr>
      <w:r>
        <w:rPr>
          <w:rFonts w:ascii="宋体" w:hAnsi="宋体" w:cs="Arial"/>
        </w:rPr>
        <w:t>综上：</w:t>
      </w:r>
    </w:p>
    <w:p>
      <w:pPr>
        <w:rPr>
          <w:rFonts w:ascii="宋体" w:hAnsi="宋体" w:cs="Arial"/>
        </w:rPr>
      </w:pPr>
      <w:r>
        <w:rPr>
          <w:rFonts w:ascii="宋体" w:hAnsi="宋体" w:cs="Arial"/>
        </w:rPr>
        <w:t>1）只要存在缺陷等级为1,2的缺陷，测试结论肯定不通过；</w:t>
      </w:r>
    </w:p>
    <w:p>
      <w:pPr>
        <w:rPr>
          <w:rFonts w:ascii="宋体" w:hAnsi="宋体" w:cs="Arial"/>
        </w:rPr>
      </w:pPr>
      <w:r>
        <w:rPr>
          <w:rFonts w:ascii="宋体" w:hAnsi="宋体" w:cs="Arial"/>
        </w:rPr>
        <w:t>2）若不存在1,2等级的缺陷，缺陷等级为3,4的缺陷数超过以上的指标，测试结论不通过；3）若不存在1,2等级的缺陷，缺陷等级为3,4的缺陷数达到以上指标，用例执行通过率低于98%，可以根据</w:t>
      </w:r>
      <w:r>
        <w:rPr>
          <w:rFonts w:hint="eastAsia" w:ascii="宋体" w:hAnsi="宋体" w:cs="Arial"/>
        </w:rPr>
        <w:t>项目组评审</w:t>
      </w:r>
      <w:r>
        <w:rPr>
          <w:rFonts w:ascii="宋体" w:hAnsi="宋体" w:cs="Arial"/>
        </w:rPr>
        <w:t>后，如果能接受失败和阻塞的用例情况，可标为带风险通过，若</w:t>
      </w:r>
      <w:r>
        <w:rPr>
          <w:rFonts w:hint="eastAsia" w:ascii="宋体" w:hAnsi="宋体" w:cs="Arial"/>
        </w:rPr>
        <w:t>项目组</w:t>
      </w:r>
      <w:r>
        <w:rPr>
          <w:rFonts w:ascii="宋体" w:hAnsi="宋体" w:cs="Arial"/>
        </w:rPr>
        <w:t>不能接受失败和阻塞用例情况，测试结论不通过</w:t>
      </w:r>
    </w:p>
    <w:p>
      <w:pPr>
        <w:rPr>
          <w:rFonts w:hint="eastAsia" w:ascii="宋体" w:hAnsi="宋体" w:cs="Arial"/>
        </w:rPr>
      </w:pPr>
      <w:r>
        <w:rPr>
          <w:rFonts w:ascii="宋体" w:hAnsi="宋体" w:cs="Arial"/>
        </w:rPr>
        <w:t>4）若不存在1,2等级的缺陷，缺陷等级为3,4的缺陷数超过以上的指标，用例执行通过率达标，但是</w:t>
      </w:r>
      <w:r>
        <w:rPr>
          <w:rFonts w:hint="eastAsia" w:ascii="宋体" w:hAnsi="宋体" w:cs="Arial"/>
        </w:rPr>
        <w:t>项目组</w:t>
      </w:r>
      <w:r>
        <w:rPr>
          <w:rFonts w:ascii="宋体" w:hAnsi="宋体" w:cs="Arial"/>
        </w:rPr>
        <w:t>评估存在需要修改影响用户体验的问题，测试结论不通过。</w:t>
      </w:r>
    </w:p>
    <w:p>
      <w:pPr>
        <w:pStyle w:val="2"/>
        <w:numPr>
          <w:ilvl w:val="0"/>
          <w:numId w:val="0"/>
        </w:numPr>
        <w:spacing w:before="120" w:after="120" w:line="578" w:lineRule="auto"/>
        <w:rPr>
          <w:rFonts w:hint="eastAsia" w:ascii="宋体" w:hAnsi="宋体" w:cs="Arial"/>
          <w:color w:val="000000"/>
          <w:lang w:eastAsia="zh-CN"/>
        </w:rPr>
      </w:pPr>
      <w:bookmarkStart w:id="14" w:name="_Toc5721"/>
      <w:r>
        <w:rPr>
          <w:rFonts w:ascii="宋体" w:hAnsi="宋体" w:cs="Arial"/>
          <w:color w:val="000000"/>
          <w:lang w:eastAsia="zh-CN"/>
        </w:rPr>
        <w:t>4 测试用例执行情况统计</w:t>
      </w:r>
      <w:bookmarkEnd w:id="14"/>
    </w:p>
    <w:tbl>
      <w:tblPr>
        <w:tblStyle w:val="22"/>
        <w:tblW w:w="6121" w:type="dxa"/>
        <w:tblInd w:w="1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7"/>
        <w:gridCol w:w="1123"/>
        <w:gridCol w:w="790"/>
        <w:gridCol w:w="790"/>
        <w:gridCol w:w="789"/>
        <w:gridCol w:w="12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2" w:hRule="atLeast"/>
        </w:trPr>
        <w:tc>
          <w:tcPr>
            <w:tcW w:w="13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  <w:noWrap w:val="0"/>
            <w:vAlign w:val="top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测试轮数/测试阶段</w:t>
            </w:r>
          </w:p>
        </w:tc>
        <w:tc>
          <w:tcPr>
            <w:tcW w:w="1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  <w:noWrap w:val="0"/>
            <w:vAlign w:val="top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执行总用例</w:t>
            </w:r>
          </w:p>
        </w:tc>
        <w:tc>
          <w:tcPr>
            <w:tcW w:w="7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  <w:noWrap w:val="0"/>
            <w:vAlign w:val="top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通过</w:t>
            </w:r>
          </w:p>
        </w:tc>
        <w:tc>
          <w:tcPr>
            <w:tcW w:w="7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  <w:noWrap w:val="0"/>
            <w:vAlign w:val="top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失败</w:t>
            </w:r>
          </w:p>
        </w:tc>
        <w:tc>
          <w:tcPr>
            <w:tcW w:w="7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  <w:noWrap w:val="0"/>
            <w:vAlign w:val="top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阻塞</w:t>
            </w:r>
          </w:p>
        </w:tc>
        <w:tc>
          <w:tcPr>
            <w:tcW w:w="12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  <w:noWrap w:val="0"/>
            <w:vAlign w:val="top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通过率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2" w:hRule="atLeast"/>
        </w:trPr>
        <w:tc>
          <w:tcPr>
            <w:tcW w:w="13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X</w:t>
            </w:r>
            <w:r>
              <w:rPr>
                <w:b/>
              </w:rPr>
              <w:t>XX</w:t>
            </w:r>
          </w:p>
        </w:tc>
        <w:tc>
          <w:tcPr>
            <w:tcW w:w="1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rPr>
                <w:b/>
              </w:rPr>
            </w:pPr>
          </w:p>
        </w:tc>
        <w:tc>
          <w:tcPr>
            <w:tcW w:w="7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rPr>
                <w:b/>
              </w:rPr>
            </w:pPr>
          </w:p>
        </w:tc>
        <w:tc>
          <w:tcPr>
            <w:tcW w:w="7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rPr>
                <w:b/>
              </w:rPr>
            </w:pPr>
          </w:p>
        </w:tc>
        <w:tc>
          <w:tcPr>
            <w:tcW w:w="7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rPr>
                <w:b/>
              </w:rPr>
            </w:pPr>
          </w:p>
        </w:tc>
        <w:tc>
          <w:tcPr>
            <w:tcW w:w="12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13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X</w:t>
            </w:r>
            <w:r>
              <w:rPr>
                <w:b/>
              </w:rPr>
              <w:t>XX</w:t>
            </w:r>
          </w:p>
        </w:tc>
        <w:tc>
          <w:tcPr>
            <w:tcW w:w="1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/>
        </w:tc>
        <w:tc>
          <w:tcPr>
            <w:tcW w:w="7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/>
        </w:tc>
        <w:tc>
          <w:tcPr>
            <w:tcW w:w="7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/>
        </w:tc>
        <w:tc>
          <w:tcPr>
            <w:tcW w:w="7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/>
        </w:tc>
        <w:tc>
          <w:tcPr>
            <w:tcW w:w="12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3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  <w:noWrap w:val="0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总计</w:t>
            </w:r>
          </w:p>
        </w:tc>
        <w:tc>
          <w:tcPr>
            <w:tcW w:w="1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/>
        </w:tc>
        <w:tc>
          <w:tcPr>
            <w:tcW w:w="7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/>
        </w:tc>
        <w:tc>
          <w:tcPr>
            <w:tcW w:w="7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/>
        </w:tc>
        <w:tc>
          <w:tcPr>
            <w:tcW w:w="7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/>
        </w:tc>
        <w:tc>
          <w:tcPr>
            <w:tcW w:w="12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/>
        </w:tc>
      </w:tr>
    </w:tbl>
    <w:p>
      <w:pPr>
        <w:spacing w:line="360" w:lineRule="auto"/>
        <w:ind w:firstLine="431"/>
        <w:rPr>
          <w:i/>
          <w:color w:val="0033CC"/>
          <w:szCs w:val="21"/>
        </w:rPr>
      </w:pPr>
      <w:r>
        <w:rPr>
          <w:rFonts w:hint="eastAsia"/>
          <w:i/>
          <w:color w:val="0033CC"/>
          <w:szCs w:val="21"/>
        </w:rPr>
        <w:t>测试轮数/测试阶段：如果验收测试，</w:t>
      </w:r>
      <w:r>
        <w:rPr>
          <w:i/>
          <w:color w:val="0033CC"/>
          <w:szCs w:val="21"/>
        </w:rPr>
        <w:t>可以</w:t>
      </w:r>
      <w:r>
        <w:rPr>
          <w:rFonts w:hint="eastAsia"/>
          <w:i/>
          <w:color w:val="0033CC"/>
          <w:szCs w:val="21"/>
        </w:rPr>
        <w:t>按照执行测试第几轮来统计，</w:t>
      </w:r>
      <w:r>
        <w:rPr>
          <w:i/>
          <w:color w:val="0033CC"/>
          <w:szCs w:val="21"/>
        </w:rPr>
        <w:t>比如</w:t>
      </w:r>
      <w:r>
        <w:rPr>
          <w:rFonts w:hint="eastAsia"/>
          <w:i/>
          <w:color w:val="0033CC"/>
          <w:szCs w:val="21"/>
        </w:rPr>
        <w:t>第一轮测试，</w:t>
      </w:r>
      <w:r>
        <w:rPr>
          <w:i/>
          <w:color w:val="0033CC"/>
          <w:szCs w:val="21"/>
        </w:rPr>
        <w:t>第二轮</w:t>
      </w:r>
      <w:r>
        <w:rPr>
          <w:rFonts w:hint="eastAsia"/>
          <w:i/>
          <w:color w:val="0033CC"/>
          <w:szCs w:val="21"/>
        </w:rPr>
        <w:t>测试</w:t>
      </w:r>
      <w:r>
        <w:rPr>
          <w:i/>
          <w:color w:val="0033CC"/>
          <w:szCs w:val="21"/>
        </w:rPr>
        <w:t>…..</w:t>
      </w:r>
    </w:p>
    <w:p>
      <w:pPr>
        <w:spacing w:line="360" w:lineRule="auto"/>
        <w:ind w:firstLine="431"/>
        <w:rPr>
          <w:i/>
          <w:color w:val="0033CC"/>
          <w:szCs w:val="21"/>
        </w:rPr>
      </w:pPr>
      <w:r>
        <w:rPr>
          <w:rFonts w:hint="eastAsia"/>
          <w:i/>
          <w:color w:val="0033CC"/>
          <w:szCs w:val="21"/>
        </w:rPr>
        <w:t>如果项目中没有明确轮数或者例行基本功能、冒烟测试的，</w:t>
      </w:r>
      <w:r>
        <w:rPr>
          <w:i/>
          <w:color w:val="0033CC"/>
          <w:szCs w:val="21"/>
        </w:rPr>
        <w:t>可以</w:t>
      </w:r>
      <w:r>
        <w:rPr>
          <w:rFonts w:hint="eastAsia"/>
          <w:i/>
          <w:color w:val="0033CC"/>
          <w:szCs w:val="21"/>
        </w:rPr>
        <w:t>直接统计该版本总用例统计</w:t>
      </w:r>
    </w:p>
    <w:p>
      <w:pPr>
        <w:spacing w:line="360" w:lineRule="auto"/>
        <w:ind w:firstLine="431"/>
        <w:rPr>
          <w:i/>
          <w:color w:val="0033CC"/>
          <w:szCs w:val="21"/>
        </w:rPr>
      </w:pPr>
      <w:r>
        <w:rPr>
          <w:rFonts w:hint="eastAsia"/>
          <w:i/>
          <w:color w:val="0033CC"/>
          <w:szCs w:val="21"/>
        </w:rPr>
        <w:t>总用例：该版本的总用例数</w:t>
      </w:r>
    </w:p>
    <w:p>
      <w:pPr>
        <w:spacing w:line="360" w:lineRule="auto"/>
        <w:ind w:firstLine="431"/>
        <w:rPr>
          <w:i/>
          <w:color w:val="0033CC"/>
          <w:szCs w:val="21"/>
        </w:rPr>
      </w:pPr>
      <w:r>
        <w:rPr>
          <w:rFonts w:hint="eastAsia"/>
          <w:i/>
          <w:color w:val="0033CC"/>
          <w:szCs w:val="21"/>
        </w:rPr>
        <w:t>通过：</w:t>
      </w:r>
      <w:r>
        <w:rPr>
          <w:i/>
          <w:color w:val="0033CC"/>
          <w:szCs w:val="21"/>
        </w:rPr>
        <w:t>通过</w:t>
      </w:r>
      <w:r>
        <w:rPr>
          <w:rFonts w:hint="eastAsia"/>
          <w:i/>
          <w:color w:val="0033CC"/>
          <w:szCs w:val="21"/>
        </w:rPr>
        <w:t>的用例数</w:t>
      </w:r>
    </w:p>
    <w:p>
      <w:pPr>
        <w:spacing w:line="360" w:lineRule="auto"/>
        <w:ind w:firstLine="431"/>
        <w:rPr>
          <w:i/>
          <w:color w:val="0033CC"/>
          <w:szCs w:val="21"/>
        </w:rPr>
      </w:pPr>
      <w:r>
        <w:rPr>
          <w:rFonts w:hint="eastAsia"/>
          <w:i/>
          <w:color w:val="0033CC"/>
          <w:szCs w:val="21"/>
        </w:rPr>
        <w:t>失败：</w:t>
      </w:r>
      <w:r>
        <w:rPr>
          <w:i/>
          <w:color w:val="0033CC"/>
          <w:szCs w:val="21"/>
        </w:rPr>
        <w:t>失败</w:t>
      </w:r>
      <w:r>
        <w:rPr>
          <w:rFonts w:hint="eastAsia"/>
          <w:i/>
          <w:color w:val="0033CC"/>
          <w:szCs w:val="21"/>
        </w:rPr>
        <w:t>用例数</w:t>
      </w:r>
    </w:p>
    <w:p>
      <w:pPr>
        <w:spacing w:line="360" w:lineRule="auto"/>
        <w:ind w:firstLine="431"/>
        <w:rPr>
          <w:rFonts w:hint="eastAsia"/>
          <w:i/>
          <w:color w:val="0033CC"/>
          <w:szCs w:val="21"/>
        </w:rPr>
      </w:pPr>
      <w:r>
        <w:rPr>
          <w:rFonts w:hint="eastAsia"/>
          <w:i/>
          <w:color w:val="0033CC"/>
          <w:szCs w:val="21"/>
        </w:rPr>
        <w:t>阻塞：不可执行用例数</w:t>
      </w:r>
    </w:p>
    <w:p>
      <w:pPr>
        <w:spacing w:line="360" w:lineRule="auto"/>
        <w:ind w:firstLine="431"/>
        <w:rPr>
          <w:i/>
          <w:color w:val="0033CC"/>
          <w:szCs w:val="21"/>
        </w:rPr>
      </w:pPr>
      <w:r>
        <w:rPr>
          <w:rFonts w:hint="eastAsia"/>
          <w:i/>
          <w:color w:val="0033CC"/>
          <w:szCs w:val="21"/>
        </w:rPr>
        <w:t>通过率：</w:t>
      </w:r>
      <w:r>
        <w:rPr>
          <w:rFonts w:hint="eastAsia" w:ascii="宋体" w:hAnsi="宋体"/>
          <w:i/>
          <w:color w:val="0033CC"/>
          <w:szCs w:val="21"/>
        </w:rPr>
        <w:t>通过比率</w:t>
      </w:r>
      <w:r>
        <w:rPr>
          <w:rFonts w:ascii="宋体" w:hAnsi="宋体"/>
          <w:i/>
          <w:color w:val="0033CC"/>
          <w:szCs w:val="21"/>
        </w:rPr>
        <w:t>统计</w:t>
      </w:r>
      <w:r>
        <w:rPr>
          <w:rFonts w:hint="eastAsia" w:ascii="宋体" w:hAnsi="宋体"/>
          <w:i/>
          <w:color w:val="0033CC"/>
          <w:szCs w:val="21"/>
        </w:rPr>
        <w:t>公式为（执行总用例-失败用例-阻塞用例）/执行总用例*</w:t>
      </w:r>
      <w:r>
        <w:rPr>
          <w:rFonts w:ascii="宋体" w:hAnsi="宋体"/>
          <w:i/>
          <w:color w:val="0033CC"/>
          <w:szCs w:val="21"/>
        </w:rPr>
        <w:t>100%</w:t>
      </w:r>
    </w:p>
    <w:p>
      <w:pPr>
        <w:spacing w:line="360" w:lineRule="auto"/>
        <w:ind w:firstLine="431"/>
        <w:rPr>
          <w:i/>
          <w:color w:val="0033CC"/>
          <w:szCs w:val="21"/>
        </w:rPr>
      </w:pPr>
      <w:r>
        <w:rPr>
          <w:rFonts w:hint="eastAsia"/>
          <w:i/>
          <w:color w:val="0033CC"/>
          <w:szCs w:val="21"/>
        </w:rPr>
        <w:t>总计：</w:t>
      </w:r>
      <w:r>
        <w:rPr>
          <w:i/>
          <w:color w:val="0033CC"/>
          <w:szCs w:val="21"/>
        </w:rPr>
        <w:t>统计</w:t>
      </w:r>
      <w:r>
        <w:rPr>
          <w:rFonts w:hint="eastAsia"/>
          <w:i/>
          <w:color w:val="0033CC"/>
          <w:szCs w:val="21"/>
        </w:rPr>
        <w:t>整个版本执行测试用例的情况</w:t>
      </w:r>
    </w:p>
    <w:p>
      <w:pPr>
        <w:spacing w:line="360" w:lineRule="auto"/>
        <w:ind w:firstLine="431"/>
        <w:rPr>
          <w:rFonts w:hint="eastAsia" w:ascii="宋体" w:hAnsi="等线"/>
          <w:color w:val="000000"/>
          <w:szCs w:val="21"/>
        </w:rPr>
      </w:pPr>
      <w:r>
        <w:rPr>
          <w:rFonts w:hint="eastAsia"/>
          <w:i/>
          <w:color w:val="FF0000"/>
          <w:szCs w:val="21"/>
        </w:rPr>
        <w:t>插入测试用例详细执行结果附件</w:t>
      </w:r>
    </w:p>
    <w:p>
      <w:pPr>
        <w:pStyle w:val="2"/>
        <w:numPr>
          <w:ilvl w:val="0"/>
          <w:numId w:val="0"/>
        </w:numPr>
        <w:spacing w:before="120" w:after="120" w:line="578" w:lineRule="auto"/>
        <w:rPr>
          <w:rFonts w:ascii="宋体" w:hAnsi="宋体" w:cs="Arial"/>
          <w:lang w:eastAsia="zh-CN"/>
        </w:rPr>
      </w:pPr>
      <w:bookmarkStart w:id="15" w:name="_Toc18272"/>
      <w:r>
        <w:rPr>
          <w:rFonts w:ascii="宋体" w:hAnsi="宋体" w:cs="Arial"/>
          <w:lang w:eastAsia="zh-CN"/>
        </w:rPr>
        <w:t>5 测试结果分析</w:t>
      </w:r>
      <w:bookmarkEnd w:id="15"/>
    </w:p>
    <w:p>
      <w:pPr>
        <w:pStyle w:val="3"/>
        <w:numPr>
          <w:ilvl w:val="0"/>
          <w:numId w:val="0"/>
        </w:numPr>
        <w:tabs>
          <w:tab w:val="left" w:pos="432"/>
        </w:tabs>
        <w:ind w:left="576" w:hanging="576"/>
        <w:rPr>
          <w:rFonts w:cs="Arial"/>
        </w:rPr>
      </w:pPr>
      <w:bookmarkStart w:id="16" w:name="_Toc473029443"/>
      <w:bookmarkStart w:id="17" w:name="_Toc115"/>
      <w:r>
        <w:rPr>
          <w:rFonts w:cs="Arial"/>
        </w:rPr>
        <w:t>5.1缺陷统计</w:t>
      </w:r>
      <w:bookmarkEnd w:id="16"/>
      <w:bookmarkEnd w:id="17"/>
    </w:p>
    <w:p>
      <w:pPr>
        <w:rPr>
          <w:rFonts w:hint="eastAsia"/>
          <w:i/>
          <w:iCs/>
          <w:color w:val="0000FF"/>
        </w:rPr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  <w:i/>
          <w:iCs/>
          <w:color w:val="0000FF"/>
        </w:rPr>
        <w:t>列出本次测试发现的缺陷情况，分析是否存在遗留缺陷</w:t>
      </w:r>
    </w:p>
    <w:tbl>
      <w:tblPr>
        <w:tblStyle w:val="22"/>
        <w:tblW w:w="8522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01"/>
        <w:gridCol w:w="1171"/>
        <w:gridCol w:w="1170"/>
        <w:gridCol w:w="1170"/>
        <w:gridCol w:w="1170"/>
        <w:gridCol w:w="1170"/>
        <w:gridCol w:w="117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0" w:hRule="atLeast"/>
        </w:trPr>
        <w:tc>
          <w:tcPr>
            <w:tcW w:w="150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2F2F2"/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ascii="宋体" w:hAnsi="宋体" w:cs="宋体"/>
                <w:b/>
                <w:sz w:val="18"/>
                <w:szCs w:val="18"/>
              </w:rPr>
            </w:pPr>
            <w:bookmarkStart w:id="18" w:name="OLE_LINK1"/>
          </w:p>
        </w:tc>
        <w:tc>
          <w:tcPr>
            <w:tcW w:w="117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2F2F2"/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b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kern w:val="0"/>
                <w:sz w:val="18"/>
                <w:szCs w:val="18"/>
                <w:lang w:bidi="ar"/>
              </w:rPr>
              <w:t>总数</w:t>
            </w:r>
          </w:p>
        </w:tc>
        <w:tc>
          <w:tcPr>
            <w:tcW w:w="1170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2F2F2"/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b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kern w:val="0"/>
                <w:sz w:val="18"/>
                <w:szCs w:val="18"/>
                <w:lang w:bidi="ar"/>
              </w:rPr>
              <w:t>致命</w:t>
            </w:r>
          </w:p>
        </w:tc>
        <w:tc>
          <w:tcPr>
            <w:tcW w:w="1170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2F2F2"/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b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kern w:val="0"/>
                <w:sz w:val="18"/>
                <w:szCs w:val="18"/>
                <w:lang w:bidi="ar"/>
              </w:rPr>
              <w:t>严重</w:t>
            </w:r>
          </w:p>
        </w:tc>
        <w:tc>
          <w:tcPr>
            <w:tcW w:w="1170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2F2F2"/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b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kern w:val="0"/>
                <w:sz w:val="18"/>
                <w:szCs w:val="18"/>
                <w:lang w:bidi="ar"/>
              </w:rPr>
              <w:t>一般</w:t>
            </w:r>
          </w:p>
        </w:tc>
        <w:tc>
          <w:tcPr>
            <w:tcW w:w="1170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2F2F2"/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b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kern w:val="0"/>
                <w:sz w:val="18"/>
                <w:szCs w:val="18"/>
                <w:lang w:bidi="ar"/>
              </w:rPr>
              <w:t>提示</w:t>
            </w:r>
          </w:p>
        </w:tc>
        <w:tc>
          <w:tcPr>
            <w:tcW w:w="1170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2F2F2"/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b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kern w:val="0"/>
                <w:sz w:val="18"/>
                <w:szCs w:val="18"/>
                <w:lang w:bidi="ar"/>
              </w:rPr>
              <w:t>建议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0" w:hRule="atLeast"/>
        </w:trPr>
        <w:tc>
          <w:tcPr>
            <w:tcW w:w="1501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bidi="ar"/>
              </w:rPr>
              <w:t>缺陷数目</w:t>
            </w:r>
          </w:p>
        </w:tc>
        <w:tc>
          <w:tcPr>
            <w:tcW w:w="117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tabs>
                <w:tab w:val="left" w:pos="396"/>
                <w:tab w:val="center" w:pos="525"/>
              </w:tabs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0" w:hRule="atLeast"/>
        </w:trPr>
        <w:tc>
          <w:tcPr>
            <w:tcW w:w="1501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bidi="ar"/>
              </w:rPr>
              <w:t>已关闭数</w:t>
            </w:r>
          </w:p>
        </w:tc>
        <w:tc>
          <w:tcPr>
            <w:tcW w:w="117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tabs>
                <w:tab w:val="left" w:pos="396"/>
                <w:tab w:val="center" w:pos="525"/>
              </w:tabs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0" w:hRule="atLeast"/>
        </w:trPr>
        <w:tc>
          <w:tcPr>
            <w:tcW w:w="1501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bidi="ar"/>
              </w:rPr>
              <w:t>遗留缺陷</w:t>
            </w:r>
          </w:p>
        </w:tc>
        <w:tc>
          <w:tcPr>
            <w:tcW w:w="117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</w:tr>
      <w:bookmarkEnd w:id="18"/>
    </w:tbl>
    <w:p>
      <w:pPr>
        <w:pStyle w:val="29"/>
        <w:spacing w:before="0" w:beforeAutospacing="0" w:after="0" w:afterAutospacing="0" w:line="360" w:lineRule="auto"/>
        <w:rPr>
          <w:rFonts w:hint="eastAsia" w:cs="Arial"/>
          <w:bCs/>
          <w:color w:val="000000"/>
          <w:sz w:val="21"/>
          <w:szCs w:val="21"/>
        </w:rPr>
      </w:pPr>
    </w:p>
    <w:p>
      <w:pPr>
        <w:pStyle w:val="2"/>
        <w:numPr>
          <w:ilvl w:val="0"/>
          <w:numId w:val="0"/>
        </w:numPr>
        <w:spacing w:before="120" w:after="120" w:line="578" w:lineRule="auto"/>
        <w:rPr>
          <w:rFonts w:hint="eastAsia" w:ascii="宋体" w:hAnsi="宋体" w:cs="Arial"/>
          <w:lang w:eastAsia="zh-CN"/>
        </w:rPr>
      </w:pPr>
      <w:bookmarkStart w:id="19" w:name="_Toc449432289"/>
      <w:bookmarkStart w:id="20" w:name="_Toc95152532"/>
      <w:bookmarkStart w:id="21" w:name="_Toc16308"/>
      <w:r>
        <w:rPr>
          <w:rFonts w:ascii="宋体" w:hAnsi="宋体" w:cs="Arial"/>
          <w:lang w:eastAsia="zh-CN"/>
        </w:rPr>
        <w:t>6 测试过程改进建议</w:t>
      </w:r>
      <w:bookmarkEnd w:id="19"/>
      <w:bookmarkEnd w:id="20"/>
      <w:bookmarkEnd w:id="21"/>
      <w:bookmarkStart w:id="22" w:name="_Toc449432290"/>
      <w:r>
        <w:rPr>
          <w:rFonts w:hint="eastAsia" w:ascii="宋体" w:hAnsi="宋体" w:cs="Arial"/>
          <w:lang w:eastAsia="zh-CN"/>
        </w:rPr>
        <w:t xml:space="preserve">  </w:t>
      </w:r>
    </w:p>
    <w:p>
      <w:pPr>
        <w:rPr>
          <w:rFonts w:hint="eastAsia"/>
          <w:i/>
          <w:iCs/>
          <w:color w:val="0000FF"/>
        </w:rPr>
      </w:pPr>
      <w:r>
        <w:rPr>
          <w:rFonts w:hint="eastAsia"/>
          <w:i/>
          <w:iCs/>
          <w:color w:val="0000FF"/>
        </w:rPr>
        <w:t xml:space="preserve"> </w:t>
      </w:r>
      <w:r>
        <w:rPr>
          <w:i/>
          <w:iCs/>
          <w:color w:val="0000FF"/>
        </w:rPr>
        <w:t xml:space="preserve">   </w:t>
      </w:r>
      <w:r>
        <w:rPr>
          <w:rFonts w:hint="eastAsia"/>
          <w:i/>
          <w:iCs/>
          <w:color w:val="0000FF"/>
        </w:rPr>
        <w:t>针对本次版本测试过程，列出一些需要改进的点，以及责任人、完成时间等</w:t>
      </w:r>
    </w:p>
    <w:p>
      <w:pPr>
        <w:pStyle w:val="2"/>
        <w:numPr>
          <w:ilvl w:val="0"/>
          <w:numId w:val="0"/>
        </w:numPr>
        <w:spacing w:before="120" w:after="120" w:line="578" w:lineRule="auto"/>
        <w:rPr>
          <w:rFonts w:ascii="宋体" w:hAnsi="宋体" w:cs="Arial"/>
          <w:lang w:eastAsia="zh-CN"/>
        </w:rPr>
      </w:pPr>
      <w:bookmarkStart w:id="23" w:name="_Toc5553"/>
      <w:r>
        <w:rPr>
          <w:rFonts w:ascii="宋体" w:hAnsi="宋体" w:cs="Arial"/>
          <w:lang w:eastAsia="zh-CN"/>
        </w:rPr>
        <w:t>7 测试结论</w:t>
      </w:r>
      <w:bookmarkEnd w:id="22"/>
      <w:bookmarkEnd w:id="23"/>
    </w:p>
    <w:p>
      <w:pPr>
        <w:spacing w:line="360" w:lineRule="auto"/>
        <w:ind w:firstLine="567"/>
        <w:rPr>
          <w:i/>
          <w:color w:val="0033CC"/>
        </w:rPr>
      </w:pPr>
      <w:r>
        <w:rPr>
          <w:rFonts w:hint="eastAsia"/>
          <w:i/>
          <w:color w:val="0033CC"/>
        </w:rPr>
        <w:t>测试结论：列出测试通过标准参考的几点指标，</w:t>
      </w:r>
      <w:r>
        <w:rPr>
          <w:i/>
          <w:color w:val="0033CC"/>
        </w:rPr>
        <w:t>然后</w:t>
      </w:r>
      <w:r>
        <w:rPr>
          <w:rFonts w:hint="eastAsia"/>
          <w:i/>
          <w:color w:val="0033CC"/>
        </w:rPr>
        <w:t>说明</w:t>
      </w:r>
      <w:r>
        <w:rPr>
          <w:i/>
          <w:color w:val="0033CC"/>
        </w:rPr>
        <w:t>是否</w:t>
      </w:r>
      <w:r>
        <w:rPr>
          <w:rFonts w:hint="eastAsia"/>
          <w:i/>
          <w:color w:val="0033CC"/>
        </w:rPr>
        <w:t>通过，是否同意发布上线，若指标没有达到，需要经过项目组评审通过后，可以</w:t>
      </w:r>
      <w:r>
        <w:rPr>
          <w:i/>
          <w:color w:val="0033CC"/>
        </w:rPr>
        <w:t>带</w:t>
      </w:r>
      <w:r>
        <w:rPr>
          <w:rFonts w:hint="eastAsia"/>
          <w:i/>
          <w:color w:val="0033CC"/>
        </w:rPr>
        <w:t>风险通过，</w:t>
      </w:r>
      <w:r>
        <w:rPr>
          <w:i/>
          <w:color w:val="0033CC"/>
        </w:rPr>
        <w:t>在</w:t>
      </w:r>
      <w:r>
        <w:rPr>
          <w:rFonts w:hint="eastAsia"/>
          <w:i/>
          <w:color w:val="0033CC"/>
        </w:rPr>
        <w:t>后面的风险遗留中说明存在哪些风险</w:t>
      </w:r>
    </w:p>
    <w:p>
      <w:pPr>
        <w:spacing w:line="360" w:lineRule="auto"/>
        <w:ind w:firstLine="567"/>
        <w:rPr>
          <w:color w:val="FF0000"/>
        </w:rPr>
      </w:pPr>
      <w:r>
        <w:rPr>
          <w:rFonts w:hint="eastAsia"/>
          <w:color w:val="FF0000"/>
        </w:rPr>
        <w:t>测试结论的给出，</w:t>
      </w:r>
      <w:r>
        <w:rPr>
          <w:color w:val="FF0000"/>
        </w:rPr>
        <w:t>需要</w:t>
      </w:r>
      <w:r>
        <w:rPr>
          <w:rFonts w:hint="eastAsia"/>
          <w:color w:val="FF0000"/>
        </w:rPr>
        <w:t>参考“测试通过标准”来</w:t>
      </w:r>
    </w:p>
    <w:p>
      <w:pPr>
        <w:spacing w:line="360" w:lineRule="auto"/>
        <w:ind w:firstLine="567"/>
        <w:rPr>
          <w:color w:val="FF0000"/>
        </w:rPr>
      </w:pPr>
      <w:r>
        <w:rPr>
          <w:rFonts w:hint="eastAsia"/>
          <w:color w:val="FF0000"/>
        </w:rPr>
        <w:t>若没有达到发布标准，</w:t>
      </w:r>
      <w:r>
        <w:rPr>
          <w:color w:val="FF0000"/>
        </w:rPr>
        <w:t>需要</w:t>
      </w:r>
      <w:r>
        <w:rPr>
          <w:rFonts w:hint="eastAsia"/>
          <w:color w:val="FF0000"/>
        </w:rPr>
        <w:t>经过项目经理、产品经理、</w:t>
      </w:r>
      <w:r>
        <w:rPr>
          <w:color w:val="FF0000"/>
        </w:rPr>
        <w:t>开发</w:t>
      </w:r>
      <w:r>
        <w:rPr>
          <w:rFonts w:hint="eastAsia"/>
          <w:color w:val="FF0000"/>
        </w:rPr>
        <w:t>经理、测试经理开会评估发布风险，</w:t>
      </w:r>
      <w:r>
        <w:rPr>
          <w:color w:val="FF0000"/>
        </w:rPr>
        <w:t>几方</w:t>
      </w:r>
      <w:r>
        <w:rPr>
          <w:rFonts w:hint="eastAsia"/>
          <w:color w:val="FF0000"/>
        </w:rPr>
        <w:t>达成一致后才可发布，</w:t>
      </w:r>
      <w:r>
        <w:rPr>
          <w:color w:val="FF0000"/>
        </w:rPr>
        <w:t>测试</w:t>
      </w:r>
      <w:r>
        <w:rPr>
          <w:rFonts w:hint="eastAsia"/>
          <w:color w:val="FF0000"/>
        </w:rPr>
        <w:t>的结论可以标注为带风险发布，</w:t>
      </w:r>
      <w:r>
        <w:rPr>
          <w:color w:val="FF0000"/>
        </w:rPr>
        <w:t>同时</w:t>
      </w:r>
      <w:r>
        <w:rPr>
          <w:rFonts w:hint="eastAsia"/>
          <w:color w:val="FF0000"/>
        </w:rPr>
        <w:t>需要强调发布存在的风险，</w:t>
      </w:r>
      <w:r>
        <w:rPr>
          <w:color w:val="FF0000"/>
        </w:rPr>
        <w:t>对</w:t>
      </w:r>
      <w:r>
        <w:rPr>
          <w:rFonts w:hint="eastAsia"/>
          <w:color w:val="FF0000"/>
        </w:rPr>
        <w:t xml:space="preserve">用户可能存在的影响 </w:t>
      </w:r>
    </w:p>
    <w:p>
      <w:pPr>
        <w:spacing w:line="360" w:lineRule="auto"/>
        <w:ind w:firstLine="567"/>
        <w:rPr>
          <w:rFonts w:hint="eastAsia"/>
          <w:i/>
          <w:color w:val="0033CC"/>
        </w:rPr>
      </w:pPr>
      <w:r>
        <w:rPr>
          <w:rFonts w:hint="eastAsia"/>
          <w:i/>
          <w:color w:val="0033CC"/>
        </w:rPr>
        <w:t>测试结论参考样例：</w:t>
      </w:r>
    </w:p>
    <w:p>
      <w:pPr>
        <w:spacing w:line="360" w:lineRule="auto"/>
        <w:ind w:firstLine="567"/>
        <w:rPr>
          <w:rFonts w:hint="eastAsia"/>
          <w:i/>
          <w:color w:val="0033CC"/>
        </w:rPr>
      </w:pPr>
      <w:r>
        <w:rPr>
          <w:rFonts w:hint="eastAsia"/>
          <w:i/>
          <w:color w:val="0033CC"/>
        </w:rPr>
        <w:t>测试用例通过率：本次验收共执行用例</w:t>
      </w:r>
      <w:r>
        <w:rPr>
          <w:i/>
          <w:color w:val="0033CC"/>
        </w:rPr>
        <w:t>XXX</w:t>
      </w:r>
      <w:r>
        <w:rPr>
          <w:rFonts w:hint="eastAsia"/>
          <w:i/>
          <w:color w:val="0033CC"/>
        </w:rPr>
        <w:t>条，通过</w:t>
      </w:r>
      <w:r>
        <w:rPr>
          <w:i/>
          <w:color w:val="0033CC"/>
        </w:rPr>
        <w:t>XXX</w:t>
      </w:r>
      <w:r>
        <w:rPr>
          <w:rFonts w:hint="eastAsia"/>
          <w:i/>
          <w:color w:val="0033CC"/>
        </w:rPr>
        <w:t>条，通过率</w:t>
      </w:r>
      <w:r>
        <w:rPr>
          <w:i/>
          <w:color w:val="0033CC"/>
        </w:rPr>
        <w:t>XX</w:t>
      </w:r>
      <w:r>
        <w:rPr>
          <w:rFonts w:hint="eastAsia"/>
          <w:i/>
          <w:color w:val="0033CC"/>
        </w:rPr>
        <w:t>%。</w:t>
      </w:r>
    </w:p>
    <w:p>
      <w:pPr>
        <w:spacing w:line="360" w:lineRule="auto"/>
        <w:ind w:firstLine="567"/>
        <w:rPr>
          <w:rFonts w:hint="eastAsia"/>
          <w:i/>
          <w:color w:val="0033CC"/>
        </w:rPr>
      </w:pPr>
      <w:r>
        <w:rPr>
          <w:rFonts w:hint="eastAsia"/>
          <w:i/>
          <w:color w:val="0033CC"/>
        </w:rPr>
        <w:t>缺陷解决率：从V1.0.0 至V</w:t>
      </w:r>
      <w:r>
        <w:rPr>
          <w:i/>
          <w:color w:val="0033CC"/>
        </w:rPr>
        <w:t>x</w:t>
      </w:r>
      <w:r>
        <w:rPr>
          <w:rFonts w:hint="eastAsia"/>
          <w:i/>
          <w:color w:val="0033CC"/>
        </w:rPr>
        <w:t>.</w:t>
      </w:r>
      <w:r>
        <w:rPr>
          <w:i/>
          <w:color w:val="0033CC"/>
        </w:rPr>
        <w:t>x</w:t>
      </w:r>
      <w:r>
        <w:rPr>
          <w:rFonts w:hint="eastAsia"/>
          <w:i/>
          <w:color w:val="0033CC"/>
        </w:rPr>
        <w:t>.</w:t>
      </w:r>
      <w:r>
        <w:rPr>
          <w:i/>
          <w:color w:val="0033CC"/>
        </w:rPr>
        <w:t>x</w:t>
      </w:r>
      <w:r>
        <w:rPr>
          <w:rFonts w:hint="eastAsia"/>
          <w:i/>
          <w:color w:val="0033CC"/>
        </w:rPr>
        <w:t>，测试共计发现缺陷</w:t>
      </w:r>
      <w:r>
        <w:rPr>
          <w:i/>
          <w:color w:val="0033CC"/>
        </w:rPr>
        <w:t>xx</w:t>
      </w:r>
      <w:r>
        <w:rPr>
          <w:rFonts w:hint="eastAsia"/>
          <w:i/>
          <w:color w:val="0033CC"/>
        </w:rPr>
        <w:t>，修复缺陷</w:t>
      </w:r>
      <w:r>
        <w:rPr>
          <w:i/>
          <w:color w:val="0033CC"/>
        </w:rPr>
        <w:t>xx</w:t>
      </w:r>
      <w:r>
        <w:rPr>
          <w:rFonts w:hint="eastAsia"/>
          <w:i/>
          <w:color w:val="0033CC"/>
        </w:rPr>
        <w:t>个，缺陷解决率</w:t>
      </w:r>
      <w:r>
        <w:rPr>
          <w:i/>
          <w:color w:val="0033CC"/>
        </w:rPr>
        <w:t>xx</w:t>
      </w:r>
      <w:r>
        <w:rPr>
          <w:rFonts w:hint="eastAsia"/>
          <w:i/>
          <w:color w:val="0033CC"/>
        </w:rPr>
        <w:t>%，有X个遗留缺陷或无遗留缺陷。</w:t>
      </w:r>
    </w:p>
    <w:p>
      <w:pPr>
        <w:ind w:firstLine="630" w:firstLineChars="300"/>
        <w:rPr>
          <w:i/>
          <w:color w:val="0033CC"/>
        </w:rPr>
      </w:pPr>
      <w:r>
        <w:rPr>
          <w:rFonts w:hint="eastAsia"/>
          <w:i/>
          <w:color w:val="0033CC"/>
        </w:rPr>
        <w:t>综上统计情况，本次版本质量达到测试通过的标准，可以发布上线</w:t>
      </w:r>
    </w:p>
    <w:p>
      <w:pPr>
        <w:pStyle w:val="2"/>
        <w:numPr>
          <w:ilvl w:val="0"/>
          <w:numId w:val="0"/>
        </w:numPr>
        <w:spacing w:before="120" w:after="120" w:line="578" w:lineRule="auto"/>
        <w:rPr>
          <w:rFonts w:ascii="宋体" w:hAnsi="宋体" w:cs="Arial"/>
          <w:lang w:eastAsia="zh-CN"/>
        </w:rPr>
      </w:pPr>
      <w:bookmarkStart w:id="24" w:name="_Toc436401894"/>
      <w:bookmarkStart w:id="25" w:name="_Toc449432291"/>
      <w:bookmarkStart w:id="26" w:name="_Toc7919"/>
      <w:bookmarkStart w:id="27" w:name="OLE_LINK15"/>
      <w:bookmarkStart w:id="28" w:name="OLE_LINK16"/>
      <w:r>
        <w:rPr>
          <w:rFonts w:hint="eastAsia" w:ascii="宋体" w:hAnsi="宋体" w:cs="Arial"/>
          <w:lang w:eastAsia="zh-CN"/>
        </w:rPr>
        <w:t>8遗留缺陷和风险</w:t>
      </w:r>
      <w:bookmarkEnd w:id="24"/>
      <w:bookmarkEnd w:id="25"/>
      <w:r>
        <w:rPr>
          <w:rFonts w:hint="eastAsia" w:ascii="宋体" w:hAnsi="宋体" w:cs="Arial"/>
          <w:lang w:eastAsia="zh-CN"/>
        </w:rPr>
        <w:t>说明</w:t>
      </w:r>
      <w:bookmarkEnd w:id="26"/>
    </w:p>
    <w:p>
      <w:pPr>
        <w:pStyle w:val="3"/>
        <w:numPr>
          <w:ilvl w:val="0"/>
          <w:numId w:val="0"/>
        </w:numPr>
        <w:tabs>
          <w:tab w:val="left" w:pos="432"/>
        </w:tabs>
        <w:rPr>
          <w:rFonts w:hint="eastAsia" w:cs="Arial"/>
        </w:rPr>
      </w:pPr>
      <w:bookmarkStart w:id="29" w:name="_Toc20042"/>
      <w:r>
        <w:rPr>
          <w:rFonts w:cs="Arial"/>
        </w:rPr>
        <w:t xml:space="preserve">8.1 </w:t>
      </w:r>
      <w:r>
        <w:rPr>
          <w:rFonts w:hint="eastAsia" w:cs="Arial"/>
        </w:rPr>
        <w:t>遗留缺陷说明</w:t>
      </w:r>
      <w:bookmarkEnd w:id="29"/>
    </w:p>
    <w:p>
      <w:pPr>
        <w:numPr>
          <w:ilvl w:val="0"/>
          <w:numId w:val="4"/>
        </w:numPr>
        <w:overflowPunct w:val="0"/>
        <w:autoSpaceDE w:val="0"/>
        <w:autoSpaceDN w:val="0"/>
        <w:adjustRightInd w:val="0"/>
        <w:spacing w:after="312" w:afterLines="100" w:line="360" w:lineRule="auto"/>
        <w:textAlignment w:val="baseline"/>
        <w:rPr>
          <w:rFonts w:ascii="宋体" w:cs="Arial"/>
          <w:i/>
          <w:color w:val="0033CC"/>
        </w:rPr>
      </w:pPr>
      <w:bookmarkStart w:id="30" w:name="OLE_LINK3"/>
      <w:bookmarkStart w:id="31" w:name="OLE_LINK7"/>
      <w:r>
        <w:rPr>
          <w:rFonts w:hint="eastAsia" w:ascii="宋体" w:cs="Arial"/>
          <w:i/>
          <w:color w:val="0033CC"/>
        </w:rPr>
        <w:t>遗留问题存在哪些发布风险，</w:t>
      </w:r>
      <w:r>
        <w:rPr>
          <w:rFonts w:ascii="宋体" w:cs="Arial"/>
          <w:i/>
          <w:color w:val="0033CC"/>
        </w:rPr>
        <w:t>可能</w:t>
      </w:r>
      <w:r>
        <w:rPr>
          <w:rFonts w:hint="eastAsia" w:ascii="宋体" w:cs="Arial"/>
          <w:i/>
          <w:color w:val="0033CC"/>
        </w:rPr>
        <w:t>对用户带来哪些方面的影响，规避措施，解决计划，</w:t>
      </w:r>
      <w:r>
        <w:rPr>
          <w:rFonts w:ascii="宋体" w:cs="Arial"/>
          <w:i/>
          <w:color w:val="0033CC"/>
        </w:rPr>
        <w:t>需要</w:t>
      </w:r>
      <w:r>
        <w:rPr>
          <w:rFonts w:hint="eastAsia" w:ascii="宋体" w:cs="Arial"/>
          <w:i/>
          <w:color w:val="0033CC"/>
        </w:rPr>
        <w:t>有一个风险评估</w:t>
      </w:r>
    </w:p>
    <w:p>
      <w:pPr>
        <w:numPr>
          <w:ilvl w:val="0"/>
          <w:numId w:val="4"/>
        </w:numPr>
        <w:overflowPunct w:val="0"/>
        <w:autoSpaceDE w:val="0"/>
        <w:autoSpaceDN w:val="0"/>
        <w:adjustRightInd w:val="0"/>
        <w:spacing w:after="312" w:afterLines="100" w:line="360" w:lineRule="auto"/>
        <w:textAlignment w:val="baseline"/>
        <w:rPr>
          <w:rFonts w:ascii="宋体" w:cs="Arial"/>
          <w:i/>
          <w:color w:val="0033CC"/>
        </w:rPr>
      </w:pPr>
      <w:r>
        <w:rPr>
          <w:rFonts w:hint="eastAsia" w:ascii="宋体" w:cs="Arial"/>
          <w:i/>
          <w:color w:val="0033CC"/>
        </w:rPr>
        <w:t>重点遗留问题总结性说明</w:t>
      </w:r>
    </w:p>
    <w:p>
      <w:pPr>
        <w:numPr>
          <w:ilvl w:val="0"/>
          <w:numId w:val="4"/>
        </w:numPr>
        <w:overflowPunct w:val="0"/>
        <w:autoSpaceDE w:val="0"/>
        <w:autoSpaceDN w:val="0"/>
        <w:adjustRightInd w:val="0"/>
        <w:spacing w:after="312" w:afterLines="100" w:line="360" w:lineRule="auto"/>
        <w:textAlignment w:val="baseline"/>
        <w:rPr>
          <w:rFonts w:ascii="宋体" w:cs="Arial"/>
          <w:i/>
          <w:color w:val="0033CC"/>
        </w:rPr>
      </w:pPr>
      <w:r>
        <w:rPr>
          <w:rFonts w:hint="eastAsia" w:ascii="宋体" w:cs="Arial"/>
          <w:i/>
          <w:color w:val="0033CC"/>
        </w:rPr>
        <w:t>对于遗留缺陷，</w:t>
      </w:r>
      <w:r>
        <w:rPr>
          <w:rFonts w:ascii="宋体" w:cs="Arial"/>
          <w:i/>
          <w:color w:val="0033CC"/>
        </w:rPr>
        <w:t>不用</w:t>
      </w:r>
      <w:r>
        <w:rPr>
          <w:rFonts w:hint="eastAsia" w:ascii="宋体" w:cs="Arial"/>
          <w:i/>
          <w:color w:val="0033CC"/>
        </w:rPr>
        <w:t>在文档里面直接一一列出，可以插入遗留缺陷excel文件列表</w:t>
      </w:r>
    </w:p>
    <w:p>
      <w:pPr>
        <w:pStyle w:val="3"/>
        <w:numPr>
          <w:ilvl w:val="0"/>
          <w:numId w:val="0"/>
        </w:numPr>
        <w:tabs>
          <w:tab w:val="left" w:pos="432"/>
        </w:tabs>
        <w:rPr>
          <w:rFonts w:cs="Arial"/>
        </w:rPr>
      </w:pPr>
      <w:bookmarkStart w:id="32" w:name="_Toc22758"/>
      <w:r>
        <w:rPr>
          <w:rFonts w:cs="Arial"/>
        </w:rPr>
        <w:t>8.2</w:t>
      </w:r>
      <w:r>
        <w:rPr>
          <w:rFonts w:hint="eastAsia" w:cs="Arial"/>
        </w:rPr>
        <w:t xml:space="preserve"> 风险说明</w:t>
      </w:r>
      <w:bookmarkEnd w:id="32"/>
    </w:p>
    <w:p>
      <w:pPr>
        <w:ind w:firstLine="420" w:firstLineChars="200"/>
        <w:rPr>
          <w:rFonts w:hint="eastAsia" w:ascii="宋体" w:cs="Arial"/>
          <w:i/>
          <w:color w:val="0033CC"/>
        </w:rPr>
      </w:pPr>
      <w:r>
        <w:rPr>
          <w:rFonts w:hint="eastAsia" w:ascii="宋体" w:cs="Arial"/>
          <w:i/>
          <w:color w:val="0033CC"/>
        </w:rPr>
        <w:t xml:space="preserve">本次版本存在哪些风险（比如 </w:t>
      </w:r>
      <w:r>
        <w:rPr>
          <w:rFonts w:ascii="宋体" w:cs="Arial"/>
          <w:i/>
          <w:color w:val="0033CC"/>
        </w:rPr>
        <w:t>XXX</w:t>
      </w:r>
      <w:r>
        <w:rPr>
          <w:rFonts w:hint="eastAsia" w:ascii="宋体" w:cs="Arial"/>
          <w:i/>
          <w:color w:val="0033CC"/>
        </w:rPr>
        <w:t>场景在验收测试环境不可测），</w:t>
      </w:r>
      <w:r>
        <w:rPr>
          <w:rFonts w:ascii="宋体" w:cs="Arial"/>
          <w:i/>
          <w:color w:val="0033CC"/>
        </w:rPr>
        <w:t>可能</w:t>
      </w:r>
      <w:r>
        <w:rPr>
          <w:rFonts w:hint="eastAsia" w:ascii="宋体" w:cs="Arial"/>
          <w:i/>
          <w:color w:val="0033CC"/>
        </w:rPr>
        <w:t>对用户带来哪些方面的影响，规避措施，解决计划，</w:t>
      </w:r>
      <w:r>
        <w:rPr>
          <w:rFonts w:ascii="宋体" w:cs="Arial"/>
          <w:i/>
          <w:color w:val="0033CC"/>
        </w:rPr>
        <w:t>需要</w:t>
      </w:r>
      <w:r>
        <w:rPr>
          <w:rFonts w:hint="eastAsia" w:ascii="宋体" w:cs="Arial"/>
          <w:i/>
          <w:color w:val="0033CC"/>
        </w:rPr>
        <w:t>有一个风险评估</w:t>
      </w:r>
    </w:p>
    <w:bookmarkEnd w:id="27"/>
    <w:bookmarkEnd w:id="28"/>
    <w:bookmarkEnd w:id="30"/>
    <w:bookmarkEnd w:id="31"/>
    <w:p>
      <w:pPr>
        <w:pStyle w:val="2"/>
        <w:numPr>
          <w:ilvl w:val="0"/>
          <w:numId w:val="5"/>
        </w:numPr>
        <w:spacing w:before="120" w:after="120" w:line="578" w:lineRule="auto"/>
        <w:rPr>
          <w:rFonts w:ascii="宋体" w:hAnsi="宋体" w:cs="Arial"/>
          <w:lang w:eastAsia="zh-CN"/>
        </w:rPr>
      </w:pPr>
      <w:bookmarkStart w:id="33" w:name="_Toc449432292"/>
      <w:bookmarkStart w:id="34" w:name="_Toc16696"/>
      <w:r>
        <w:rPr>
          <w:rFonts w:ascii="宋体" w:hAnsi="宋体" w:cs="Arial"/>
          <w:lang w:eastAsia="zh-CN"/>
        </w:rPr>
        <w:t>测试问题记录单</w:t>
      </w:r>
      <w:bookmarkEnd w:id="33"/>
      <w:bookmarkEnd w:id="34"/>
    </w:p>
    <w:p>
      <w:pPr>
        <w:ind w:left="360"/>
        <w:rPr>
          <w:rFonts w:hint="eastAsia"/>
          <w:i/>
          <w:iCs/>
          <w:color w:val="0000FF"/>
        </w:rPr>
      </w:pPr>
      <w:r>
        <w:rPr>
          <w:rFonts w:hint="eastAsia"/>
          <w:i/>
          <w:iCs/>
          <w:color w:val="0000FF"/>
        </w:rPr>
        <w:t>从spms导出本次版本提的所有缺陷，作为附件嵌入进来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sectPr>
      <w:headerReference r:id="rId5" w:type="default"/>
      <w:footerReference r:id="rId6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</w:pPr>
  </w:p>
  <w:p>
    <w:pPr>
      <w:pStyle w:val="17"/>
    </w:pPr>
    <w:r>
      <w:rPr>
        <w:rFonts w:hint="eastAsia"/>
      </w:rPr>
      <w:t xml:space="preserve">内部资料，未经公司书面授权，任何人不得擅自传播、复制本文档的部分或全部内容。 </w:t>
    </w:r>
    <w:r>
      <w:rPr>
        <w:lang w:val="zh-CN"/>
      </w:rPr>
      <w:t>第</w:t>
    </w:r>
    <w:r>
      <w:rPr>
        <w:bCs/>
      </w:rPr>
      <w:fldChar w:fldCharType="begin"/>
    </w:r>
    <w:r>
      <w:rPr>
        <w:bCs/>
      </w:rPr>
      <w:instrText xml:space="preserve">PAGE  \* Arabic  \* MERGEFORMAT</w:instrText>
    </w:r>
    <w:r>
      <w:rPr>
        <w:bCs/>
      </w:rPr>
      <w:fldChar w:fldCharType="separate"/>
    </w:r>
    <w:r>
      <w:rPr>
        <w:bCs/>
        <w:lang w:val="zh-CN"/>
      </w:rPr>
      <w:t>13</w:t>
    </w:r>
    <w:r>
      <w:rPr>
        <w:bCs/>
      </w:rPr>
      <w:fldChar w:fldCharType="end"/>
    </w:r>
    <w:r>
      <w:rPr>
        <w:bCs/>
      </w:rPr>
      <w:t>页</w:t>
    </w:r>
    <w:r>
      <w:rPr>
        <w:lang w:val="zh-CN"/>
      </w:rPr>
      <w:t>/共</w:t>
    </w:r>
    <w:r>
      <w:fldChar w:fldCharType="begin"/>
    </w:r>
    <w:r>
      <w:instrText xml:space="preserve">NUMPAGES  \* Arabic  \* MERGEFORMAT</w:instrText>
    </w:r>
    <w:r>
      <w:fldChar w:fldCharType="separate"/>
    </w:r>
    <w:r>
      <w:rPr>
        <w:bCs/>
        <w:lang w:val="zh-CN"/>
      </w:rPr>
      <w:t>13</w:t>
    </w:r>
    <w:r>
      <w:rPr>
        <w:bCs/>
        <w:lang w:val="zh-CN"/>
      </w:rPr>
      <w:fldChar w:fldCharType="end"/>
    </w:r>
    <w:r>
      <w:rPr>
        <w:bCs/>
      </w:rPr>
      <w:t>页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  <w:pBdr>
        <w:bottom w:val="none" w:color="auto" w:sz="0" w:space="1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  <w:pBdr>
        <w:bottom w:val="none" w:color="auto" w:sz="0" w:space="1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  <w:pBdr>
        <w:bottom w:val="single" w:color="auto" w:sz="6" w:space="0"/>
      </w:pBdr>
      <w:jc w:val="left"/>
    </w:pPr>
  </w:p>
  <w:p>
    <w:pPr>
      <w:pStyle w:val="18"/>
      <w:pBdr>
        <w:bottom w:val="single" w:color="auto" w:sz="6" w:space="0"/>
      </w:pBdr>
      <w:jc w:val="left"/>
    </w:pPr>
    <w:r>
      <w:rPr>
        <w:rFonts w:hint="eastAsia"/>
        <w:lang w:val="en-US" w:eastAsia="zh-CN"/>
      </w:rPr>
      <w:t>公司logo</w:t>
    </w:r>
    <w:r>
      <w:rPr>
        <w:rFonts w:hint="eastAsia"/>
      </w:rPr>
      <w:t xml:space="preserve">                                                                         </w:t>
    </w:r>
    <w:r>
      <w:t>内部资料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E3616"/>
    <w:multiLevelType w:val="multilevel"/>
    <w:tmpl w:val="000E3616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C070FAD"/>
    <w:multiLevelType w:val="multilevel"/>
    <w:tmpl w:val="0C070FAD"/>
    <w:lvl w:ilvl="0" w:tentative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 w:tentative="0">
      <w:start w:val="2"/>
      <w:numFmt w:val="decimal"/>
      <w:isLgl/>
      <w:lvlText w:val="%1.%2"/>
      <w:lvlJc w:val="left"/>
      <w:pPr>
        <w:ind w:left="570" w:hanging="57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60F84321"/>
    <w:multiLevelType w:val="multilevel"/>
    <w:tmpl w:val="60F84321"/>
    <w:lvl w:ilvl="0" w:tentative="0">
      <w:start w:val="1"/>
      <w:numFmt w:val="decimal"/>
      <w:pStyle w:val="34"/>
      <w:lvlText w:val="%1"/>
      <w:lvlJc w:val="left"/>
      <w:pPr>
        <w:tabs>
          <w:tab w:val="left" w:pos="432"/>
        </w:tabs>
        <w:ind w:left="432" w:hanging="432"/>
      </w:pPr>
      <w:rPr>
        <w:rFonts w:hint="default" w:ascii="Times New Roman" w:hAnsi="Times New Roman" w:eastAsia="Arial Unicode MS" w:cs="Times New Roman"/>
        <w:sz w:val="36"/>
        <w:szCs w:val="36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576"/>
        </w:tabs>
        <w:ind w:left="576" w:hanging="576"/>
      </w:pPr>
      <w:rPr>
        <w:rFonts w:hint="default" w:ascii="Times New Roman" w:hAnsi="Times New Roman" w:cs="Times New Roman"/>
      </w:rPr>
    </w:lvl>
    <w:lvl w:ilvl="2" w:tentative="0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3">
    <w:nsid w:val="6B8C1EE5"/>
    <w:multiLevelType w:val="multilevel"/>
    <w:tmpl w:val="6B8C1EE5"/>
    <w:lvl w:ilvl="0" w:tentative="0">
      <w:start w:val="1"/>
      <w:numFmt w:val="decimal"/>
      <w:pStyle w:val="5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2114ED4"/>
    <w:multiLevelType w:val="multilevel"/>
    <w:tmpl w:val="72114ED4"/>
    <w:lvl w:ilvl="0" w:tentative="0">
      <w:start w:val="1"/>
      <w:numFmt w:val="decimal"/>
      <w:pStyle w:val="2"/>
      <w:lvlText w:val="%1."/>
      <w:lvlJc w:val="left"/>
      <w:pPr>
        <w:tabs>
          <w:tab w:val="left" w:pos="425"/>
        </w:tabs>
        <w:ind w:left="425" w:hanging="425"/>
      </w:pPr>
      <w:rPr>
        <w:rFonts w:hint="default" w:ascii="Times New Roman" w:hAnsi="Times New Roman" w:eastAsia="黑体"/>
        <w:sz w:val="21"/>
      </w:rPr>
    </w:lvl>
    <w:lvl w:ilvl="1" w:tentative="0">
      <w:start w:val="1"/>
      <w:numFmt w:val="decimal"/>
      <w:lvlText w:val="%1.%2.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 w:tentative="0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0">
      <w:start w:val="1"/>
      <w:numFmt w:val="decimal"/>
      <w:lvlRestart w:val="1"/>
      <w:suff w:val="space"/>
      <w:lvlText w:val="图%1.%7"/>
      <w:lvlJc w:val="left"/>
      <w:pPr>
        <w:ind w:left="1276" w:hanging="1276"/>
      </w:pPr>
      <w:rPr>
        <w:rFonts w:hint="eastAsia"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</w:rPr>
    </w:lvl>
    <w:lvl w:ilvl="7" w:tentative="0">
      <w:start w:val="1"/>
      <w:numFmt w:val="decimal"/>
      <w:lvlRestart w:val="1"/>
      <w:suff w:val="space"/>
      <w:lvlText w:val="表%1-%8"/>
      <w:lvlJc w:val="left"/>
      <w:pPr>
        <w:ind w:left="1276" w:hanging="1276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2DB0"/>
    <w:rsid w:val="00000721"/>
    <w:rsid w:val="000123F3"/>
    <w:rsid w:val="00030624"/>
    <w:rsid w:val="00057924"/>
    <w:rsid w:val="000758B7"/>
    <w:rsid w:val="000771CD"/>
    <w:rsid w:val="00081DCE"/>
    <w:rsid w:val="00086D3B"/>
    <w:rsid w:val="000A0ECC"/>
    <w:rsid w:val="000A4BC4"/>
    <w:rsid w:val="000B2EC0"/>
    <w:rsid w:val="000B7183"/>
    <w:rsid w:val="000C0FD9"/>
    <w:rsid w:val="000E2608"/>
    <w:rsid w:val="000E6E23"/>
    <w:rsid w:val="000E7FFB"/>
    <w:rsid w:val="000F00C3"/>
    <w:rsid w:val="0012045C"/>
    <w:rsid w:val="00125975"/>
    <w:rsid w:val="00127636"/>
    <w:rsid w:val="0014729F"/>
    <w:rsid w:val="00163223"/>
    <w:rsid w:val="001F63DC"/>
    <w:rsid w:val="00201184"/>
    <w:rsid w:val="00204B87"/>
    <w:rsid w:val="002133CF"/>
    <w:rsid w:val="0022077A"/>
    <w:rsid w:val="00240870"/>
    <w:rsid w:val="00240E5B"/>
    <w:rsid w:val="00256F3C"/>
    <w:rsid w:val="00274218"/>
    <w:rsid w:val="00274D4B"/>
    <w:rsid w:val="00281191"/>
    <w:rsid w:val="002A4953"/>
    <w:rsid w:val="002B554F"/>
    <w:rsid w:val="002D5B28"/>
    <w:rsid w:val="002E42AA"/>
    <w:rsid w:val="002E667F"/>
    <w:rsid w:val="002F409B"/>
    <w:rsid w:val="003044B7"/>
    <w:rsid w:val="0032477C"/>
    <w:rsid w:val="0033587D"/>
    <w:rsid w:val="00347C3C"/>
    <w:rsid w:val="0035420D"/>
    <w:rsid w:val="003568A7"/>
    <w:rsid w:val="00387052"/>
    <w:rsid w:val="00390D69"/>
    <w:rsid w:val="003A0987"/>
    <w:rsid w:val="003A2C5E"/>
    <w:rsid w:val="003C2175"/>
    <w:rsid w:val="003D3479"/>
    <w:rsid w:val="003E3776"/>
    <w:rsid w:val="003E5DC9"/>
    <w:rsid w:val="003F0330"/>
    <w:rsid w:val="00402899"/>
    <w:rsid w:val="00403B64"/>
    <w:rsid w:val="00414839"/>
    <w:rsid w:val="00432513"/>
    <w:rsid w:val="004439C2"/>
    <w:rsid w:val="00446B17"/>
    <w:rsid w:val="00452617"/>
    <w:rsid w:val="00460C54"/>
    <w:rsid w:val="00466141"/>
    <w:rsid w:val="00472B20"/>
    <w:rsid w:val="004745BF"/>
    <w:rsid w:val="00487504"/>
    <w:rsid w:val="00490510"/>
    <w:rsid w:val="00493EEC"/>
    <w:rsid w:val="0049748F"/>
    <w:rsid w:val="00497DCC"/>
    <w:rsid w:val="004D0CD2"/>
    <w:rsid w:val="004D5E05"/>
    <w:rsid w:val="004E09E5"/>
    <w:rsid w:val="004E23A5"/>
    <w:rsid w:val="004E7D54"/>
    <w:rsid w:val="004F6235"/>
    <w:rsid w:val="004F770E"/>
    <w:rsid w:val="00504A73"/>
    <w:rsid w:val="0051009F"/>
    <w:rsid w:val="0052136A"/>
    <w:rsid w:val="00555436"/>
    <w:rsid w:val="00582DB0"/>
    <w:rsid w:val="005852AA"/>
    <w:rsid w:val="005A26AF"/>
    <w:rsid w:val="005B7189"/>
    <w:rsid w:val="005F2952"/>
    <w:rsid w:val="006026E3"/>
    <w:rsid w:val="00624E69"/>
    <w:rsid w:val="00637E0B"/>
    <w:rsid w:val="00671367"/>
    <w:rsid w:val="006809FF"/>
    <w:rsid w:val="00687C49"/>
    <w:rsid w:val="006E5B78"/>
    <w:rsid w:val="006F7C21"/>
    <w:rsid w:val="007144DE"/>
    <w:rsid w:val="00723062"/>
    <w:rsid w:val="0073643D"/>
    <w:rsid w:val="007714C3"/>
    <w:rsid w:val="00774AC4"/>
    <w:rsid w:val="007773AF"/>
    <w:rsid w:val="00795608"/>
    <w:rsid w:val="00796957"/>
    <w:rsid w:val="007A7939"/>
    <w:rsid w:val="007B3C8F"/>
    <w:rsid w:val="007D1374"/>
    <w:rsid w:val="007D780B"/>
    <w:rsid w:val="007E028F"/>
    <w:rsid w:val="00802641"/>
    <w:rsid w:val="00812431"/>
    <w:rsid w:val="0081620F"/>
    <w:rsid w:val="00817F2F"/>
    <w:rsid w:val="00830A2E"/>
    <w:rsid w:val="00836185"/>
    <w:rsid w:val="008469D0"/>
    <w:rsid w:val="00875087"/>
    <w:rsid w:val="008774AE"/>
    <w:rsid w:val="00897BC4"/>
    <w:rsid w:val="008A6DC4"/>
    <w:rsid w:val="008A7FE7"/>
    <w:rsid w:val="008B38CE"/>
    <w:rsid w:val="008C2453"/>
    <w:rsid w:val="008C5B71"/>
    <w:rsid w:val="008D06E3"/>
    <w:rsid w:val="008F194C"/>
    <w:rsid w:val="008F4CF9"/>
    <w:rsid w:val="00917BB5"/>
    <w:rsid w:val="0092380B"/>
    <w:rsid w:val="009241A1"/>
    <w:rsid w:val="00925A1D"/>
    <w:rsid w:val="00926A16"/>
    <w:rsid w:val="00944897"/>
    <w:rsid w:val="00944972"/>
    <w:rsid w:val="00955C31"/>
    <w:rsid w:val="00983458"/>
    <w:rsid w:val="0098400F"/>
    <w:rsid w:val="00987FB0"/>
    <w:rsid w:val="00996376"/>
    <w:rsid w:val="009B2752"/>
    <w:rsid w:val="009D69F2"/>
    <w:rsid w:val="00A03A6D"/>
    <w:rsid w:val="00A26941"/>
    <w:rsid w:val="00A314AF"/>
    <w:rsid w:val="00A40671"/>
    <w:rsid w:val="00A50283"/>
    <w:rsid w:val="00A5283A"/>
    <w:rsid w:val="00A5353C"/>
    <w:rsid w:val="00A711B4"/>
    <w:rsid w:val="00A756BB"/>
    <w:rsid w:val="00A77A09"/>
    <w:rsid w:val="00A90E25"/>
    <w:rsid w:val="00A94F5A"/>
    <w:rsid w:val="00AA3610"/>
    <w:rsid w:val="00AA66DB"/>
    <w:rsid w:val="00AC7B1A"/>
    <w:rsid w:val="00AE05E3"/>
    <w:rsid w:val="00AE539D"/>
    <w:rsid w:val="00AF1A92"/>
    <w:rsid w:val="00B0182F"/>
    <w:rsid w:val="00B14D46"/>
    <w:rsid w:val="00B31A13"/>
    <w:rsid w:val="00B51C15"/>
    <w:rsid w:val="00B52D65"/>
    <w:rsid w:val="00B87B30"/>
    <w:rsid w:val="00BB44C8"/>
    <w:rsid w:val="00BB6311"/>
    <w:rsid w:val="00BC7CAF"/>
    <w:rsid w:val="00BD7AF3"/>
    <w:rsid w:val="00BF14BA"/>
    <w:rsid w:val="00BF3C80"/>
    <w:rsid w:val="00C106DA"/>
    <w:rsid w:val="00C248A2"/>
    <w:rsid w:val="00C40828"/>
    <w:rsid w:val="00C62921"/>
    <w:rsid w:val="00C826BB"/>
    <w:rsid w:val="00C965CF"/>
    <w:rsid w:val="00CA70C9"/>
    <w:rsid w:val="00CE1C7A"/>
    <w:rsid w:val="00CE6889"/>
    <w:rsid w:val="00D002BF"/>
    <w:rsid w:val="00D2138C"/>
    <w:rsid w:val="00D355BA"/>
    <w:rsid w:val="00D52AC2"/>
    <w:rsid w:val="00D715F6"/>
    <w:rsid w:val="00D750A4"/>
    <w:rsid w:val="00D9462A"/>
    <w:rsid w:val="00DA7792"/>
    <w:rsid w:val="00DC04F7"/>
    <w:rsid w:val="00DC426D"/>
    <w:rsid w:val="00DD02AF"/>
    <w:rsid w:val="00DD0AAC"/>
    <w:rsid w:val="00DD1212"/>
    <w:rsid w:val="00DD7D11"/>
    <w:rsid w:val="00DE19AF"/>
    <w:rsid w:val="00DE48FE"/>
    <w:rsid w:val="00DE7DA3"/>
    <w:rsid w:val="00DF17BD"/>
    <w:rsid w:val="00E00FEB"/>
    <w:rsid w:val="00E02113"/>
    <w:rsid w:val="00E022E3"/>
    <w:rsid w:val="00E07140"/>
    <w:rsid w:val="00E33411"/>
    <w:rsid w:val="00E37736"/>
    <w:rsid w:val="00E52FD0"/>
    <w:rsid w:val="00E6233F"/>
    <w:rsid w:val="00E62D45"/>
    <w:rsid w:val="00E66508"/>
    <w:rsid w:val="00E94034"/>
    <w:rsid w:val="00E94764"/>
    <w:rsid w:val="00EA485B"/>
    <w:rsid w:val="00EB2050"/>
    <w:rsid w:val="00ED163B"/>
    <w:rsid w:val="00ED4396"/>
    <w:rsid w:val="00ED67D7"/>
    <w:rsid w:val="00EE2B8A"/>
    <w:rsid w:val="00EE4C5A"/>
    <w:rsid w:val="00EF4D8B"/>
    <w:rsid w:val="00F44AEC"/>
    <w:rsid w:val="00F51752"/>
    <w:rsid w:val="00F6793E"/>
    <w:rsid w:val="00F82827"/>
    <w:rsid w:val="00F83E63"/>
    <w:rsid w:val="00F84D50"/>
    <w:rsid w:val="00FA035C"/>
    <w:rsid w:val="00FA2478"/>
    <w:rsid w:val="00FA7A3B"/>
    <w:rsid w:val="00FC045E"/>
    <w:rsid w:val="00FD060E"/>
    <w:rsid w:val="00FD1DB6"/>
    <w:rsid w:val="00FE1EB1"/>
    <w:rsid w:val="00FE4431"/>
    <w:rsid w:val="00FF6258"/>
    <w:rsid w:val="010C2E36"/>
    <w:rsid w:val="01247BCB"/>
    <w:rsid w:val="013F4D6F"/>
    <w:rsid w:val="013F68E7"/>
    <w:rsid w:val="01425914"/>
    <w:rsid w:val="015A744D"/>
    <w:rsid w:val="015C1DCA"/>
    <w:rsid w:val="01AD4580"/>
    <w:rsid w:val="01B325D5"/>
    <w:rsid w:val="025814B3"/>
    <w:rsid w:val="02643ECA"/>
    <w:rsid w:val="02CD1103"/>
    <w:rsid w:val="02CD5ADD"/>
    <w:rsid w:val="02D77097"/>
    <w:rsid w:val="02F47B66"/>
    <w:rsid w:val="032809F6"/>
    <w:rsid w:val="032A6837"/>
    <w:rsid w:val="032B7054"/>
    <w:rsid w:val="038B3181"/>
    <w:rsid w:val="038D06F1"/>
    <w:rsid w:val="03975D06"/>
    <w:rsid w:val="03D3515C"/>
    <w:rsid w:val="03E15DFD"/>
    <w:rsid w:val="03EE2132"/>
    <w:rsid w:val="03FF30BE"/>
    <w:rsid w:val="04332101"/>
    <w:rsid w:val="0443182A"/>
    <w:rsid w:val="04555F7A"/>
    <w:rsid w:val="04837012"/>
    <w:rsid w:val="04AC41EB"/>
    <w:rsid w:val="04AF3220"/>
    <w:rsid w:val="04EF5934"/>
    <w:rsid w:val="04FA0E0E"/>
    <w:rsid w:val="05256494"/>
    <w:rsid w:val="05316654"/>
    <w:rsid w:val="05353232"/>
    <w:rsid w:val="059777F3"/>
    <w:rsid w:val="05AB4AC1"/>
    <w:rsid w:val="05D10867"/>
    <w:rsid w:val="05FC7BF5"/>
    <w:rsid w:val="062D7C9D"/>
    <w:rsid w:val="065B7973"/>
    <w:rsid w:val="06765066"/>
    <w:rsid w:val="067D73D2"/>
    <w:rsid w:val="06AA4E92"/>
    <w:rsid w:val="06C54825"/>
    <w:rsid w:val="07773C56"/>
    <w:rsid w:val="07A656D9"/>
    <w:rsid w:val="07AE6A60"/>
    <w:rsid w:val="07CE4832"/>
    <w:rsid w:val="07FB701D"/>
    <w:rsid w:val="0829598F"/>
    <w:rsid w:val="082F5EA3"/>
    <w:rsid w:val="08395ABE"/>
    <w:rsid w:val="084457E2"/>
    <w:rsid w:val="084D6A51"/>
    <w:rsid w:val="08565934"/>
    <w:rsid w:val="08737484"/>
    <w:rsid w:val="089C76D6"/>
    <w:rsid w:val="089E276F"/>
    <w:rsid w:val="09173325"/>
    <w:rsid w:val="094F1C9A"/>
    <w:rsid w:val="09572B4F"/>
    <w:rsid w:val="097B08F7"/>
    <w:rsid w:val="0985797D"/>
    <w:rsid w:val="09DC3020"/>
    <w:rsid w:val="0A0A4D2B"/>
    <w:rsid w:val="0A197612"/>
    <w:rsid w:val="0A1D5187"/>
    <w:rsid w:val="0A32651D"/>
    <w:rsid w:val="0A547BFA"/>
    <w:rsid w:val="0A6D7C9A"/>
    <w:rsid w:val="0A7036E4"/>
    <w:rsid w:val="0A7B3E24"/>
    <w:rsid w:val="0A7F0B7A"/>
    <w:rsid w:val="0AA65ECC"/>
    <w:rsid w:val="0AAD1777"/>
    <w:rsid w:val="0AB92ED0"/>
    <w:rsid w:val="0AE27691"/>
    <w:rsid w:val="0AE90C34"/>
    <w:rsid w:val="0B173062"/>
    <w:rsid w:val="0B191C13"/>
    <w:rsid w:val="0B5278FF"/>
    <w:rsid w:val="0B7E201C"/>
    <w:rsid w:val="0B822D02"/>
    <w:rsid w:val="0B945DA9"/>
    <w:rsid w:val="0B9C6AC4"/>
    <w:rsid w:val="0BAB0F9E"/>
    <w:rsid w:val="0BBD79BE"/>
    <w:rsid w:val="0BDC653F"/>
    <w:rsid w:val="0BE53B8E"/>
    <w:rsid w:val="0BED5BD3"/>
    <w:rsid w:val="0BEF2EFA"/>
    <w:rsid w:val="0BF26592"/>
    <w:rsid w:val="0BFD5A13"/>
    <w:rsid w:val="0C0F1336"/>
    <w:rsid w:val="0C425B81"/>
    <w:rsid w:val="0C4637D0"/>
    <w:rsid w:val="0C744EB3"/>
    <w:rsid w:val="0C8237F1"/>
    <w:rsid w:val="0C970832"/>
    <w:rsid w:val="0CA43C3B"/>
    <w:rsid w:val="0CC77BAF"/>
    <w:rsid w:val="0CCD41DA"/>
    <w:rsid w:val="0CDC24B9"/>
    <w:rsid w:val="0D1C0F51"/>
    <w:rsid w:val="0D2C194E"/>
    <w:rsid w:val="0D620289"/>
    <w:rsid w:val="0D956120"/>
    <w:rsid w:val="0DE05239"/>
    <w:rsid w:val="0DE660D4"/>
    <w:rsid w:val="0E4F14DC"/>
    <w:rsid w:val="0E52731E"/>
    <w:rsid w:val="0E892301"/>
    <w:rsid w:val="0F1A1FAF"/>
    <w:rsid w:val="0F6F0239"/>
    <w:rsid w:val="0F736730"/>
    <w:rsid w:val="0F7F17DF"/>
    <w:rsid w:val="0FE84EB9"/>
    <w:rsid w:val="10CD45CF"/>
    <w:rsid w:val="112E2684"/>
    <w:rsid w:val="114E77DC"/>
    <w:rsid w:val="115932EE"/>
    <w:rsid w:val="11683460"/>
    <w:rsid w:val="117015C5"/>
    <w:rsid w:val="11781459"/>
    <w:rsid w:val="117D0547"/>
    <w:rsid w:val="11843135"/>
    <w:rsid w:val="11A15ED0"/>
    <w:rsid w:val="11A31A67"/>
    <w:rsid w:val="11E3215A"/>
    <w:rsid w:val="11EB1620"/>
    <w:rsid w:val="11EC388F"/>
    <w:rsid w:val="123F4331"/>
    <w:rsid w:val="12500AD7"/>
    <w:rsid w:val="12C10A21"/>
    <w:rsid w:val="12E325C9"/>
    <w:rsid w:val="13746CC9"/>
    <w:rsid w:val="1376154A"/>
    <w:rsid w:val="13A9217D"/>
    <w:rsid w:val="13B25371"/>
    <w:rsid w:val="13C62C81"/>
    <w:rsid w:val="13CA153F"/>
    <w:rsid w:val="13E176D5"/>
    <w:rsid w:val="141C72BB"/>
    <w:rsid w:val="144C209E"/>
    <w:rsid w:val="148E16D7"/>
    <w:rsid w:val="14A344FD"/>
    <w:rsid w:val="14A42167"/>
    <w:rsid w:val="14C93DF7"/>
    <w:rsid w:val="153C1DF2"/>
    <w:rsid w:val="15423449"/>
    <w:rsid w:val="157643DE"/>
    <w:rsid w:val="157C5EB7"/>
    <w:rsid w:val="15D24364"/>
    <w:rsid w:val="15D84F53"/>
    <w:rsid w:val="16206A59"/>
    <w:rsid w:val="16237949"/>
    <w:rsid w:val="163A2FBC"/>
    <w:rsid w:val="163F52E2"/>
    <w:rsid w:val="16403D43"/>
    <w:rsid w:val="16EB4117"/>
    <w:rsid w:val="16FB4AE0"/>
    <w:rsid w:val="17426B8D"/>
    <w:rsid w:val="17A00FBC"/>
    <w:rsid w:val="17B30F22"/>
    <w:rsid w:val="17C369E2"/>
    <w:rsid w:val="17C454D6"/>
    <w:rsid w:val="18215B49"/>
    <w:rsid w:val="18251360"/>
    <w:rsid w:val="18292682"/>
    <w:rsid w:val="18521EF7"/>
    <w:rsid w:val="186450CC"/>
    <w:rsid w:val="18AA6BD5"/>
    <w:rsid w:val="18BA4A16"/>
    <w:rsid w:val="18CF0D22"/>
    <w:rsid w:val="18DE600B"/>
    <w:rsid w:val="191400F9"/>
    <w:rsid w:val="199405C8"/>
    <w:rsid w:val="19BD306A"/>
    <w:rsid w:val="19CA1B97"/>
    <w:rsid w:val="19DE7DC7"/>
    <w:rsid w:val="1A3A16C4"/>
    <w:rsid w:val="1A4102F7"/>
    <w:rsid w:val="1A493ABF"/>
    <w:rsid w:val="1A6E402F"/>
    <w:rsid w:val="1A856EEC"/>
    <w:rsid w:val="1ABF4079"/>
    <w:rsid w:val="1B7E4F26"/>
    <w:rsid w:val="1BA17C50"/>
    <w:rsid w:val="1BA775DA"/>
    <w:rsid w:val="1BB74DDF"/>
    <w:rsid w:val="1C065477"/>
    <w:rsid w:val="1C1024E8"/>
    <w:rsid w:val="1C744F6E"/>
    <w:rsid w:val="1CAB1E54"/>
    <w:rsid w:val="1CAE5138"/>
    <w:rsid w:val="1CBC335E"/>
    <w:rsid w:val="1CDD3975"/>
    <w:rsid w:val="1CE84E1B"/>
    <w:rsid w:val="1D2326F2"/>
    <w:rsid w:val="1D274FF9"/>
    <w:rsid w:val="1D602418"/>
    <w:rsid w:val="1D652BAC"/>
    <w:rsid w:val="1D7E3CD5"/>
    <w:rsid w:val="1D9535D0"/>
    <w:rsid w:val="1D9D10C2"/>
    <w:rsid w:val="1DB858B8"/>
    <w:rsid w:val="1DC07E8E"/>
    <w:rsid w:val="1DE63201"/>
    <w:rsid w:val="1E143E2A"/>
    <w:rsid w:val="1E1F4C7A"/>
    <w:rsid w:val="1E4121FB"/>
    <w:rsid w:val="1E7469C2"/>
    <w:rsid w:val="1E9C5C18"/>
    <w:rsid w:val="1F454B32"/>
    <w:rsid w:val="1F4D090F"/>
    <w:rsid w:val="1F5F3612"/>
    <w:rsid w:val="1F723586"/>
    <w:rsid w:val="1F8278B4"/>
    <w:rsid w:val="1F89257C"/>
    <w:rsid w:val="1FB86447"/>
    <w:rsid w:val="1FC4187F"/>
    <w:rsid w:val="1FC679DA"/>
    <w:rsid w:val="20037E0F"/>
    <w:rsid w:val="20476AB4"/>
    <w:rsid w:val="205E3567"/>
    <w:rsid w:val="206C5688"/>
    <w:rsid w:val="20983649"/>
    <w:rsid w:val="20BC737D"/>
    <w:rsid w:val="20D02186"/>
    <w:rsid w:val="20F75A6D"/>
    <w:rsid w:val="20FF1335"/>
    <w:rsid w:val="210E6457"/>
    <w:rsid w:val="21144ADB"/>
    <w:rsid w:val="21442237"/>
    <w:rsid w:val="214454C2"/>
    <w:rsid w:val="215B784F"/>
    <w:rsid w:val="215C2F82"/>
    <w:rsid w:val="21627ADD"/>
    <w:rsid w:val="216A6EE1"/>
    <w:rsid w:val="21851D2B"/>
    <w:rsid w:val="218816F5"/>
    <w:rsid w:val="21891AE1"/>
    <w:rsid w:val="219D3434"/>
    <w:rsid w:val="21C36F59"/>
    <w:rsid w:val="21C72A29"/>
    <w:rsid w:val="21E21721"/>
    <w:rsid w:val="22293458"/>
    <w:rsid w:val="22A66DFF"/>
    <w:rsid w:val="22E34E76"/>
    <w:rsid w:val="230D7F36"/>
    <w:rsid w:val="236D6CC1"/>
    <w:rsid w:val="239B00BE"/>
    <w:rsid w:val="23F87A70"/>
    <w:rsid w:val="245102A7"/>
    <w:rsid w:val="246050A4"/>
    <w:rsid w:val="25071553"/>
    <w:rsid w:val="25447D6C"/>
    <w:rsid w:val="25633D0F"/>
    <w:rsid w:val="25662849"/>
    <w:rsid w:val="25CD4C7F"/>
    <w:rsid w:val="25D9740E"/>
    <w:rsid w:val="25EB0E5A"/>
    <w:rsid w:val="25FA62A8"/>
    <w:rsid w:val="25FF0E96"/>
    <w:rsid w:val="261E014C"/>
    <w:rsid w:val="2629069C"/>
    <w:rsid w:val="26360656"/>
    <w:rsid w:val="26655425"/>
    <w:rsid w:val="269E587E"/>
    <w:rsid w:val="26A01345"/>
    <w:rsid w:val="26A0156C"/>
    <w:rsid w:val="26B23328"/>
    <w:rsid w:val="26B47198"/>
    <w:rsid w:val="26BC5824"/>
    <w:rsid w:val="26BD0FAD"/>
    <w:rsid w:val="26E728A3"/>
    <w:rsid w:val="26F01733"/>
    <w:rsid w:val="2730085F"/>
    <w:rsid w:val="274E2CE6"/>
    <w:rsid w:val="274F378C"/>
    <w:rsid w:val="276651CF"/>
    <w:rsid w:val="277F0FDA"/>
    <w:rsid w:val="28181750"/>
    <w:rsid w:val="2832091F"/>
    <w:rsid w:val="28570F91"/>
    <w:rsid w:val="286223DC"/>
    <w:rsid w:val="28946550"/>
    <w:rsid w:val="28CF2A2D"/>
    <w:rsid w:val="292A2E74"/>
    <w:rsid w:val="297722E3"/>
    <w:rsid w:val="299400BD"/>
    <w:rsid w:val="299E400C"/>
    <w:rsid w:val="29AA03E6"/>
    <w:rsid w:val="29B818CC"/>
    <w:rsid w:val="29E178B3"/>
    <w:rsid w:val="29F6739D"/>
    <w:rsid w:val="2A245AD1"/>
    <w:rsid w:val="2A357B9A"/>
    <w:rsid w:val="2A932F6D"/>
    <w:rsid w:val="2AA11514"/>
    <w:rsid w:val="2AA466DB"/>
    <w:rsid w:val="2AD576CB"/>
    <w:rsid w:val="2AFC619E"/>
    <w:rsid w:val="2B043347"/>
    <w:rsid w:val="2B161316"/>
    <w:rsid w:val="2B685D40"/>
    <w:rsid w:val="2B9134CA"/>
    <w:rsid w:val="2B9E5F6E"/>
    <w:rsid w:val="2BB0253F"/>
    <w:rsid w:val="2BBA3272"/>
    <w:rsid w:val="2BC952EF"/>
    <w:rsid w:val="2BCE2634"/>
    <w:rsid w:val="2BFC5A79"/>
    <w:rsid w:val="2C235B04"/>
    <w:rsid w:val="2C2A5E90"/>
    <w:rsid w:val="2C4203EB"/>
    <w:rsid w:val="2C84509F"/>
    <w:rsid w:val="2CBA575E"/>
    <w:rsid w:val="2CD10014"/>
    <w:rsid w:val="2CF54664"/>
    <w:rsid w:val="2CF61B6B"/>
    <w:rsid w:val="2D0300E0"/>
    <w:rsid w:val="2D627281"/>
    <w:rsid w:val="2D791AD6"/>
    <w:rsid w:val="2D7F4DE5"/>
    <w:rsid w:val="2D917054"/>
    <w:rsid w:val="2DAE3723"/>
    <w:rsid w:val="2DB960EF"/>
    <w:rsid w:val="2E02591F"/>
    <w:rsid w:val="2E197FDA"/>
    <w:rsid w:val="2E1A1ED7"/>
    <w:rsid w:val="2E3652A6"/>
    <w:rsid w:val="2E5F77E1"/>
    <w:rsid w:val="2E900E32"/>
    <w:rsid w:val="2E9342A8"/>
    <w:rsid w:val="2EB3610E"/>
    <w:rsid w:val="2EB629CF"/>
    <w:rsid w:val="2ED81C4E"/>
    <w:rsid w:val="2ED96553"/>
    <w:rsid w:val="2F6A5639"/>
    <w:rsid w:val="2FF679D0"/>
    <w:rsid w:val="30074A83"/>
    <w:rsid w:val="30675CA9"/>
    <w:rsid w:val="30713980"/>
    <w:rsid w:val="3079708A"/>
    <w:rsid w:val="30A204C9"/>
    <w:rsid w:val="30EC57DD"/>
    <w:rsid w:val="3111603A"/>
    <w:rsid w:val="31D951F7"/>
    <w:rsid w:val="31FE49C2"/>
    <w:rsid w:val="320E4CA6"/>
    <w:rsid w:val="3229455A"/>
    <w:rsid w:val="323326E3"/>
    <w:rsid w:val="323341CC"/>
    <w:rsid w:val="32383D55"/>
    <w:rsid w:val="32884A7B"/>
    <w:rsid w:val="32972EB4"/>
    <w:rsid w:val="32B11864"/>
    <w:rsid w:val="32E8086D"/>
    <w:rsid w:val="333A2ED2"/>
    <w:rsid w:val="336A047E"/>
    <w:rsid w:val="3387259C"/>
    <w:rsid w:val="33990459"/>
    <w:rsid w:val="33F02BF8"/>
    <w:rsid w:val="346B12F0"/>
    <w:rsid w:val="3485221C"/>
    <w:rsid w:val="34A03853"/>
    <w:rsid w:val="34A700F0"/>
    <w:rsid w:val="34A7035B"/>
    <w:rsid w:val="34AD07B4"/>
    <w:rsid w:val="34D557D4"/>
    <w:rsid w:val="34FD612D"/>
    <w:rsid w:val="35263761"/>
    <w:rsid w:val="354D2AA8"/>
    <w:rsid w:val="356807D4"/>
    <w:rsid w:val="35734C78"/>
    <w:rsid w:val="35890B7C"/>
    <w:rsid w:val="35B2007C"/>
    <w:rsid w:val="35BE6F71"/>
    <w:rsid w:val="35D641BC"/>
    <w:rsid w:val="35EE2885"/>
    <w:rsid w:val="35FF7359"/>
    <w:rsid w:val="36172EF0"/>
    <w:rsid w:val="36601818"/>
    <w:rsid w:val="36717F89"/>
    <w:rsid w:val="36764D00"/>
    <w:rsid w:val="3682699B"/>
    <w:rsid w:val="369C4045"/>
    <w:rsid w:val="36D335BF"/>
    <w:rsid w:val="36FF45EE"/>
    <w:rsid w:val="37311C91"/>
    <w:rsid w:val="373B642D"/>
    <w:rsid w:val="374F7BF5"/>
    <w:rsid w:val="3760189A"/>
    <w:rsid w:val="379923ED"/>
    <w:rsid w:val="38091169"/>
    <w:rsid w:val="381360A3"/>
    <w:rsid w:val="38277CDC"/>
    <w:rsid w:val="38583D0C"/>
    <w:rsid w:val="38760FD3"/>
    <w:rsid w:val="38B33A11"/>
    <w:rsid w:val="38C22501"/>
    <w:rsid w:val="38CF249F"/>
    <w:rsid w:val="38ED0BCD"/>
    <w:rsid w:val="38F129AA"/>
    <w:rsid w:val="390309F4"/>
    <w:rsid w:val="391207A0"/>
    <w:rsid w:val="391447D4"/>
    <w:rsid w:val="39184545"/>
    <w:rsid w:val="39284AFC"/>
    <w:rsid w:val="39300831"/>
    <w:rsid w:val="393D689F"/>
    <w:rsid w:val="39822BB3"/>
    <w:rsid w:val="39836F8D"/>
    <w:rsid w:val="39E461BB"/>
    <w:rsid w:val="39F52DC3"/>
    <w:rsid w:val="3A300DAC"/>
    <w:rsid w:val="3A592531"/>
    <w:rsid w:val="3A5939F4"/>
    <w:rsid w:val="3A8054E0"/>
    <w:rsid w:val="3A894B9E"/>
    <w:rsid w:val="3AB62AA8"/>
    <w:rsid w:val="3AC23D81"/>
    <w:rsid w:val="3AC55981"/>
    <w:rsid w:val="3AD96325"/>
    <w:rsid w:val="3AF91A55"/>
    <w:rsid w:val="3B1C3B53"/>
    <w:rsid w:val="3B272B8F"/>
    <w:rsid w:val="3B3D1239"/>
    <w:rsid w:val="3B4A50B9"/>
    <w:rsid w:val="3B780137"/>
    <w:rsid w:val="3B8B722D"/>
    <w:rsid w:val="3BB86628"/>
    <w:rsid w:val="3C071133"/>
    <w:rsid w:val="3C1A012D"/>
    <w:rsid w:val="3C3B1F4E"/>
    <w:rsid w:val="3C4E061E"/>
    <w:rsid w:val="3C850125"/>
    <w:rsid w:val="3C8C7A06"/>
    <w:rsid w:val="3CA4781E"/>
    <w:rsid w:val="3CE2511B"/>
    <w:rsid w:val="3D3704C7"/>
    <w:rsid w:val="3D663137"/>
    <w:rsid w:val="3D967445"/>
    <w:rsid w:val="3DB1706C"/>
    <w:rsid w:val="3DB66712"/>
    <w:rsid w:val="3DD54830"/>
    <w:rsid w:val="3DD84C94"/>
    <w:rsid w:val="3E0C7465"/>
    <w:rsid w:val="3E494EE8"/>
    <w:rsid w:val="3E4C7556"/>
    <w:rsid w:val="3E7A0A5D"/>
    <w:rsid w:val="3E7E7A2D"/>
    <w:rsid w:val="3E8850DA"/>
    <w:rsid w:val="3EE17407"/>
    <w:rsid w:val="3EE87189"/>
    <w:rsid w:val="3F19035F"/>
    <w:rsid w:val="3F286E7C"/>
    <w:rsid w:val="3F6F7030"/>
    <w:rsid w:val="3F9619AB"/>
    <w:rsid w:val="3FDF305D"/>
    <w:rsid w:val="402C543A"/>
    <w:rsid w:val="40431821"/>
    <w:rsid w:val="40520ECD"/>
    <w:rsid w:val="405A6F37"/>
    <w:rsid w:val="406073E5"/>
    <w:rsid w:val="408F26C1"/>
    <w:rsid w:val="40937469"/>
    <w:rsid w:val="409927E7"/>
    <w:rsid w:val="40C16078"/>
    <w:rsid w:val="40F422A0"/>
    <w:rsid w:val="410C2B21"/>
    <w:rsid w:val="41171F74"/>
    <w:rsid w:val="41201EDE"/>
    <w:rsid w:val="41BB0577"/>
    <w:rsid w:val="42075E4A"/>
    <w:rsid w:val="42196DCB"/>
    <w:rsid w:val="424E7982"/>
    <w:rsid w:val="427E370B"/>
    <w:rsid w:val="428E2F79"/>
    <w:rsid w:val="42967D06"/>
    <w:rsid w:val="42A03336"/>
    <w:rsid w:val="43012092"/>
    <w:rsid w:val="43160C1C"/>
    <w:rsid w:val="43603D96"/>
    <w:rsid w:val="4379708F"/>
    <w:rsid w:val="438216C3"/>
    <w:rsid w:val="43865F89"/>
    <w:rsid w:val="43A20B11"/>
    <w:rsid w:val="43A95613"/>
    <w:rsid w:val="43AB6BDC"/>
    <w:rsid w:val="43B95A61"/>
    <w:rsid w:val="43E003BC"/>
    <w:rsid w:val="43E41F47"/>
    <w:rsid w:val="44585AAE"/>
    <w:rsid w:val="44934731"/>
    <w:rsid w:val="44CE6C24"/>
    <w:rsid w:val="45193992"/>
    <w:rsid w:val="451C706C"/>
    <w:rsid w:val="454F6D37"/>
    <w:rsid w:val="45651D85"/>
    <w:rsid w:val="457F4E57"/>
    <w:rsid w:val="45822BD0"/>
    <w:rsid w:val="459F03F8"/>
    <w:rsid w:val="45CD380E"/>
    <w:rsid w:val="45D93D65"/>
    <w:rsid w:val="45EB5FF1"/>
    <w:rsid w:val="45EC5626"/>
    <w:rsid w:val="46065BEB"/>
    <w:rsid w:val="460B02B9"/>
    <w:rsid w:val="460F7792"/>
    <w:rsid w:val="46140F54"/>
    <w:rsid w:val="46466408"/>
    <w:rsid w:val="46523B1E"/>
    <w:rsid w:val="4662234C"/>
    <w:rsid w:val="46A66E54"/>
    <w:rsid w:val="46DA3310"/>
    <w:rsid w:val="46EE4647"/>
    <w:rsid w:val="4703617F"/>
    <w:rsid w:val="4727154D"/>
    <w:rsid w:val="472B1A6D"/>
    <w:rsid w:val="472E6140"/>
    <w:rsid w:val="474572E8"/>
    <w:rsid w:val="47B35B1A"/>
    <w:rsid w:val="47C74A01"/>
    <w:rsid w:val="47F50F77"/>
    <w:rsid w:val="480A460E"/>
    <w:rsid w:val="480F2797"/>
    <w:rsid w:val="48115522"/>
    <w:rsid w:val="482538E2"/>
    <w:rsid w:val="48343EAD"/>
    <w:rsid w:val="484040B1"/>
    <w:rsid w:val="489552C7"/>
    <w:rsid w:val="48A337DA"/>
    <w:rsid w:val="48B87020"/>
    <w:rsid w:val="48F06493"/>
    <w:rsid w:val="49225378"/>
    <w:rsid w:val="492441BF"/>
    <w:rsid w:val="496E5D89"/>
    <w:rsid w:val="498937B0"/>
    <w:rsid w:val="49A057AE"/>
    <w:rsid w:val="49B04051"/>
    <w:rsid w:val="49E76BB9"/>
    <w:rsid w:val="49E856F7"/>
    <w:rsid w:val="49EB1A15"/>
    <w:rsid w:val="4A084506"/>
    <w:rsid w:val="4A1377F4"/>
    <w:rsid w:val="4A183BA9"/>
    <w:rsid w:val="4A1C21ED"/>
    <w:rsid w:val="4A375718"/>
    <w:rsid w:val="4A505BA7"/>
    <w:rsid w:val="4A601046"/>
    <w:rsid w:val="4A6C1DAE"/>
    <w:rsid w:val="4A83449B"/>
    <w:rsid w:val="4A9B1DEC"/>
    <w:rsid w:val="4AAD1A2A"/>
    <w:rsid w:val="4ABC15E6"/>
    <w:rsid w:val="4AC902A4"/>
    <w:rsid w:val="4AF343C5"/>
    <w:rsid w:val="4AF81754"/>
    <w:rsid w:val="4B2749A2"/>
    <w:rsid w:val="4B342BC1"/>
    <w:rsid w:val="4B3A2EDE"/>
    <w:rsid w:val="4B530CCF"/>
    <w:rsid w:val="4B621245"/>
    <w:rsid w:val="4B8C5B2B"/>
    <w:rsid w:val="4B9661B5"/>
    <w:rsid w:val="4BBA236B"/>
    <w:rsid w:val="4BE837B3"/>
    <w:rsid w:val="4BF314B9"/>
    <w:rsid w:val="4BF42A4A"/>
    <w:rsid w:val="4BFD7DF1"/>
    <w:rsid w:val="4C011A11"/>
    <w:rsid w:val="4C027CB0"/>
    <w:rsid w:val="4C23256C"/>
    <w:rsid w:val="4C244B49"/>
    <w:rsid w:val="4C273299"/>
    <w:rsid w:val="4C406148"/>
    <w:rsid w:val="4C5947B3"/>
    <w:rsid w:val="4C5962F6"/>
    <w:rsid w:val="4C73669B"/>
    <w:rsid w:val="4C7C2DCF"/>
    <w:rsid w:val="4C7E5CC0"/>
    <w:rsid w:val="4C84011B"/>
    <w:rsid w:val="4CD27405"/>
    <w:rsid w:val="4CE106CD"/>
    <w:rsid w:val="4CEB6236"/>
    <w:rsid w:val="4D2B2DD7"/>
    <w:rsid w:val="4D43530F"/>
    <w:rsid w:val="4D827310"/>
    <w:rsid w:val="4D864547"/>
    <w:rsid w:val="4DB83847"/>
    <w:rsid w:val="4DBC08DE"/>
    <w:rsid w:val="4DCB724B"/>
    <w:rsid w:val="4DE92941"/>
    <w:rsid w:val="4DFF70F6"/>
    <w:rsid w:val="4E061FE8"/>
    <w:rsid w:val="4E2D0FAA"/>
    <w:rsid w:val="4E504716"/>
    <w:rsid w:val="4E7F542A"/>
    <w:rsid w:val="4E902F29"/>
    <w:rsid w:val="4EC71524"/>
    <w:rsid w:val="4ECE149A"/>
    <w:rsid w:val="4EFB53C8"/>
    <w:rsid w:val="4EFF1F9C"/>
    <w:rsid w:val="4F0F4C25"/>
    <w:rsid w:val="4F230D3E"/>
    <w:rsid w:val="4F3933EE"/>
    <w:rsid w:val="4F7C53A6"/>
    <w:rsid w:val="4F950620"/>
    <w:rsid w:val="4FC85E4A"/>
    <w:rsid w:val="4FD14333"/>
    <w:rsid w:val="4FD35DB4"/>
    <w:rsid w:val="502F068C"/>
    <w:rsid w:val="50837B10"/>
    <w:rsid w:val="50A218C1"/>
    <w:rsid w:val="50A63F32"/>
    <w:rsid w:val="50B31731"/>
    <w:rsid w:val="50B84C4C"/>
    <w:rsid w:val="50BF3755"/>
    <w:rsid w:val="50F15E55"/>
    <w:rsid w:val="50FE60DF"/>
    <w:rsid w:val="510B35B7"/>
    <w:rsid w:val="51273BE8"/>
    <w:rsid w:val="51345A62"/>
    <w:rsid w:val="516459C0"/>
    <w:rsid w:val="5171522E"/>
    <w:rsid w:val="51A52596"/>
    <w:rsid w:val="51E12A05"/>
    <w:rsid w:val="51E82107"/>
    <w:rsid w:val="51F453B9"/>
    <w:rsid w:val="51F827CA"/>
    <w:rsid w:val="52117A58"/>
    <w:rsid w:val="52260037"/>
    <w:rsid w:val="52407C46"/>
    <w:rsid w:val="52787C63"/>
    <w:rsid w:val="52843A24"/>
    <w:rsid w:val="52AA2F5E"/>
    <w:rsid w:val="52C838C9"/>
    <w:rsid w:val="52D510C3"/>
    <w:rsid w:val="53080051"/>
    <w:rsid w:val="531A6236"/>
    <w:rsid w:val="532A1248"/>
    <w:rsid w:val="533A6A95"/>
    <w:rsid w:val="534E7582"/>
    <w:rsid w:val="53502C10"/>
    <w:rsid w:val="535C42BD"/>
    <w:rsid w:val="536C202E"/>
    <w:rsid w:val="538522F4"/>
    <w:rsid w:val="53A65503"/>
    <w:rsid w:val="53A8537E"/>
    <w:rsid w:val="53CB3ED6"/>
    <w:rsid w:val="53DC42F6"/>
    <w:rsid w:val="54927311"/>
    <w:rsid w:val="54AB26A8"/>
    <w:rsid w:val="55424C01"/>
    <w:rsid w:val="555639E2"/>
    <w:rsid w:val="558E7C14"/>
    <w:rsid w:val="55B95976"/>
    <w:rsid w:val="55C92222"/>
    <w:rsid w:val="55D15559"/>
    <w:rsid w:val="55EA3898"/>
    <w:rsid w:val="55ED3B28"/>
    <w:rsid w:val="55F707A2"/>
    <w:rsid w:val="56101855"/>
    <w:rsid w:val="562307EF"/>
    <w:rsid w:val="562D2702"/>
    <w:rsid w:val="569028CF"/>
    <w:rsid w:val="56A17011"/>
    <w:rsid w:val="56DD2872"/>
    <w:rsid w:val="56E1655A"/>
    <w:rsid w:val="56FA1B9B"/>
    <w:rsid w:val="56FF3193"/>
    <w:rsid w:val="57020D63"/>
    <w:rsid w:val="571463B9"/>
    <w:rsid w:val="573B3B5B"/>
    <w:rsid w:val="574417E6"/>
    <w:rsid w:val="575E2400"/>
    <w:rsid w:val="5770039E"/>
    <w:rsid w:val="577B30FF"/>
    <w:rsid w:val="57851D2D"/>
    <w:rsid w:val="57896411"/>
    <w:rsid w:val="57E020B3"/>
    <w:rsid w:val="57FC24CA"/>
    <w:rsid w:val="58146DE3"/>
    <w:rsid w:val="583F1AA1"/>
    <w:rsid w:val="58697D38"/>
    <w:rsid w:val="58B84C72"/>
    <w:rsid w:val="58BE7A0B"/>
    <w:rsid w:val="58DA738D"/>
    <w:rsid w:val="58E33B20"/>
    <w:rsid w:val="592172E9"/>
    <w:rsid w:val="593043F6"/>
    <w:rsid w:val="59AE6907"/>
    <w:rsid w:val="59B83601"/>
    <w:rsid w:val="59C51AB4"/>
    <w:rsid w:val="5A2836A5"/>
    <w:rsid w:val="5A506C60"/>
    <w:rsid w:val="5A563329"/>
    <w:rsid w:val="5A8E7030"/>
    <w:rsid w:val="5AAD1D8C"/>
    <w:rsid w:val="5AB052BC"/>
    <w:rsid w:val="5AB87182"/>
    <w:rsid w:val="5AC924E2"/>
    <w:rsid w:val="5AD73307"/>
    <w:rsid w:val="5AD95E82"/>
    <w:rsid w:val="5AF3379E"/>
    <w:rsid w:val="5B0A510C"/>
    <w:rsid w:val="5B5B2948"/>
    <w:rsid w:val="5BCA6D7C"/>
    <w:rsid w:val="5BE57E90"/>
    <w:rsid w:val="5BF76B2B"/>
    <w:rsid w:val="5C0432C9"/>
    <w:rsid w:val="5C510F96"/>
    <w:rsid w:val="5C56586F"/>
    <w:rsid w:val="5C7D35CF"/>
    <w:rsid w:val="5CA4446B"/>
    <w:rsid w:val="5CF660D6"/>
    <w:rsid w:val="5D0B482A"/>
    <w:rsid w:val="5D252D78"/>
    <w:rsid w:val="5D346FBA"/>
    <w:rsid w:val="5D3544B2"/>
    <w:rsid w:val="5D7E59F9"/>
    <w:rsid w:val="5DB56EC5"/>
    <w:rsid w:val="5DD07116"/>
    <w:rsid w:val="5DDC759F"/>
    <w:rsid w:val="5DF57187"/>
    <w:rsid w:val="5DFF78DF"/>
    <w:rsid w:val="5E0660EE"/>
    <w:rsid w:val="5E125FF1"/>
    <w:rsid w:val="5E476615"/>
    <w:rsid w:val="5E4B6DE6"/>
    <w:rsid w:val="5E775EA9"/>
    <w:rsid w:val="5E820919"/>
    <w:rsid w:val="5E873709"/>
    <w:rsid w:val="5E9F1418"/>
    <w:rsid w:val="5EA062CB"/>
    <w:rsid w:val="5ECF4E53"/>
    <w:rsid w:val="5EED6F78"/>
    <w:rsid w:val="5EF10017"/>
    <w:rsid w:val="5F187424"/>
    <w:rsid w:val="5F1A6568"/>
    <w:rsid w:val="5F2342F1"/>
    <w:rsid w:val="5F48233D"/>
    <w:rsid w:val="5F750F0A"/>
    <w:rsid w:val="5F773213"/>
    <w:rsid w:val="5F7B6C7C"/>
    <w:rsid w:val="5FB86DB9"/>
    <w:rsid w:val="5FDF17F0"/>
    <w:rsid w:val="5FE1565F"/>
    <w:rsid w:val="5FFE7E4B"/>
    <w:rsid w:val="60563B06"/>
    <w:rsid w:val="60950D6B"/>
    <w:rsid w:val="60D06335"/>
    <w:rsid w:val="60F67595"/>
    <w:rsid w:val="61260D75"/>
    <w:rsid w:val="61307653"/>
    <w:rsid w:val="61A52D88"/>
    <w:rsid w:val="620E4124"/>
    <w:rsid w:val="62260742"/>
    <w:rsid w:val="62261155"/>
    <w:rsid w:val="62366A06"/>
    <w:rsid w:val="626A7EB6"/>
    <w:rsid w:val="628D5D9A"/>
    <w:rsid w:val="62A64665"/>
    <w:rsid w:val="62B335B5"/>
    <w:rsid w:val="62BD6C76"/>
    <w:rsid w:val="62E92832"/>
    <w:rsid w:val="62F11562"/>
    <w:rsid w:val="62FD69B5"/>
    <w:rsid w:val="63252E07"/>
    <w:rsid w:val="632C760C"/>
    <w:rsid w:val="63303FF6"/>
    <w:rsid w:val="633468DC"/>
    <w:rsid w:val="633C567A"/>
    <w:rsid w:val="63541C4C"/>
    <w:rsid w:val="63AE5434"/>
    <w:rsid w:val="63C12361"/>
    <w:rsid w:val="63C4215B"/>
    <w:rsid w:val="63EC2CAD"/>
    <w:rsid w:val="63F1263F"/>
    <w:rsid w:val="63F84CC2"/>
    <w:rsid w:val="640762CD"/>
    <w:rsid w:val="6419315A"/>
    <w:rsid w:val="64512ED7"/>
    <w:rsid w:val="646566D8"/>
    <w:rsid w:val="647A212E"/>
    <w:rsid w:val="649B12CC"/>
    <w:rsid w:val="64AC6CBA"/>
    <w:rsid w:val="65734699"/>
    <w:rsid w:val="657C7156"/>
    <w:rsid w:val="66090FD7"/>
    <w:rsid w:val="660B7CA5"/>
    <w:rsid w:val="661A7C97"/>
    <w:rsid w:val="661F2B9F"/>
    <w:rsid w:val="663C43F5"/>
    <w:rsid w:val="66604896"/>
    <w:rsid w:val="668A174E"/>
    <w:rsid w:val="66A42699"/>
    <w:rsid w:val="66C33F7E"/>
    <w:rsid w:val="66D031AF"/>
    <w:rsid w:val="66D069BD"/>
    <w:rsid w:val="67161F35"/>
    <w:rsid w:val="674A016C"/>
    <w:rsid w:val="674E47F3"/>
    <w:rsid w:val="67522DDA"/>
    <w:rsid w:val="675C601F"/>
    <w:rsid w:val="6761498B"/>
    <w:rsid w:val="6775218C"/>
    <w:rsid w:val="679B0847"/>
    <w:rsid w:val="67DD1D0A"/>
    <w:rsid w:val="67DD2E6C"/>
    <w:rsid w:val="67F07A94"/>
    <w:rsid w:val="68352C46"/>
    <w:rsid w:val="68373178"/>
    <w:rsid w:val="683A7829"/>
    <w:rsid w:val="686521AB"/>
    <w:rsid w:val="686B6571"/>
    <w:rsid w:val="68886A57"/>
    <w:rsid w:val="688C7516"/>
    <w:rsid w:val="68953199"/>
    <w:rsid w:val="68A77BB8"/>
    <w:rsid w:val="68CB655A"/>
    <w:rsid w:val="68E3793F"/>
    <w:rsid w:val="68E749E0"/>
    <w:rsid w:val="68F145F6"/>
    <w:rsid w:val="69346159"/>
    <w:rsid w:val="694E6781"/>
    <w:rsid w:val="696F5883"/>
    <w:rsid w:val="69AC7DD1"/>
    <w:rsid w:val="69E2225D"/>
    <w:rsid w:val="6A171F5C"/>
    <w:rsid w:val="6A180489"/>
    <w:rsid w:val="6A1A5678"/>
    <w:rsid w:val="6A330C6C"/>
    <w:rsid w:val="6A633A0D"/>
    <w:rsid w:val="6AD95810"/>
    <w:rsid w:val="6ADF1B7A"/>
    <w:rsid w:val="6AFA628B"/>
    <w:rsid w:val="6B0033DE"/>
    <w:rsid w:val="6B0443DB"/>
    <w:rsid w:val="6B05289D"/>
    <w:rsid w:val="6B195C43"/>
    <w:rsid w:val="6B9872A1"/>
    <w:rsid w:val="6B9D499D"/>
    <w:rsid w:val="6BC61767"/>
    <w:rsid w:val="6C195CEC"/>
    <w:rsid w:val="6C585BE3"/>
    <w:rsid w:val="6C63408F"/>
    <w:rsid w:val="6C95101E"/>
    <w:rsid w:val="6CC31554"/>
    <w:rsid w:val="6CC76E3E"/>
    <w:rsid w:val="6D60679F"/>
    <w:rsid w:val="6DAB3D88"/>
    <w:rsid w:val="6DC55CD2"/>
    <w:rsid w:val="6DC7592A"/>
    <w:rsid w:val="6DC77B02"/>
    <w:rsid w:val="6DDF2A40"/>
    <w:rsid w:val="6DFE619A"/>
    <w:rsid w:val="6E017C0D"/>
    <w:rsid w:val="6E313F96"/>
    <w:rsid w:val="6E544D34"/>
    <w:rsid w:val="6E9163D6"/>
    <w:rsid w:val="6EA026AB"/>
    <w:rsid w:val="6EF66513"/>
    <w:rsid w:val="6F4B539A"/>
    <w:rsid w:val="6F5601A7"/>
    <w:rsid w:val="6F7324D8"/>
    <w:rsid w:val="6F7C49F1"/>
    <w:rsid w:val="6FA84BB8"/>
    <w:rsid w:val="6FD24E8D"/>
    <w:rsid w:val="704006B8"/>
    <w:rsid w:val="704F62BA"/>
    <w:rsid w:val="707E08A1"/>
    <w:rsid w:val="70853B4E"/>
    <w:rsid w:val="70946462"/>
    <w:rsid w:val="70A51A99"/>
    <w:rsid w:val="70C35EFA"/>
    <w:rsid w:val="70C50FFC"/>
    <w:rsid w:val="70E86F6C"/>
    <w:rsid w:val="70FF4D7A"/>
    <w:rsid w:val="71287ECB"/>
    <w:rsid w:val="714F20E1"/>
    <w:rsid w:val="71692ACB"/>
    <w:rsid w:val="717D52B0"/>
    <w:rsid w:val="717D5481"/>
    <w:rsid w:val="718E0FCB"/>
    <w:rsid w:val="71A32EEB"/>
    <w:rsid w:val="71CE33F8"/>
    <w:rsid w:val="71DA1D8C"/>
    <w:rsid w:val="71E610D3"/>
    <w:rsid w:val="71EF64FE"/>
    <w:rsid w:val="71FE1D7F"/>
    <w:rsid w:val="72250569"/>
    <w:rsid w:val="72267DD2"/>
    <w:rsid w:val="725465A1"/>
    <w:rsid w:val="72573C2D"/>
    <w:rsid w:val="725F463D"/>
    <w:rsid w:val="72775F35"/>
    <w:rsid w:val="72DC05EB"/>
    <w:rsid w:val="73F968B2"/>
    <w:rsid w:val="7405750D"/>
    <w:rsid w:val="740F2756"/>
    <w:rsid w:val="752D1463"/>
    <w:rsid w:val="75380614"/>
    <w:rsid w:val="75573EB7"/>
    <w:rsid w:val="755E4185"/>
    <w:rsid w:val="756E4674"/>
    <w:rsid w:val="75AD4B4C"/>
    <w:rsid w:val="75E93F15"/>
    <w:rsid w:val="76491E28"/>
    <w:rsid w:val="769507B0"/>
    <w:rsid w:val="76A14826"/>
    <w:rsid w:val="76B9449C"/>
    <w:rsid w:val="76DE6C60"/>
    <w:rsid w:val="76ED26DB"/>
    <w:rsid w:val="76FD052F"/>
    <w:rsid w:val="770A3129"/>
    <w:rsid w:val="770F025C"/>
    <w:rsid w:val="770F5D88"/>
    <w:rsid w:val="773B45B6"/>
    <w:rsid w:val="775F72F2"/>
    <w:rsid w:val="77804CCE"/>
    <w:rsid w:val="77B3261B"/>
    <w:rsid w:val="77D9212C"/>
    <w:rsid w:val="77FB562D"/>
    <w:rsid w:val="780C5808"/>
    <w:rsid w:val="780D310C"/>
    <w:rsid w:val="78176579"/>
    <w:rsid w:val="785A26AB"/>
    <w:rsid w:val="7882305C"/>
    <w:rsid w:val="788C0DAC"/>
    <w:rsid w:val="789F4C26"/>
    <w:rsid w:val="78BC7EDA"/>
    <w:rsid w:val="78CC5686"/>
    <w:rsid w:val="78CF34FA"/>
    <w:rsid w:val="79094C34"/>
    <w:rsid w:val="79343A9E"/>
    <w:rsid w:val="79874411"/>
    <w:rsid w:val="799E0091"/>
    <w:rsid w:val="79C4178C"/>
    <w:rsid w:val="79E120EC"/>
    <w:rsid w:val="79F326D0"/>
    <w:rsid w:val="7A3A2419"/>
    <w:rsid w:val="7A6C55B6"/>
    <w:rsid w:val="7A785F65"/>
    <w:rsid w:val="7A9736E1"/>
    <w:rsid w:val="7AB462ED"/>
    <w:rsid w:val="7AC77FFB"/>
    <w:rsid w:val="7B165191"/>
    <w:rsid w:val="7B3B278E"/>
    <w:rsid w:val="7B757868"/>
    <w:rsid w:val="7B7D6A55"/>
    <w:rsid w:val="7B880067"/>
    <w:rsid w:val="7B9A2A62"/>
    <w:rsid w:val="7BA52D00"/>
    <w:rsid w:val="7BF07B9D"/>
    <w:rsid w:val="7C185296"/>
    <w:rsid w:val="7C3B6467"/>
    <w:rsid w:val="7C4F5EB0"/>
    <w:rsid w:val="7C857709"/>
    <w:rsid w:val="7CDF1D45"/>
    <w:rsid w:val="7CDF7694"/>
    <w:rsid w:val="7CF06EC7"/>
    <w:rsid w:val="7D006872"/>
    <w:rsid w:val="7D0B74E4"/>
    <w:rsid w:val="7D1006AB"/>
    <w:rsid w:val="7D4D10BE"/>
    <w:rsid w:val="7D84158E"/>
    <w:rsid w:val="7D885644"/>
    <w:rsid w:val="7DAC77D3"/>
    <w:rsid w:val="7DBE7EA7"/>
    <w:rsid w:val="7DC1644A"/>
    <w:rsid w:val="7DD86BEB"/>
    <w:rsid w:val="7DEA15B7"/>
    <w:rsid w:val="7DFF3B08"/>
    <w:rsid w:val="7E024BA2"/>
    <w:rsid w:val="7E09485A"/>
    <w:rsid w:val="7E1F2131"/>
    <w:rsid w:val="7E3C67A8"/>
    <w:rsid w:val="7E5759DC"/>
    <w:rsid w:val="7E6A64E6"/>
    <w:rsid w:val="7E7A7AEB"/>
    <w:rsid w:val="7E93369F"/>
    <w:rsid w:val="7EBD1A68"/>
    <w:rsid w:val="7EED7AEC"/>
    <w:rsid w:val="7F290EAD"/>
    <w:rsid w:val="7F3D162E"/>
    <w:rsid w:val="7F3F429B"/>
    <w:rsid w:val="7F4D3CF7"/>
    <w:rsid w:val="7F594E42"/>
    <w:rsid w:val="7F6B1732"/>
    <w:rsid w:val="7F8A751B"/>
    <w:rsid w:val="7F9B4365"/>
    <w:rsid w:val="7FA2623C"/>
    <w:rsid w:val="7FA355A9"/>
    <w:rsid w:val="7FA47A35"/>
    <w:rsid w:val="7FB90997"/>
    <w:rsid w:val="7FCB08D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iPriority="99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qFormat="1" w:uiPriority="99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widowControl/>
      <w:numPr>
        <w:ilvl w:val="0"/>
        <w:numId w:val="1"/>
      </w:numPr>
      <w:spacing w:before="240" w:after="60"/>
      <w:jc w:val="left"/>
      <w:outlineLvl w:val="0"/>
    </w:pPr>
    <w:rPr>
      <w:rFonts w:ascii="Arial" w:hAnsi="Arial" w:eastAsia="宋体" w:cs="Times New Roman"/>
      <w:b/>
      <w:kern w:val="28"/>
      <w:sz w:val="32"/>
      <w:szCs w:val="20"/>
      <w:lang w:eastAsia="en-US"/>
    </w:rPr>
  </w:style>
  <w:style w:type="paragraph" w:styleId="3">
    <w:name w:val="heading 2"/>
    <w:basedOn w:val="1"/>
    <w:next w:val="1"/>
    <w:qFormat/>
    <w:uiPriority w:val="0"/>
    <w:pPr>
      <w:keepNext/>
      <w:widowControl/>
      <w:numPr>
        <w:ilvl w:val="1"/>
        <w:numId w:val="2"/>
      </w:numPr>
      <w:spacing w:before="180" w:after="120"/>
      <w:jc w:val="left"/>
      <w:outlineLvl w:val="1"/>
    </w:pPr>
    <w:rPr>
      <w:rFonts w:ascii="宋体" w:hAnsi="宋体" w:eastAsia="宋体" w:cs="Times New Roman"/>
      <w:b/>
      <w:kern w:val="0"/>
      <w:sz w:val="28"/>
      <w:szCs w:val="20"/>
    </w:rPr>
  </w:style>
  <w:style w:type="paragraph" w:styleId="4">
    <w:name w:val="heading 3"/>
    <w:basedOn w:val="1"/>
    <w:next w:val="5"/>
    <w:link w:val="39"/>
    <w:qFormat/>
    <w:uiPriority w:val="0"/>
    <w:pPr>
      <w:keepNext/>
      <w:widowControl/>
      <w:tabs>
        <w:tab w:val="left" w:pos="720"/>
        <w:tab w:val="left" w:pos="993"/>
      </w:tabs>
      <w:spacing w:before="120" w:after="120"/>
      <w:ind w:left="720" w:hanging="720"/>
      <w:jc w:val="left"/>
      <w:outlineLvl w:val="2"/>
    </w:pPr>
    <w:rPr>
      <w:rFonts w:ascii="Times New Roman" w:hAnsi="Times New Roman"/>
      <w:b/>
      <w:kern w:val="0"/>
      <w:sz w:val="26"/>
      <w:szCs w:val="20"/>
    </w:rPr>
  </w:style>
  <w:style w:type="paragraph" w:styleId="6">
    <w:name w:val="heading 4"/>
    <w:basedOn w:val="1"/>
    <w:next w:val="1"/>
    <w:link w:val="40"/>
    <w:qFormat/>
    <w:uiPriority w:val="0"/>
    <w:pPr>
      <w:keepNext/>
      <w:widowControl/>
      <w:tabs>
        <w:tab w:val="left" w:pos="864"/>
      </w:tabs>
      <w:spacing w:before="120" w:after="60"/>
      <w:ind w:left="864" w:hanging="864"/>
      <w:jc w:val="left"/>
      <w:outlineLvl w:val="3"/>
    </w:pPr>
    <w:rPr>
      <w:rFonts w:ascii="Times New Roman" w:hAnsi="Times New Roman"/>
      <w:b/>
      <w:kern w:val="0"/>
      <w:sz w:val="24"/>
      <w:szCs w:val="24"/>
    </w:rPr>
  </w:style>
  <w:style w:type="paragraph" w:styleId="7">
    <w:name w:val="heading 5"/>
    <w:basedOn w:val="1"/>
    <w:next w:val="1"/>
    <w:link w:val="41"/>
    <w:qFormat/>
    <w:uiPriority w:val="0"/>
    <w:pPr>
      <w:widowControl/>
      <w:tabs>
        <w:tab w:val="left" w:pos="1008"/>
      </w:tabs>
      <w:spacing w:before="120" w:after="120"/>
      <w:ind w:left="1008" w:hanging="1008"/>
      <w:jc w:val="left"/>
      <w:outlineLvl w:val="4"/>
    </w:pPr>
    <w:rPr>
      <w:rFonts w:ascii="Times New Roman" w:hAnsi="Times New Roman"/>
      <w:b/>
      <w:kern w:val="0"/>
      <w:sz w:val="22"/>
      <w:szCs w:val="20"/>
      <w:lang w:eastAsia="en-US"/>
    </w:rPr>
  </w:style>
  <w:style w:type="paragraph" w:styleId="8">
    <w:name w:val="heading 6"/>
    <w:basedOn w:val="1"/>
    <w:next w:val="1"/>
    <w:link w:val="42"/>
    <w:qFormat/>
    <w:uiPriority w:val="0"/>
    <w:pPr>
      <w:keepNext/>
      <w:widowControl/>
      <w:tabs>
        <w:tab w:val="left" w:pos="1152"/>
      </w:tabs>
      <w:spacing w:before="60" w:after="60"/>
      <w:ind w:left="1152" w:hanging="1152"/>
      <w:jc w:val="center"/>
      <w:outlineLvl w:val="5"/>
    </w:pPr>
    <w:rPr>
      <w:rFonts w:ascii="Times New Roman" w:hAnsi="Times New Roman"/>
      <w:b/>
      <w:kern w:val="0"/>
      <w:sz w:val="18"/>
      <w:szCs w:val="20"/>
      <w:lang w:eastAsia="en-US"/>
    </w:rPr>
  </w:style>
  <w:style w:type="paragraph" w:styleId="9">
    <w:name w:val="heading 7"/>
    <w:basedOn w:val="1"/>
    <w:next w:val="1"/>
    <w:link w:val="43"/>
    <w:qFormat/>
    <w:uiPriority w:val="0"/>
    <w:pPr>
      <w:keepNext/>
      <w:widowControl/>
      <w:tabs>
        <w:tab w:val="left" w:pos="1296"/>
      </w:tabs>
      <w:spacing w:before="60" w:after="60"/>
      <w:ind w:left="1296" w:hanging="1296"/>
      <w:jc w:val="left"/>
      <w:outlineLvl w:val="6"/>
    </w:pPr>
    <w:rPr>
      <w:rFonts w:ascii="Times New Roman" w:hAnsi="Times New Roman"/>
      <w:b/>
      <w:kern w:val="0"/>
      <w:sz w:val="20"/>
      <w:szCs w:val="20"/>
      <w:u w:val="single"/>
      <w:lang w:eastAsia="en-US"/>
    </w:rPr>
  </w:style>
  <w:style w:type="paragraph" w:styleId="10">
    <w:name w:val="heading 8"/>
    <w:basedOn w:val="1"/>
    <w:next w:val="1"/>
    <w:link w:val="44"/>
    <w:qFormat/>
    <w:uiPriority w:val="0"/>
    <w:pPr>
      <w:keepNext/>
      <w:widowControl/>
      <w:tabs>
        <w:tab w:val="left" w:pos="1440"/>
      </w:tabs>
      <w:spacing w:before="60" w:after="60"/>
      <w:ind w:left="1440" w:hanging="1440"/>
      <w:jc w:val="left"/>
      <w:outlineLvl w:val="7"/>
    </w:pPr>
    <w:rPr>
      <w:rFonts w:ascii="Times New Roman" w:hAnsi="Times New Roman"/>
      <w:i/>
      <w:kern w:val="0"/>
      <w:sz w:val="20"/>
      <w:szCs w:val="20"/>
      <w:lang w:eastAsia="en-US"/>
    </w:rPr>
  </w:style>
  <w:style w:type="paragraph" w:styleId="11">
    <w:name w:val="heading 9"/>
    <w:basedOn w:val="1"/>
    <w:next w:val="1"/>
    <w:link w:val="38"/>
    <w:unhideWhenUsed/>
    <w:qFormat/>
    <w:uiPriority w:val="0"/>
    <w:pPr>
      <w:keepNext/>
      <w:keepLines/>
      <w:spacing w:before="240" w:after="64" w:line="320" w:lineRule="auto"/>
      <w:outlineLvl w:val="8"/>
    </w:pPr>
    <w:rPr>
      <w:rFonts w:ascii="等线 Light" w:hAnsi="等线 Light" w:eastAsia="等线 Light" w:cs="Times New Roman"/>
      <w:szCs w:val="21"/>
    </w:rPr>
  </w:style>
  <w:style w:type="character" w:default="1" w:styleId="24">
    <w:name w:val="Default Paragraph Font"/>
    <w:semiHidden/>
    <w:uiPriority w:val="0"/>
  </w:style>
  <w:style w:type="table" w:default="1" w:styleId="2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5">
    <w:name w:val="SRS 正文"/>
    <w:basedOn w:val="1"/>
    <w:qFormat/>
    <w:uiPriority w:val="0"/>
    <w:pPr>
      <w:widowControl/>
      <w:numPr>
        <w:ilvl w:val="0"/>
        <w:numId w:val="3"/>
      </w:numPr>
      <w:tabs>
        <w:tab w:val="left" w:pos="1418"/>
      </w:tabs>
      <w:spacing w:before="60" w:after="60" w:line="360" w:lineRule="auto"/>
      <w:ind w:right="200" w:rightChars="100"/>
      <w:jc w:val="left"/>
    </w:pPr>
    <w:rPr>
      <w:rFonts w:ascii="宋体" w:hAnsi="宋体" w:cs="Times New Roman"/>
      <w:bCs/>
      <w:kern w:val="0"/>
      <w:szCs w:val="21"/>
    </w:rPr>
  </w:style>
  <w:style w:type="paragraph" w:styleId="12">
    <w:name w:val="Normal Indent"/>
    <w:basedOn w:val="1"/>
    <w:qFormat/>
    <w:uiPriority w:val="0"/>
    <w:pPr>
      <w:spacing w:line="360" w:lineRule="auto"/>
      <w:ind w:firstLine="200" w:firstLineChars="200"/>
    </w:pPr>
    <w:rPr>
      <w:rFonts w:ascii="Arial" w:hAnsi="Arial"/>
      <w:kern w:val="0"/>
      <w:szCs w:val="21"/>
    </w:rPr>
  </w:style>
  <w:style w:type="paragraph" w:styleId="13">
    <w:name w:val="annotation text"/>
    <w:basedOn w:val="1"/>
    <w:qFormat/>
    <w:uiPriority w:val="0"/>
    <w:pPr>
      <w:jc w:val="left"/>
    </w:pPr>
  </w:style>
  <w:style w:type="paragraph" w:styleId="14">
    <w:name w:val="Body Text"/>
    <w:basedOn w:val="1"/>
    <w:qFormat/>
    <w:uiPriority w:val="0"/>
    <w:pPr>
      <w:autoSpaceDE w:val="0"/>
      <w:autoSpaceDN w:val="0"/>
      <w:adjustRightInd w:val="0"/>
      <w:jc w:val="center"/>
    </w:pPr>
    <w:rPr>
      <w:rFonts w:ascii="Times New Roman" w:hAnsi="Times New Roman" w:eastAsia="宋体" w:cs="Times New Roman"/>
      <w:b/>
      <w:bCs/>
      <w:color w:val="000000"/>
      <w:sz w:val="28"/>
      <w:szCs w:val="28"/>
    </w:rPr>
  </w:style>
  <w:style w:type="paragraph" w:styleId="15">
    <w:name w:val="Plain Text"/>
    <w:basedOn w:val="1"/>
    <w:qFormat/>
    <w:uiPriority w:val="0"/>
    <w:rPr>
      <w:rFonts w:ascii="宋体" w:hAnsi="Courier New"/>
      <w:szCs w:val="20"/>
    </w:rPr>
  </w:style>
  <w:style w:type="paragraph" w:styleId="16">
    <w:name w:val="Balloon Text"/>
    <w:basedOn w:val="1"/>
    <w:link w:val="37"/>
    <w:qFormat/>
    <w:uiPriority w:val="0"/>
    <w:rPr>
      <w:sz w:val="18"/>
      <w:szCs w:val="18"/>
    </w:rPr>
  </w:style>
  <w:style w:type="paragraph" w:styleId="17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8">
    <w:name w:val="header"/>
    <w:basedOn w:val="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9">
    <w:name w:val="toc 1"/>
    <w:basedOn w:val="1"/>
    <w:next w:val="1"/>
    <w:qFormat/>
    <w:uiPriority w:val="39"/>
    <w:pPr>
      <w:widowControl w:val="0"/>
      <w:tabs>
        <w:tab w:val="left" w:pos="400"/>
        <w:tab w:val="right" w:leader="dot" w:pos="8290"/>
      </w:tabs>
      <w:spacing w:before="120"/>
    </w:pPr>
    <w:rPr>
      <w:rFonts w:ascii="Calibri" w:hAnsi="Calibri" w:eastAsia="宋体" w:cs="Times New Roman"/>
      <w:b/>
      <w:caps/>
      <w:kern w:val="0"/>
      <w:sz w:val="22"/>
      <w:szCs w:val="22"/>
      <w:lang w:val="en-US" w:eastAsia="en-US" w:bidi="ar-SA"/>
    </w:rPr>
  </w:style>
  <w:style w:type="paragraph" w:styleId="20">
    <w:name w:val="toc 2"/>
    <w:basedOn w:val="1"/>
    <w:next w:val="1"/>
    <w:qFormat/>
    <w:uiPriority w:val="39"/>
    <w:pPr>
      <w:ind w:left="200"/>
    </w:pPr>
    <w:rPr>
      <w:rFonts w:ascii="Calibri" w:hAnsi="Calibri" w:eastAsia="宋体" w:cs="Times New Roman"/>
      <w:smallCaps/>
      <w:kern w:val="0"/>
      <w:sz w:val="22"/>
      <w:szCs w:val="22"/>
      <w:lang w:val="en-US" w:eastAsia="en-US" w:bidi="ar-SA"/>
    </w:rPr>
  </w:style>
  <w:style w:type="paragraph" w:styleId="21">
    <w:name w:val="Body Text First Indent"/>
    <w:basedOn w:val="1"/>
    <w:unhideWhenUsed/>
    <w:qFormat/>
    <w:uiPriority w:val="99"/>
    <w:pPr>
      <w:widowControl/>
      <w:spacing w:before="120" w:after="120" w:line="319" w:lineRule="auto"/>
      <w:ind w:firstLine="420"/>
      <w:jc w:val="left"/>
    </w:pPr>
    <w:rPr>
      <w:kern w:val="0"/>
    </w:rPr>
  </w:style>
  <w:style w:type="table" w:styleId="23">
    <w:name w:val="Table Grid"/>
    <w:basedOn w:val="22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25">
    <w:name w:val="Hyperlink"/>
    <w:qFormat/>
    <w:uiPriority w:val="99"/>
    <w:rPr>
      <w:color w:val="0000FF"/>
      <w:u w:val="single"/>
    </w:rPr>
  </w:style>
  <w:style w:type="character" w:customStyle="1" w:styleId="26">
    <w:name w:val="font11"/>
    <w:qFormat/>
    <w:uiPriority w:val="0"/>
    <w:rPr>
      <w:rFonts w:hint="eastAsia" w:ascii="宋体" w:hAnsi="宋体" w:eastAsia="宋体" w:cs="宋体"/>
      <w:color w:val="000000"/>
      <w:sz w:val="21"/>
      <w:szCs w:val="21"/>
      <w:u w:val="none"/>
    </w:rPr>
  </w:style>
  <w:style w:type="character" w:customStyle="1" w:styleId="27">
    <w:name w:val="font01"/>
    <w:qFormat/>
    <w:uiPriority w:val="0"/>
    <w:rPr>
      <w:rFonts w:hint="eastAsia" w:ascii="宋体" w:hAnsi="宋体" w:eastAsia="宋体" w:cs="宋体"/>
      <w:color w:val="000000"/>
      <w:sz w:val="21"/>
      <w:szCs w:val="21"/>
      <w:u w:val="none"/>
    </w:rPr>
  </w:style>
  <w:style w:type="character" w:customStyle="1" w:styleId="28">
    <w:name w:val="font21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  <w:style w:type="paragraph" w:customStyle="1" w:styleId="29">
    <w:name w:val="infoblue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30">
    <w:name w:val="List Paragraph"/>
    <w:basedOn w:val="1"/>
    <w:qFormat/>
    <w:uiPriority w:val="99"/>
    <w:pPr>
      <w:ind w:left="720"/>
      <w:contextualSpacing/>
    </w:pPr>
  </w:style>
  <w:style w:type="paragraph" w:customStyle="1" w:styleId="31">
    <w:name w:val="QB正文"/>
    <w:basedOn w:val="32"/>
    <w:qFormat/>
    <w:uiPriority w:val="0"/>
  </w:style>
  <w:style w:type="paragraph" w:customStyle="1" w:styleId="32">
    <w:name w:val="段"/>
    <w:qFormat/>
    <w:uiPriority w:val="0"/>
    <w:pPr>
      <w:autoSpaceDE w:val="0"/>
      <w:autoSpaceDN w:val="0"/>
      <w:spacing w:after="160" w:line="259" w:lineRule="auto"/>
      <w:ind w:firstLine="200" w:firstLineChars="200"/>
      <w:jc w:val="both"/>
    </w:pPr>
    <w:rPr>
      <w:rFonts w:ascii="宋体" w:hAnsi="Times New Roman" w:eastAsia="宋体" w:cs="Times New Roman"/>
      <w:sz w:val="21"/>
      <w:szCs w:val="22"/>
      <w:lang w:val="en-US" w:eastAsia="zh-CN" w:bidi="ar-SA"/>
    </w:rPr>
  </w:style>
  <w:style w:type="paragraph" w:customStyle="1" w:styleId="33">
    <w:name w:val="封面中文名称"/>
    <w:basedOn w:val="14"/>
    <w:qFormat/>
    <w:uiPriority w:val="99"/>
    <w:pPr>
      <w:overflowPunct w:val="0"/>
      <w:adjustRightInd/>
      <w:spacing w:after="120"/>
    </w:pPr>
    <w:rPr>
      <w:rFonts w:ascii="黑体" w:eastAsia="黑体"/>
      <w:bCs w:val="0"/>
      <w:color w:val="auto"/>
      <w:spacing w:val="80"/>
      <w:sz w:val="44"/>
      <w:szCs w:val="24"/>
    </w:rPr>
  </w:style>
  <w:style w:type="paragraph" w:customStyle="1" w:styleId="34">
    <w:name w:val="样式 标题 1h1H1Huvudrubrik章h:1h:1applevel 1Level 1 Headhead..."/>
    <w:basedOn w:val="2"/>
    <w:qFormat/>
    <w:uiPriority w:val="0"/>
    <w:pPr>
      <w:widowControl w:val="0"/>
      <w:numPr>
        <w:numId w:val="2"/>
      </w:numPr>
      <w:tabs>
        <w:tab w:val="left" w:pos="432"/>
      </w:tabs>
      <w:spacing w:before="340" w:after="0"/>
      <w:jc w:val="both"/>
    </w:pPr>
    <w:rPr>
      <w:rFonts w:ascii="宋体" w:hAnsi="宋体" w:eastAsia="宋体" w:cs="宋体"/>
      <w:bCs/>
      <w:kern w:val="44"/>
      <w:szCs w:val="32"/>
      <w:lang w:eastAsia="zh-CN"/>
    </w:rPr>
  </w:style>
  <w:style w:type="paragraph" w:customStyle="1" w:styleId="35">
    <w:name w:val="文档正文"/>
    <w:basedOn w:val="1"/>
    <w:qFormat/>
    <w:uiPriority w:val="0"/>
    <w:pPr>
      <w:adjustRightInd w:val="0"/>
      <w:spacing w:before="60" w:after="60" w:line="360" w:lineRule="atLeast"/>
      <w:ind w:firstLine="482"/>
      <w:textAlignment w:val="baseline"/>
    </w:pPr>
    <w:rPr>
      <w:rFonts w:ascii="Times New Roman" w:hAnsi="Times New Roman"/>
      <w:kern w:val="0"/>
      <w:sz w:val="24"/>
      <w:szCs w:val="20"/>
    </w:rPr>
  </w:style>
  <w:style w:type="paragraph" w:customStyle="1" w:styleId="36">
    <w:name w:val="Table Text"/>
    <w:basedOn w:val="14"/>
    <w:qFormat/>
    <w:uiPriority w:val="0"/>
    <w:pPr>
      <w:widowControl/>
      <w:overflowPunct w:val="0"/>
      <w:ind w:left="28" w:right="28"/>
      <w:jc w:val="left"/>
      <w:textAlignment w:val="baseline"/>
    </w:pPr>
    <w:rPr>
      <w:rFonts w:ascii="Arial" w:hAnsi="Arial"/>
      <w:b w:val="0"/>
      <w:bCs w:val="0"/>
      <w:color w:val="auto"/>
      <w:kern w:val="0"/>
      <w:sz w:val="20"/>
      <w:szCs w:val="20"/>
      <w:lang w:eastAsia="en-US"/>
    </w:rPr>
  </w:style>
  <w:style w:type="character" w:customStyle="1" w:styleId="37">
    <w:name w:val="批注框文本 字符"/>
    <w:link w:val="16"/>
    <w:qFormat/>
    <w:uiPriority w:val="0"/>
    <w:rPr>
      <w:rFonts w:ascii="Calibri" w:hAnsi="Calibri"/>
      <w:kern w:val="2"/>
      <w:sz w:val="18"/>
      <w:szCs w:val="18"/>
    </w:rPr>
  </w:style>
  <w:style w:type="character" w:customStyle="1" w:styleId="38">
    <w:name w:val="标题 9 字符"/>
    <w:link w:val="11"/>
    <w:qFormat/>
    <w:uiPriority w:val="0"/>
    <w:rPr>
      <w:rFonts w:ascii="等线 Light" w:hAnsi="等线 Light" w:eastAsia="等线 Light" w:cs="Times New Roman"/>
      <w:kern w:val="2"/>
      <w:sz w:val="21"/>
      <w:szCs w:val="21"/>
    </w:rPr>
  </w:style>
  <w:style w:type="character" w:customStyle="1" w:styleId="39">
    <w:name w:val="标题 3 字符"/>
    <w:link w:val="4"/>
    <w:qFormat/>
    <w:uiPriority w:val="0"/>
    <w:rPr>
      <w:b/>
      <w:sz w:val="26"/>
    </w:rPr>
  </w:style>
  <w:style w:type="character" w:customStyle="1" w:styleId="40">
    <w:name w:val="标题 4 字符"/>
    <w:link w:val="6"/>
    <w:qFormat/>
    <w:uiPriority w:val="0"/>
    <w:rPr>
      <w:b/>
      <w:sz w:val="24"/>
      <w:szCs w:val="24"/>
    </w:rPr>
  </w:style>
  <w:style w:type="character" w:customStyle="1" w:styleId="41">
    <w:name w:val="标题 5 字符"/>
    <w:link w:val="7"/>
    <w:qFormat/>
    <w:uiPriority w:val="0"/>
    <w:rPr>
      <w:b/>
      <w:sz w:val="22"/>
      <w:lang w:eastAsia="en-US"/>
    </w:rPr>
  </w:style>
  <w:style w:type="character" w:customStyle="1" w:styleId="42">
    <w:name w:val="标题 6 字符"/>
    <w:link w:val="8"/>
    <w:qFormat/>
    <w:uiPriority w:val="0"/>
    <w:rPr>
      <w:b/>
      <w:sz w:val="18"/>
      <w:lang w:eastAsia="en-US"/>
    </w:rPr>
  </w:style>
  <w:style w:type="character" w:customStyle="1" w:styleId="43">
    <w:name w:val="标题 7 字符"/>
    <w:link w:val="9"/>
    <w:qFormat/>
    <w:uiPriority w:val="0"/>
    <w:rPr>
      <w:b/>
      <w:u w:val="single"/>
      <w:lang w:eastAsia="en-US"/>
    </w:rPr>
  </w:style>
  <w:style w:type="character" w:customStyle="1" w:styleId="44">
    <w:name w:val="标题 8 字符"/>
    <w:link w:val="10"/>
    <w:qFormat/>
    <w:uiPriority w:val="0"/>
    <w:rPr>
      <w:i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587</Words>
  <Characters>3346</Characters>
  <Lines>27</Lines>
  <Paragraphs>7</Paragraphs>
  <TotalTime>0</TotalTime>
  <ScaleCrop>false</ScaleCrop>
  <LinksUpToDate>false</LinksUpToDate>
  <CharactersWithSpaces>3926</CharactersWithSpaces>
  <Application>WPS Office_11.8.2.11716_F1E327BC-269C-435d-A152-05C5408002CA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林磊</cp:lastModifiedBy>
  <dcterms:modified xsi:type="dcterms:W3CDTF">2023-06-30T07:41:23Z</dcterms:modified>
  <cp:revision>89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2052-11.8.2.11716</vt:lpwstr>
  </property>
  <property fmtid="{D5CDD505-2E9C-101B-9397-08002B2CF9AE}" pid="3" name="ICV">
    <vt:lpwstr>00DF76F0E8EE49C1AE95FB422728F901</vt:lpwstr>
  </property>
</Properties>
</file>