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4"/>
        <w:gridCol w:w="3646"/>
        <w:gridCol w:w="3305"/>
      </w:tblGrid>
      <w:tr w:rsidR="00FD49EA" w:rsidRPr="00F92CB4" w14:paraId="0BAA9B63" w14:textId="77777777" w:rsidTr="00FD49EA">
        <w:tc>
          <w:tcPr>
            <w:tcW w:w="2751" w:type="dxa"/>
          </w:tcPr>
          <w:p w14:paraId="5DF0FE66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Код</w:t>
            </w:r>
          </w:p>
        </w:tc>
        <w:tc>
          <w:tcPr>
            <w:tcW w:w="3843" w:type="dxa"/>
          </w:tcPr>
          <w:p w14:paraId="015C7410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Наименование компетенции</w:t>
            </w:r>
          </w:p>
        </w:tc>
        <w:tc>
          <w:tcPr>
            <w:tcW w:w="2751" w:type="dxa"/>
          </w:tcPr>
          <w:p w14:paraId="52DD379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</w:rPr>
              <w:t>Описание в проекте</w:t>
            </w:r>
          </w:p>
        </w:tc>
      </w:tr>
      <w:tr w:rsidR="00FD49EA" w:rsidRPr="00F92CB4" w14:paraId="79BC1CA5" w14:textId="77777777" w:rsidTr="00FD49EA">
        <w:tc>
          <w:tcPr>
            <w:tcW w:w="2751" w:type="dxa"/>
          </w:tcPr>
          <w:p w14:paraId="2B17E9C0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1.1.</w:t>
            </w:r>
          </w:p>
        </w:tc>
        <w:tc>
          <w:tcPr>
            <w:tcW w:w="3843" w:type="dxa"/>
          </w:tcPr>
          <w:p w14:paraId="4F6F3AD9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2751" w:type="dxa"/>
          </w:tcPr>
          <w:p w14:paraId="79317756" w14:textId="6898C3C1" w:rsidR="00FD49EA" w:rsidRPr="00F92CB4" w:rsidRDefault="00FD6F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6F0A">
              <w:rPr>
                <w:rFonts w:ascii="Times New Roman" w:hAnsi="Times New Roman" w:cs="Times New Roman"/>
                <w:sz w:val="28"/>
                <w:szCs w:val="28"/>
              </w:rPr>
              <w:t>Разработаны алгоритмы работы корпоративного сайта «Ава центр», включая обработку заявок на услуги, вызов сервисного инженера, работу личного кабинета клиента и передачу заявок администратору через VK API или электронную почту.</w:t>
            </w:r>
          </w:p>
        </w:tc>
      </w:tr>
      <w:tr w:rsidR="00FD49EA" w:rsidRPr="00F92CB4" w14:paraId="3CE79102" w14:textId="77777777" w:rsidTr="00FD49EA">
        <w:tc>
          <w:tcPr>
            <w:tcW w:w="2751" w:type="dxa"/>
          </w:tcPr>
          <w:p w14:paraId="40A3D044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1.2.</w:t>
            </w:r>
          </w:p>
        </w:tc>
        <w:tc>
          <w:tcPr>
            <w:tcW w:w="3843" w:type="dxa"/>
          </w:tcPr>
          <w:p w14:paraId="677990F3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2751" w:type="dxa"/>
          </w:tcPr>
          <w:p w14:paraId="3DBAA8B9" w14:textId="573F2893" w:rsidR="00FD49EA" w:rsidRPr="00F92CB4" w:rsidRDefault="00E709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093B">
              <w:rPr>
                <w:rFonts w:ascii="Times New Roman" w:hAnsi="Times New Roman" w:cs="Times New Roman"/>
                <w:sz w:val="28"/>
                <w:szCs w:val="28"/>
              </w:rPr>
              <w:t>Реализованы модули frontend (лендинг компании, форма заказа услуг, личный кабинет) и backend (обработка заявок, авторизация пользователей, управление данными организаций и контактных лиц).</w:t>
            </w:r>
          </w:p>
        </w:tc>
      </w:tr>
      <w:tr w:rsidR="00FD49EA" w:rsidRPr="00F92CB4" w14:paraId="181AFC0D" w14:textId="77777777" w:rsidTr="00FD49EA">
        <w:tc>
          <w:tcPr>
            <w:tcW w:w="2751" w:type="dxa"/>
          </w:tcPr>
          <w:p w14:paraId="1AB2BE5D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1.3.</w:t>
            </w:r>
          </w:p>
        </w:tc>
        <w:tc>
          <w:tcPr>
            <w:tcW w:w="3843" w:type="dxa"/>
          </w:tcPr>
          <w:p w14:paraId="563DB7F2" w14:textId="4E65BAC2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Выполнять отладку программных модуле</w:t>
            </w:r>
            <w:r w:rsidR="004A12D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й</w:t>
            </w: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2751" w:type="dxa"/>
          </w:tcPr>
          <w:p w14:paraId="18C6A7AB" w14:textId="1EDBC333" w:rsidR="00FD49EA" w:rsidRPr="00F92CB4" w:rsidRDefault="00C708AD" w:rsidP="00311D4F">
            <w:pPr>
              <w:pStyle w:val="a4"/>
              <w:rPr>
                <w:sz w:val="28"/>
                <w:szCs w:val="28"/>
              </w:rPr>
            </w:pPr>
            <w:r w:rsidRPr="00C708AD">
              <w:rPr>
                <w:sz w:val="28"/>
                <w:szCs w:val="28"/>
              </w:rPr>
              <w:t>Выполнена отладка серверной логики обработки заявок, авторизации пользователей и интеграции с внешними сервисами (VK API, email-уведомления).</w:t>
            </w:r>
          </w:p>
        </w:tc>
      </w:tr>
      <w:tr w:rsidR="00FD49EA" w:rsidRPr="00F92CB4" w14:paraId="41111E10" w14:textId="77777777" w:rsidTr="00FD49EA">
        <w:tc>
          <w:tcPr>
            <w:tcW w:w="2751" w:type="dxa"/>
          </w:tcPr>
          <w:p w14:paraId="5E4449A6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1.4.</w:t>
            </w:r>
          </w:p>
        </w:tc>
        <w:tc>
          <w:tcPr>
            <w:tcW w:w="3843" w:type="dxa"/>
          </w:tcPr>
          <w:p w14:paraId="7CCA57B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Выполнять тестирование программных модулей.</w:t>
            </w:r>
          </w:p>
        </w:tc>
        <w:tc>
          <w:tcPr>
            <w:tcW w:w="2751" w:type="dxa"/>
          </w:tcPr>
          <w:p w14:paraId="799415B1" w14:textId="2E6FFE82" w:rsidR="00FD49EA" w:rsidRPr="00F92CB4" w:rsidRDefault="00272A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2A10">
              <w:rPr>
                <w:rFonts w:ascii="Times New Roman" w:hAnsi="Times New Roman" w:cs="Times New Roman"/>
                <w:sz w:val="28"/>
                <w:szCs w:val="28"/>
              </w:rPr>
              <w:t>Проведено тестирование ключевых сценариев: регистрация/авторизация, создание заявки, отправка запроса сервисного инженера, получение уведомлений администратором.</w:t>
            </w:r>
          </w:p>
        </w:tc>
      </w:tr>
      <w:tr w:rsidR="00FD49EA" w:rsidRPr="00F92CB4" w14:paraId="2EFCC5BA" w14:textId="77777777" w:rsidTr="00FD49EA">
        <w:tc>
          <w:tcPr>
            <w:tcW w:w="2751" w:type="dxa"/>
          </w:tcPr>
          <w:p w14:paraId="48BB21E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1.5.</w:t>
            </w:r>
          </w:p>
        </w:tc>
        <w:tc>
          <w:tcPr>
            <w:tcW w:w="3843" w:type="dxa"/>
          </w:tcPr>
          <w:p w14:paraId="4E108FCE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Осуществлять рефакторинг и оптимизацию программного кода.</w:t>
            </w:r>
          </w:p>
        </w:tc>
        <w:tc>
          <w:tcPr>
            <w:tcW w:w="2751" w:type="dxa"/>
          </w:tcPr>
          <w:p w14:paraId="6C69B976" w14:textId="5F5BAF00" w:rsidR="00FD49EA" w:rsidRPr="00F92CB4" w:rsidRDefault="008C7C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CE7">
              <w:rPr>
                <w:rFonts w:ascii="Times New Roman" w:hAnsi="Times New Roman" w:cs="Times New Roman"/>
                <w:sz w:val="28"/>
                <w:szCs w:val="28"/>
              </w:rPr>
              <w:t xml:space="preserve">Проведена оптимизация backend-части, реализовано разделение на слои (контроллеры, сервисы, репозитории), улучшена обработка </w:t>
            </w:r>
            <w:r w:rsidRPr="008C7C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запросов и структура кода.</w:t>
            </w:r>
          </w:p>
        </w:tc>
      </w:tr>
      <w:tr w:rsidR="00FD49EA" w:rsidRPr="00F92CB4" w14:paraId="7B590706" w14:textId="77777777" w:rsidTr="00FD49EA">
        <w:tc>
          <w:tcPr>
            <w:tcW w:w="2751" w:type="dxa"/>
          </w:tcPr>
          <w:p w14:paraId="323A2C97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ПК 1.6.</w:t>
            </w:r>
          </w:p>
        </w:tc>
        <w:tc>
          <w:tcPr>
            <w:tcW w:w="3843" w:type="dxa"/>
          </w:tcPr>
          <w:p w14:paraId="7CCD6349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2751" w:type="dxa"/>
          </w:tcPr>
          <w:p w14:paraId="6E66DDD4" w14:textId="143C3B85" w:rsidR="00FD49EA" w:rsidRPr="00F92CB4" w:rsidRDefault="00262D27" w:rsidP="00F92CB4">
            <w:pPr>
              <w:pStyle w:val="a4"/>
              <w:rPr>
                <w:sz w:val="28"/>
                <w:szCs w:val="28"/>
              </w:rPr>
            </w:pPr>
            <w:r w:rsidRPr="00262D27">
              <w:rPr>
                <w:sz w:val="28"/>
                <w:szCs w:val="28"/>
              </w:rPr>
              <w:t>Интерфейс сайта адаптирован под мобильные устройства (responsive дизайн), включая формы заявок и личный кабинет.</w:t>
            </w:r>
          </w:p>
        </w:tc>
      </w:tr>
      <w:tr w:rsidR="00FD49EA" w:rsidRPr="00F92CB4" w14:paraId="41036916" w14:textId="77777777" w:rsidTr="00FD49EA">
        <w:tc>
          <w:tcPr>
            <w:tcW w:w="2751" w:type="dxa"/>
          </w:tcPr>
          <w:p w14:paraId="216F5882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2.1.</w:t>
            </w:r>
          </w:p>
        </w:tc>
        <w:tc>
          <w:tcPr>
            <w:tcW w:w="3843" w:type="dxa"/>
          </w:tcPr>
          <w:p w14:paraId="47A33949" w14:textId="3911B0F0" w:rsidR="00FD49EA" w:rsidRPr="00F92CB4" w:rsidRDefault="003F0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060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Разрабатывать требования к программным модулям.</w:t>
            </w:r>
          </w:p>
        </w:tc>
        <w:tc>
          <w:tcPr>
            <w:tcW w:w="2751" w:type="dxa"/>
          </w:tcPr>
          <w:p w14:paraId="5BD978FD" w14:textId="12A5DFF2" w:rsidR="00FD49EA" w:rsidRPr="00F92CB4" w:rsidRDefault="004460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609E">
              <w:rPr>
                <w:rFonts w:ascii="Times New Roman" w:hAnsi="Times New Roman" w:cs="Times New Roman"/>
                <w:sz w:val="28"/>
                <w:szCs w:val="28"/>
              </w:rPr>
              <w:t>Сформированы требования: корпоративный лендинг, система заявок на услуги, вызов сервисного инженера, личный кабинет клиента, система уведомлений администратора.</w:t>
            </w:r>
          </w:p>
        </w:tc>
      </w:tr>
      <w:tr w:rsidR="00FD49EA" w:rsidRPr="00F92CB4" w14:paraId="01D23622" w14:textId="77777777" w:rsidTr="00FD49EA">
        <w:tc>
          <w:tcPr>
            <w:tcW w:w="2751" w:type="dxa"/>
          </w:tcPr>
          <w:p w14:paraId="3AE34F67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2.2</w:t>
            </w:r>
          </w:p>
        </w:tc>
        <w:tc>
          <w:tcPr>
            <w:tcW w:w="3843" w:type="dxa"/>
          </w:tcPr>
          <w:p w14:paraId="3D69F72A" w14:textId="426F8985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Выполнять интеграцию модулей в программное обеспечение.</w:t>
            </w:r>
          </w:p>
        </w:tc>
        <w:tc>
          <w:tcPr>
            <w:tcW w:w="2751" w:type="dxa"/>
          </w:tcPr>
          <w:p w14:paraId="253BCA72" w14:textId="4427DCAA" w:rsidR="00FD49EA" w:rsidRPr="00F92CB4" w:rsidRDefault="00CD5A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5A59">
              <w:rPr>
                <w:rFonts w:ascii="Times New Roman" w:hAnsi="Times New Roman" w:cs="Times New Roman"/>
                <w:sz w:val="28"/>
                <w:szCs w:val="28"/>
              </w:rPr>
              <w:t>Реализована интеграция frontend и backend через REST API, а также подключение внешних сервисов (VK API для уведомлений и email-рассылки).</w:t>
            </w:r>
          </w:p>
        </w:tc>
      </w:tr>
      <w:tr w:rsidR="00FD49EA" w:rsidRPr="00F92CB4" w14:paraId="405BB88F" w14:textId="77777777" w:rsidTr="00FD49EA">
        <w:tc>
          <w:tcPr>
            <w:tcW w:w="2751" w:type="dxa"/>
          </w:tcPr>
          <w:p w14:paraId="78736B19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2.3.</w:t>
            </w:r>
          </w:p>
        </w:tc>
        <w:tc>
          <w:tcPr>
            <w:tcW w:w="3843" w:type="dxa"/>
          </w:tcPr>
          <w:p w14:paraId="7EE0997D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2751" w:type="dxa"/>
          </w:tcPr>
          <w:p w14:paraId="096D477A" w14:textId="70D0A6A5" w:rsidR="00FD49EA" w:rsidRPr="00F92CB4" w:rsidRDefault="00364DD8" w:rsidP="00311D4F">
            <w:pPr>
              <w:pStyle w:val="a4"/>
              <w:rPr>
                <w:sz w:val="28"/>
                <w:szCs w:val="28"/>
              </w:rPr>
            </w:pPr>
            <w:r w:rsidRPr="00364DD8">
              <w:rPr>
                <w:sz w:val="28"/>
                <w:szCs w:val="28"/>
              </w:rPr>
              <w:t>Настроено взаимодействие между клиентской частью, сервером и сторонними сервисами, протестирована передача данных заявок.</w:t>
            </w:r>
          </w:p>
        </w:tc>
      </w:tr>
      <w:tr w:rsidR="00FD49EA" w:rsidRPr="00F92CB4" w14:paraId="0C5DD724" w14:textId="77777777" w:rsidTr="00FD49EA">
        <w:tc>
          <w:tcPr>
            <w:tcW w:w="2751" w:type="dxa"/>
          </w:tcPr>
          <w:p w14:paraId="19C42A5B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2.4.</w:t>
            </w:r>
          </w:p>
        </w:tc>
        <w:tc>
          <w:tcPr>
            <w:tcW w:w="3843" w:type="dxa"/>
          </w:tcPr>
          <w:p w14:paraId="1599A7D3" w14:textId="006FFF1A" w:rsidR="00FD49EA" w:rsidRPr="00F92CB4" w:rsidRDefault="00696F86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696F8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Разрабатывать тестовые сценарии.</w:t>
            </w:r>
          </w:p>
        </w:tc>
        <w:tc>
          <w:tcPr>
            <w:tcW w:w="2751" w:type="dxa"/>
          </w:tcPr>
          <w:p w14:paraId="474667A2" w14:textId="77777777" w:rsidR="009D1270" w:rsidRPr="009D1270" w:rsidRDefault="009D1270" w:rsidP="009D12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270">
              <w:rPr>
                <w:rFonts w:ascii="Times New Roman" w:hAnsi="Times New Roman" w:cs="Times New Roman"/>
                <w:sz w:val="28"/>
                <w:szCs w:val="28"/>
              </w:rPr>
              <w:t>Созданы сценарии:</w:t>
            </w:r>
          </w:p>
          <w:p w14:paraId="73028F96" w14:textId="77777777" w:rsidR="009D1270" w:rsidRPr="009D1270" w:rsidRDefault="009D1270" w:rsidP="009D12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270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клиента </w:t>
            </w:r>
          </w:p>
          <w:p w14:paraId="444B503F" w14:textId="77777777" w:rsidR="009D1270" w:rsidRPr="009D1270" w:rsidRDefault="009D1270" w:rsidP="009D12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270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 организации </w:t>
            </w:r>
          </w:p>
          <w:p w14:paraId="18526A50" w14:textId="77777777" w:rsidR="009D1270" w:rsidRPr="009D1270" w:rsidRDefault="009D1270" w:rsidP="009D12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270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заявки </w:t>
            </w:r>
          </w:p>
          <w:p w14:paraId="2CC54858" w14:textId="77777777" w:rsidR="009D1270" w:rsidRPr="009D1270" w:rsidRDefault="009D1270" w:rsidP="009D12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270">
              <w:rPr>
                <w:rFonts w:ascii="Times New Roman" w:hAnsi="Times New Roman" w:cs="Times New Roman"/>
                <w:sz w:val="28"/>
                <w:szCs w:val="28"/>
              </w:rPr>
              <w:t xml:space="preserve">вызов инженера </w:t>
            </w:r>
          </w:p>
          <w:p w14:paraId="42C7F70F" w14:textId="72496C25" w:rsidR="00FD49EA" w:rsidRPr="009D1270" w:rsidRDefault="009D1270" w:rsidP="009D12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270">
              <w:rPr>
                <w:rFonts w:ascii="Times New Roman" w:hAnsi="Times New Roman" w:cs="Times New Roman"/>
                <w:sz w:val="28"/>
                <w:szCs w:val="28"/>
              </w:rPr>
              <w:t xml:space="preserve">отправка уведомления администратору </w:t>
            </w:r>
          </w:p>
        </w:tc>
      </w:tr>
      <w:tr w:rsidR="00FD49EA" w:rsidRPr="00F92CB4" w14:paraId="13785D23" w14:textId="77777777" w:rsidTr="00FD49EA">
        <w:tc>
          <w:tcPr>
            <w:tcW w:w="2751" w:type="dxa"/>
          </w:tcPr>
          <w:p w14:paraId="071327A5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2.5.</w:t>
            </w:r>
          </w:p>
        </w:tc>
        <w:tc>
          <w:tcPr>
            <w:tcW w:w="3843" w:type="dxa"/>
          </w:tcPr>
          <w:p w14:paraId="04E494D3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2751" w:type="dxa"/>
          </w:tcPr>
          <w:p w14:paraId="42580D65" w14:textId="77777777" w:rsidR="0033434B" w:rsidRPr="0033434B" w:rsidRDefault="0033434B" w:rsidP="0033434B">
            <w:pPr>
              <w:pStyle w:val="a4"/>
              <w:rPr>
                <w:sz w:val="28"/>
                <w:szCs w:val="28"/>
              </w:rPr>
            </w:pPr>
            <w:r w:rsidRPr="0033434B">
              <w:rPr>
                <w:sz w:val="28"/>
                <w:szCs w:val="28"/>
              </w:rPr>
              <w:t>Проверена архитектура проекта: соответствие REST-подходу, корректная работа авторизации, безопасность API.</w:t>
            </w:r>
          </w:p>
          <w:p w14:paraId="502E18C0" w14:textId="6E4AB03D" w:rsidR="00FD49EA" w:rsidRPr="00F92CB4" w:rsidRDefault="00FD49EA" w:rsidP="00311D4F">
            <w:pPr>
              <w:pStyle w:val="a4"/>
              <w:rPr>
                <w:sz w:val="28"/>
                <w:szCs w:val="28"/>
              </w:rPr>
            </w:pPr>
          </w:p>
        </w:tc>
      </w:tr>
      <w:tr w:rsidR="00FD49EA" w:rsidRPr="00F92CB4" w14:paraId="41AFD348" w14:textId="77777777" w:rsidTr="00FD49EA">
        <w:tc>
          <w:tcPr>
            <w:tcW w:w="2751" w:type="dxa"/>
          </w:tcPr>
          <w:p w14:paraId="0B99C3F6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ПК 4.1.</w:t>
            </w:r>
          </w:p>
        </w:tc>
        <w:tc>
          <w:tcPr>
            <w:tcW w:w="3843" w:type="dxa"/>
          </w:tcPr>
          <w:p w14:paraId="24FF695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2751" w:type="dxa"/>
          </w:tcPr>
          <w:p w14:paraId="7579188D" w14:textId="48A836E0" w:rsidR="00FD49EA" w:rsidRPr="00F92CB4" w:rsidRDefault="009E1F9E" w:rsidP="00311D4F">
            <w:pPr>
              <w:pStyle w:val="a4"/>
              <w:rPr>
                <w:sz w:val="28"/>
                <w:szCs w:val="28"/>
              </w:rPr>
            </w:pPr>
            <w:r w:rsidRPr="009E1F9E">
              <w:rPr>
                <w:sz w:val="28"/>
                <w:szCs w:val="28"/>
              </w:rPr>
              <w:t>Настроен сервер приложения, база данных, система авторизации и обработка заявок.</w:t>
            </w:r>
          </w:p>
        </w:tc>
      </w:tr>
      <w:tr w:rsidR="00FD49EA" w:rsidRPr="00F92CB4" w14:paraId="0146FFA3" w14:textId="77777777" w:rsidTr="00FD49EA">
        <w:tc>
          <w:tcPr>
            <w:tcW w:w="2751" w:type="dxa"/>
          </w:tcPr>
          <w:p w14:paraId="114946F4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4.2.</w:t>
            </w:r>
          </w:p>
        </w:tc>
        <w:tc>
          <w:tcPr>
            <w:tcW w:w="3843" w:type="dxa"/>
          </w:tcPr>
          <w:p w14:paraId="4333B14B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2751" w:type="dxa"/>
          </w:tcPr>
          <w:p w14:paraId="31255BFE" w14:textId="49BF5FC6" w:rsidR="00FD49EA" w:rsidRPr="00F92CB4" w:rsidRDefault="005724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244B">
              <w:rPr>
                <w:rFonts w:ascii="Times New Roman" w:hAnsi="Times New Roman" w:cs="Times New Roman"/>
                <w:sz w:val="28"/>
                <w:szCs w:val="28"/>
              </w:rPr>
              <w:t>Проведен анализ времени обработки заявок и скорости отклика сайта.</w:t>
            </w:r>
          </w:p>
        </w:tc>
      </w:tr>
      <w:tr w:rsidR="00FD49EA" w:rsidRPr="00F92CB4" w14:paraId="6602C79F" w14:textId="77777777" w:rsidTr="00FD49EA">
        <w:tc>
          <w:tcPr>
            <w:tcW w:w="2751" w:type="dxa"/>
          </w:tcPr>
          <w:p w14:paraId="1BC9B3F5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4.3.</w:t>
            </w:r>
          </w:p>
        </w:tc>
        <w:tc>
          <w:tcPr>
            <w:tcW w:w="3843" w:type="dxa"/>
          </w:tcPr>
          <w:p w14:paraId="24098A22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2751" w:type="dxa"/>
          </w:tcPr>
          <w:p w14:paraId="1D050E50" w14:textId="7E7C8ECC" w:rsidR="00FD49EA" w:rsidRPr="00F92CB4" w:rsidRDefault="00683508" w:rsidP="00311D4F">
            <w:pPr>
              <w:pStyle w:val="a4"/>
              <w:rPr>
                <w:sz w:val="28"/>
                <w:szCs w:val="28"/>
              </w:rPr>
            </w:pPr>
            <w:r w:rsidRPr="00683508">
              <w:rPr>
                <w:sz w:val="28"/>
                <w:szCs w:val="28"/>
              </w:rPr>
              <w:t>Реализована возможность расширения: добавление новых типов услуг, статусов заявок и ролей пользователей.</w:t>
            </w:r>
          </w:p>
        </w:tc>
      </w:tr>
      <w:tr w:rsidR="00FD49EA" w:rsidRPr="00F92CB4" w14:paraId="23F95329" w14:textId="77777777" w:rsidTr="00FD49EA">
        <w:tc>
          <w:tcPr>
            <w:tcW w:w="2751" w:type="dxa"/>
          </w:tcPr>
          <w:p w14:paraId="13B11BEF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4.4.</w:t>
            </w:r>
          </w:p>
        </w:tc>
        <w:tc>
          <w:tcPr>
            <w:tcW w:w="3843" w:type="dxa"/>
          </w:tcPr>
          <w:p w14:paraId="0C8950AE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2751" w:type="dxa"/>
          </w:tcPr>
          <w:p w14:paraId="0AE8E72D" w14:textId="2DA91797" w:rsidR="00FD49EA" w:rsidRPr="00F92CB4" w:rsidRDefault="008931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127">
              <w:rPr>
                <w:rFonts w:ascii="Times New Roman" w:hAnsi="Times New Roman" w:cs="Times New Roman"/>
                <w:sz w:val="28"/>
                <w:szCs w:val="28"/>
              </w:rPr>
              <w:t>Реализована система авторизации (JWT), разграничение доступа (клиент/администратор), защита API и пользовательских данных.</w:t>
            </w:r>
          </w:p>
        </w:tc>
      </w:tr>
      <w:tr w:rsidR="00FD49EA" w:rsidRPr="00F92CB4" w14:paraId="4815756F" w14:textId="77777777" w:rsidTr="00FD49EA">
        <w:tc>
          <w:tcPr>
            <w:tcW w:w="2751" w:type="dxa"/>
          </w:tcPr>
          <w:p w14:paraId="2EF80D02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11.1.</w:t>
            </w:r>
          </w:p>
        </w:tc>
        <w:tc>
          <w:tcPr>
            <w:tcW w:w="3843" w:type="dxa"/>
          </w:tcPr>
          <w:p w14:paraId="7D17D9A5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Осуществлять сбор, обработку и анализ информации для проектирования баз данных.</w:t>
            </w:r>
          </w:p>
        </w:tc>
        <w:tc>
          <w:tcPr>
            <w:tcW w:w="2751" w:type="dxa"/>
          </w:tcPr>
          <w:p w14:paraId="17057991" w14:textId="109048C8" w:rsidR="00FD49EA" w:rsidRPr="00F92CB4" w:rsidRDefault="002E1A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1A4C">
              <w:rPr>
                <w:rFonts w:ascii="Times New Roman" w:hAnsi="Times New Roman" w:cs="Times New Roman"/>
                <w:sz w:val="28"/>
                <w:szCs w:val="28"/>
              </w:rPr>
              <w:t>Проанализирована предметная область: клиенты, организации, заявки, услуги, инженеры.</w:t>
            </w:r>
          </w:p>
        </w:tc>
      </w:tr>
      <w:tr w:rsidR="00FD49EA" w:rsidRPr="00F92CB4" w14:paraId="065F1872" w14:textId="77777777" w:rsidTr="00FD49EA">
        <w:tc>
          <w:tcPr>
            <w:tcW w:w="2751" w:type="dxa"/>
          </w:tcPr>
          <w:p w14:paraId="7A47014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11.2.</w:t>
            </w:r>
          </w:p>
        </w:tc>
        <w:tc>
          <w:tcPr>
            <w:tcW w:w="3843" w:type="dxa"/>
          </w:tcPr>
          <w:p w14:paraId="11091ED2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Проектировать базу данных на основе анализа предметной области.</w:t>
            </w:r>
          </w:p>
        </w:tc>
        <w:tc>
          <w:tcPr>
            <w:tcW w:w="2751" w:type="dxa"/>
          </w:tcPr>
          <w:p w14:paraId="09664A8B" w14:textId="77777777" w:rsidR="009E5312" w:rsidRPr="009E5312" w:rsidRDefault="009E5312" w:rsidP="009E5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5312">
              <w:rPr>
                <w:rFonts w:ascii="Times New Roman" w:hAnsi="Times New Roman" w:cs="Times New Roman"/>
                <w:sz w:val="28"/>
                <w:szCs w:val="28"/>
              </w:rPr>
              <w:t>Спроектирована БД со следующими сущностями:</w:t>
            </w:r>
          </w:p>
          <w:p w14:paraId="3446748A" w14:textId="77777777" w:rsidR="009E5312" w:rsidRPr="009E5312" w:rsidRDefault="009E5312" w:rsidP="009E5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5312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пользователи </w:t>
            </w:r>
          </w:p>
          <w:p w14:paraId="0DF194E6" w14:textId="77777777" w:rsidR="009E5312" w:rsidRPr="009E5312" w:rsidRDefault="009E5312" w:rsidP="009E5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5312">
              <w:rPr>
                <w:rFonts w:ascii="Times New Roman" w:hAnsi="Times New Roman" w:cs="Times New Roman"/>
                <w:sz w:val="28"/>
                <w:szCs w:val="28"/>
              </w:rPr>
              <w:t xml:space="preserve">организации </w:t>
            </w:r>
          </w:p>
          <w:p w14:paraId="07E9E8F7" w14:textId="77777777" w:rsidR="009E5312" w:rsidRPr="009E5312" w:rsidRDefault="009E5312" w:rsidP="009E5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5312">
              <w:rPr>
                <w:rFonts w:ascii="Times New Roman" w:hAnsi="Times New Roman" w:cs="Times New Roman"/>
                <w:sz w:val="28"/>
                <w:szCs w:val="28"/>
              </w:rPr>
              <w:t xml:space="preserve">контактные лица </w:t>
            </w:r>
          </w:p>
          <w:p w14:paraId="339B020E" w14:textId="77777777" w:rsidR="009E5312" w:rsidRPr="009E5312" w:rsidRDefault="009E5312" w:rsidP="009E5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5312">
              <w:rPr>
                <w:rFonts w:ascii="Times New Roman" w:hAnsi="Times New Roman" w:cs="Times New Roman"/>
                <w:sz w:val="28"/>
                <w:szCs w:val="28"/>
              </w:rPr>
              <w:t xml:space="preserve">заявки </w:t>
            </w:r>
          </w:p>
          <w:p w14:paraId="25F014EA" w14:textId="5DFFC42C" w:rsidR="00FD49EA" w:rsidRPr="009E5312" w:rsidRDefault="009E5312" w:rsidP="009E5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5312">
              <w:rPr>
                <w:rFonts w:ascii="Times New Roman" w:hAnsi="Times New Roman" w:cs="Times New Roman"/>
                <w:sz w:val="28"/>
                <w:szCs w:val="28"/>
              </w:rPr>
              <w:t>услуги</w:t>
            </w:r>
          </w:p>
        </w:tc>
      </w:tr>
      <w:tr w:rsidR="00FD49EA" w:rsidRPr="00F92CB4" w14:paraId="01A75189" w14:textId="77777777" w:rsidTr="00FD49EA">
        <w:tc>
          <w:tcPr>
            <w:tcW w:w="2751" w:type="dxa"/>
          </w:tcPr>
          <w:p w14:paraId="0939932D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11.3.</w:t>
            </w:r>
          </w:p>
        </w:tc>
        <w:tc>
          <w:tcPr>
            <w:tcW w:w="3843" w:type="dxa"/>
          </w:tcPr>
          <w:p w14:paraId="00CFDCF3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W w:w="2751" w:type="dxa"/>
          </w:tcPr>
          <w:p w14:paraId="415C0136" w14:textId="101F6184" w:rsidR="00FD49EA" w:rsidRPr="00F92CB4" w:rsidRDefault="007805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05B1">
              <w:rPr>
                <w:rFonts w:ascii="Times New Roman" w:hAnsi="Times New Roman" w:cs="Times New Roman"/>
                <w:sz w:val="28"/>
                <w:szCs w:val="28"/>
              </w:rPr>
              <w:t>Реализованы таблицы, связи (foreign keys), ограничения и индексы.</w:t>
            </w:r>
          </w:p>
        </w:tc>
      </w:tr>
      <w:tr w:rsidR="00FD49EA" w:rsidRPr="00F92CB4" w14:paraId="55B41884" w14:textId="77777777" w:rsidTr="00FD49EA">
        <w:tc>
          <w:tcPr>
            <w:tcW w:w="2751" w:type="dxa"/>
          </w:tcPr>
          <w:p w14:paraId="0AEF9657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11.4.</w:t>
            </w:r>
          </w:p>
        </w:tc>
        <w:tc>
          <w:tcPr>
            <w:tcW w:w="3843" w:type="dxa"/>
          </w:tcPr>
          <w:p w14:paraId="2467497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Реализовывать базу данных в конкретной системе управления базами данных.</w:t>
            </w:r>
          </w:p>
        </w:tc>
        <w:tc>
          <w:tcPr>
            <w:tcW w:w="2751" w:type="dxa"/>
          </w:tcPr>
          <w:p w14:paraId="297A58F9" w14:textId="1B940FE8" w:rsidR="00FD49EA" w:rsidRPr="00F92CB4" w:rsidRDefault="00FC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792F">
              <w:rPr>
                <w:rFonts w:ascii="Times New Roman" w:hAnsi="Times New Roman" w:cs="Times New Roman"/>
                <w:sz w:val="28"/>
                <w:szCs w:val="28"/>
              </w:rPr>
              <w:t>База данных развернута и подключена к backend-приложению.</w:t>
            </w:r>
          </w:p>
        </w:tc>
      </w:tr>
      <w:tr w:rsidR="00FD49EA" w:rsidRPr="00F92CB4" w14:paraId="77D92DFB" w14:textId="77777777" w:rsidTr="00FD49EA">
        <w:tc>
          <w:tcPr>
            <w:tcW w:w="2751" w:type="dxa"/>
          </w:tcPr>
          <w:p w14:paraId="791D7028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ПК 11.5.</w:t>
            </w:r>
          </w:p>
        </w:tc>
        <w:tc>
          <w:tcPr>
            <w:tcW w:w="3843" w:type="dxa"/>
          </w:tcPr>
          <w:p w14:paraId="79649BD9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Администрировать базы данных.</w:t>
            </w:r>
          </w:p>
        </w:tc>
        <w:tc>
          <w:tcPr>
            <w:tcW w:w="2751" w:type="dxa"/>
          </w:tcPr>
          <w:p w14:paraId="23BBD4A3" w14:textId="0DF12D3E" w:rsidR="00FD49EA" w:rsidRPr="00F92CB4" w:rsidRDefault="00F3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0358">
              <w:rPr>
                <w:rFonts w:ascii="Times New Roman" w:hAnsi="Times New Roman" w:cs="Times New Roman"/>
                <w:sz w:val="28"/>
                <w:szCs w:val="28"/>
              </w:rPr>
              <w:t>Настроены миграции, управление данными и резервное копирование.</w:t>
            </w:r>
          </w:p>
        </w:tc>
      </w:tr>
      <w:tr w:rsidR="00FD49EA" w:rsidRPr="00F92CB4" w14:paraId="12E6CBF6" w14:textId="77777777" w:rsidTr="00FD49EA">
        <w:tc>
          <w:tcPr>
            <w:tcW w:w="2751" w:type="dxa"/>
          </w:tcPr>
          <w:p w14:paraId="61C5DBEF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11.6.</w:t>
            </w:r>
          </w:p>
        </w:tc>
        <w:tc>
          <w:tcPr>
            <w:tcW w:w="3843" w:type="dxa"/>
          </w:tcPr>
          <w:p w14:paraId="7E935349" w14:textId="77777777" w:rsidR="00FD49EA" w:rsidRPr="00F92CB4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92CB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Защищать информацию в базе данных с использованием технологии защиты информации.</w:t>
            </w:r>
          </w:p>
        </w:tc>
        <w:tc>
          <w:tcPr>
            <w:tcW w:w="2751" w:type="dxa"/>
          </w:tcPr>
          <w:p w14:paraId="74EF1433" w14:textId="0CBDDF3F" w:rsidR="00FD49EA" w:rsidRPr="00F92CB4" w:rsidRDefault="00A97B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7B93">
              <w:rPr>
                <w:rFonts w:ascii="Times New Roman" w:hAnsi="Times New Roman" w:cs="Times New Roman"/>
                <w:sz w:val="28"/>
                <w:szCs w:val="28"/>
              </w:rPr>
              <w:t>Реализована защита данных: авторизация, разграничение доступа, безопасное хранение пользовательской информации.</w:t>
            </w:r>
          </w:p>
        </w:tc>
      </w:tr>
    </w:tbl>
    <w:p w14:paraId="17B51106" w14:textId="476A9712" w:rsidR="00A24D88" w:rsidRPr="00FD6F0A" w:rsidRDefault="00A24D88">
      <w:pPr>
        <w:rPr>
          <w:rFonts w:ascii="Times New Roman" w:hAnsi="Times New Roman" w:cs="Times New Roman"/>
          <w:sz w:val="28"/>
          <w:szCs w:val="28"/>
        </w:rPr>
      </w:pPr>
    </w:p>
    <w:sectPr w:rsidR="00A24D88" w:rsidRPr="00FD6F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3576A"/>
    <w:multiLevelType w:val="multilevel"/>
    <w:tmpl w:val="7698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71CBD"/>
    <w:multiLevelType w:val="multilevel"/>
    <w:tmpl w:val="54AA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6704A"/>
    <w:multiLevelType w:val="multilevel"/>
    <w:tmpl w:val="33B8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201368">
    <w:abstractNumId w:val="2"/>
  </w:num>
  <w:num w:numId="2" w16cid:durableId="1489512631">
    <w:abstractNumId w:val="0"/>
  </w:num>
  <w:num w:numId="3" w16cid:durableId="463012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EA"/>
    <w:rsid w:val="00024C6A"/>
    <w:rsid w:val="000448FB"/>
    <w:rsid w:val="001A264E"/>
    <w:rsid w:val="00262D27"/>
    <w:rsid w:val="00272A10"/>
    <w:rsid w:val="002E1A4C"/>
    <w:rsid w:val="00311D4F"/>
    <w:rsid w:val="0033434B"/>
    <w:rsid w:val="00364DD8"/>
    <w:rsid w:val="00366CC0"/>
    <w:rsid w:val="003F0604"/>
    <w:rsid w:val="0044609E"/>
    <w:rsid w:val="004A12DF"/>
    <w:rsid w:val="0057244B"/>
    <w:rsid w:val="00683508"/>
    <w:rsid w:val="00696F86"/>
    <w:rsid w:val="007805B1"/>
    <w:rsid w:val="00893127"/>
    <w:rsid w:val="008C7CE7"/>
    <w:rsid w:val="009D1270"/>
    <w:rsid w:val="009E1F9E"/>
    <w:rsid w:val="009E5312"/>
    <w:rsid w:val="00A24D88"/>
    <w:rsid w:val="00A97B93"/>
    <w:rsid w:val="00C708AD"/>
    <w:rsid w:val="00C74AA1"/>
    <w:rsid w:val="00CA22FF"/>
    <w:rsid w:val="00CD5A59"/>
    <w:rsid w:val="00E7093B"/>
    <w:rsid w:val="00E71A8F"/>
    <w:rsid w:val="00F30358"/>
    <w:rsid w:val="00F92CB4"/>
    <w:rsid w:val="00FC792F"/>
    <w:rsid w:val="00FD49EA"/>
    <w:rsid w:val="00FD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396D"/>
  <w15:chartTrackingRefBased/>
  <w15:docId w15:val="{E4B7C7ED-5685-4704-9C94-EAAD0BD5A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4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311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cp:keywords/>
  <dc:description/>
  <cp:lastModifiedBy>xmtxred nah</cp:lastModifiedBy>
  <cp:revision>34</cp:revision>
  <dcterms:created xsi:type="dcterms:W3CDTF">2026-04-07T07:22:00Z</dcterms:created>
  <dcterms:modified xsi:type="dcterms:W3CDTF">2026-04-13T14:21:00Z</dcterms:modified>
</cp:coreProperties>
</file>